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6F18" w:rsidRPr="00F75A90" w:rsidRDefault="00A76F18" w:rsidP="001222B7">
      <w:pPr>
        <w:pStyle w:val="Heading1"/>
        <w:spacing w:line="480" w:lineRule="auto"/>
        <w:rPr>
          <w:rFonts w:ascii="Times New Roman" w:hAnsi="Times New Roman" w:cs="Times New Roman"/>
          <w:sz w:val="28"/>
          <w:szCs w:val="28"/>
        </w:rPr>
      </w:pPr>
      <w:r w:rsidRPr="00F75A90">
        <w:rPr>
          <w:rFonts w:ascii="Times New Roman" w:hAnsi="Times New Roman" w:cs="Times New Roman"/>
          <w:sz w:val="28"/>
          <w:szCs w:val="28"/>
        </w:rPr>
        <w:t xml:space="preserve">Supplementary </w:t>
      </w:r>
      <w:r w:rsidR="00C155B9" w:rsidRPr="00F75A90">
        <w:rPr>
          <w:rFonts w:ascii="Times New Roman" w:hAnsi="Times New Roman" w:cs="Times New Roman"/>
          <w:sz w:val="28"/>
          <w:szCs w:val="28"/>
        </w:rPr>
        <w:t>Materials</w:t>
      </w:r>
    </w:p>
    <w:p w:rsidR="00FB671B" w:rsidRPr="00F75A90" w:rsidRDefault="00A76F18" w:rsidP="001222B7">
      <w:pPr>
        <w:pStyle w:val="Heading2"/>
        <w:spacing w:line="480" w:lineRule="auto"/>
        <w:rPr>
          <w:rFonts w:ascii="Times New Roman" w:hAnsi="Times New Roman" w:cs="Times New Roman"/>
          <w:sz w:val="26"/>
          <w:szCs w:val="26"/>
        </w:rPr>
      </w:pPr>
      <w:r w:rsidRPr="00F75A90">
        <w:rPr>
          <w:rFonts w:ascii="Times New Roman" w:hAnsi="Times New Roman" w:cs="Times New Roman"/>
          <w:sz w:val="26"/>
          <w:szCs w:val="26"/>
        </w:rPr>
        <w:t>M</w:t>
      </w:r>
      <w:r w:rsidR="00FB671B" w:rsidRPr="00F75A90">
        <w:rPr>
          <w:rFonts w:ascii="Times New Roman" w:hAnsi="Times New Roman" w:cs="Times New Roman"/>
          <w:sz w:val="26"/>
          <w:szCs w:val="26"/>
        </w:rPr>
        <w:t xml:space="preserve">otivations for each measure </w:t>
      </w:r>
    </w:p>
    <w:p w:rsidR="00FB07E6" w:rsidRPr="00F75A90" w:rsidRDefault="00DE4E7E" w:rsidP="001222B7">
      <w:pPr>
        <w:jc w:val="both"/>
        <w:rPr>
          <w:rFonts w:ascii="Times New Roman" w:hAnsi="Times New Roman" w:cs="Times New Roman"/>
          <w:sz w:val="24"/>
          <w:szCs w:val="24"/>
        </w:rPr>
      </w:pPr>
      <w:r w:rsidRPr="00F75A90">
        <w:rPr>
          <w:rFonts w:ascii="Times New Roman" w:hAnsi="Times New Roman" w:cs="Times New Roman"/>
          <w:sz w:val="24"/>
          <w:szCs w:val="24"/>
        </w:rPr>
        <w:t xml:space="preserve">In this section we </w:t>
      </w:r>
      <w:r w:rsidR="00D137EF" w:rsidRPr="00F75A90">
        <w:rPr>
          <w:rFonts w:ascii="Times New Roman" w:hAnsi="Times New Roman" w:cs="Times New Roman"/>
          <w:sz w:val="24"/>
          <w:szCs w:val="24"/>
        </w:rPr>
        <w:t xml:space="preserve">provide </w:t>
      </w:r>
      <w:r w:rsidRPr="00F75A90">
        <w:rPr>
          <w:rFonts w:ascii="Times New Roman" w:hAnsi="Times New Roman" w:cs="Times New Roman"/>
          <w:sz w:val="24"/>
          <w:szCs w:val="24"/>
        </w:rPr>
        <w:t xml:space="preserve">a detailed description of the motivations for each measure used in this study. For details </w:t>
      </w:r>
      <w:r w:rsidR="00A80A8B" w:rsidRPr="00F75A90">
        <w:rPr>
          <w:rFonts w:ascii="Times New Roman" w:hAnsi="Times New Roman" w:cs="Times New Roman"/>
          <w:sz w:val="24"/>
          <w:szCs w:val="24"/>
        </w:rPr>
        <w:t xml:space="preserve">of </w:t>
      </w:r>
      <w:r w:rsidRPr="00F75A90">
        <w:rPr>
          <w:rFonts w:ascii="Times New Roman" w:hAnsi="Times New Roman" w:cs="Times New Roman"/>
          <w:sz w:val="24"/>
          <w:szCs w:val="24"/>
        </w:rPr>
        <w:t>the computations see</w:t>
      </w:r>
      <w:r w:rsidR="00A80A8B" w:rsidRPr="00F75A90">
        <w:rPr>
          <w:rFonts w:ascii="Times New Roman" w:hAnsi="Times New Roman" w:cs="Times New Roman"/>
          <w:sz w:val="24"/>
          <w:szCs w:val="24"/>
        </w:rPr>
        <w:t xml:space="preserve"> the </w:t>
      </w:r>
      <w:r w:rsidRPr="00F75A90">
        <w:rPr>
          <w:rFonts w:ascii="Times New Roman" w:hAnsi="Times New Roman" w:cs="Times New Roman"/>
          <w:sz w:val="24"/>
          <w:szCs w:val="24"/>
        </w:rPr>
        <w:t>supplementary methods.</w:t>
      </w:r>
    </w:p>
    <w:p w:rsidR="00AC6B9B" w:rsidRPr="00F75A90" w:rsidRDefault="00AC6B9B" w:rsidP="001222B7">
      <w:pPr>
        <w:pStyle w:val="Heading2"/>
        <w:spacing w:line="480" w:lineRule="auto"/>
        <w:rPr>
          <w:rFonts w:ascii="Times New Roman" w:hAnsi="Times New Roman" w:cs="Times New Roman"/>
          <w:sz w:val="26"/>
          <w:szCs w:val="26"/>
        </w:rPr>
      </w:pPr>
      <w:r w:rsidRPr="00F75A90">
        <w:rPr>
          <w:rFonts w:ascii="Times New Roman" w:hAnsi="Times New Roman" w:cs="Times New Roman"/>
          <w:sz w:val="26"/>
          <w:szCs w:val="26"/>
        </w:rPr>
        <w:t>Event Related Potentials</w:t>
      </w:r>
    </w:p>
    <w:p w:rsidR="00F64C70" w:rsidRPr="00F75A90" w:rsidRDefault="00F64C70" w:rsidP="001222B7">
      <w:pPr>
        <w:jc w:val="both"/>
        <w:rPr>
          <w:rFonts w:ascii="Times New Roman" w:hAnsi="Times New Roman" w:cs="Times New Roman"/>
          <w:sz w:val="24"/>
          <w:szCs w:val="24"/>
        </w:rPr>
      </w:pPr>
      <w:r w:rsidRPr="00F75A90">
        <w:rPr>
          <w:rFonts w:ascii="Times New Roman" w:hAnsi="Times New Roman" w:cs="Times New Roman"/>
          <w:sz w:val="24"/>
          <w:szCs w:val="24"/>
        </w:rPr>
        <w:t xml:space="preserve">The auditory </w:t>
      </w:r>
      <w:r w:rsidR="0026167C" w:rsidRPr="00F75A90">
        <w:rPr>
          <w:rFonts w:ascii="Times New Roman" w:hAnsi="Times New Roman" w:cs="Times New Roman"/>
          <w:sz w:val="24"/>
          <w:szCs w:val="24"/>
        </w:rPr>
        <w:t>protocol</w:t>
      </w:r>
      <w:r w:rsidR="00434E34" w:rsidRPr="00F75A90">
        <w:rPr>
          <w:rFonts w:ascii="Times New Roman" w:hAnsi="Times New Roman" w:cs="Times New Roman"/>
          <w:sz w:val="24"/>
          <w:szCs w:val="24"/>
        </w:rPr>
        <w:t xml:space="preserve"> </w:t>
      </w:r>
      <w:r w:rsidR="00434E34"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"10.1073/pnas.0809667106", "ISSN" : "1091-6490", "PMID" : "19164526", "abstract" : "Can conscious processing be inferred from neurophysiological measurements? Some models stipulate that the active maintenance of perceptual representations across time requires consciousness. Capitalizing on this assumption, we designed an auditory paradigm that evaluates cerebral responses to violations of temporal regularities that are either local in time or global across several seconds. Local violations led to an early response in auditory cortex, independent of attention or the presence of a concurrent visual task, whereas global violations led to a late and spatially distributed response that was only present when subjects were attentive and aware of the violations. We could detect the global effect in individual subjects using functional MRI and both scalp and intracerebral event-related potentials. Recordings from 8 noncommunicating patients with disorders of consciousness confirmed that only conscious individuals presented a global effect. Taken together these observations suggest that the presence of the global effect is a signature of conscious processing, although it can be absent in conscious subjects who are not aware of the global auditory regularities. This simple electrophysiological marker could thus serve as a useful clinical tool.", "author" : [ { "dropping-particle" : "", "family" : "Bekinschtein", "given" : "Tristan A", "non-dropping-particle" : "", "parse-names" : false, "suffix" : "" }, { "dropping-particle" : "", "family" : "Dehaene", "given" : "Stanislas", "non-dropping-particle" : "", "parse-names" : false, "suffix" : "" }, { "dropping-particle" : "", "family" : "Rohaut", "given" : "Benjamin", "non-dropping-particle" : "", "parse-names" : false, "suffix" : "" }, { "dropping-particle" : "", "family" : "Tadel", "given" : "Fran\u00e7ois", "non-dropping-particle" : "", "parse-names" : false, "suffix" : "" }, { "dropping-particle" : "", "family" : "Cohen", "given" : "Laurent", "non-dropping-particle" : "", "parse-names" : false, "suffix" : "" }, { "dropping-particle" : "", "family" : "Naccache", "given" : "Lionel", "non-dropping-particle" : "", "parse-names" : false, "suffix" : "" } ], "container-title" : "Proceedings of the National Academy of Sciences of the United States of America", "id" : "ITEM-1", "issue" : "5", "issued" : { "date-parts" : [ [ "2009", "2", "3" ] ] }, "page" : "1672-7", "title" : "Neural signature of the conscious processing of auditory regularities.", "type" : "article-journal", "volume" : "106" }, "uris" : [ "http://www.mendeley.com/documents/?uuid=ea213b29-576d-4b6b-b8ce-bc1f167258dd" ] } ], "mendeley" : { "previouslyFormattedCitation" : "(Bekinschtein et al., 2009)" }, "properties" : { "noteIndex" : 0 }, "schema" : "https://github.com/citation-style-language/schema/raw/master/csl-citation.json" }</w:instrText>
      </w:r>
      <w:r w:rsidR="00434E34" w:rsidRPr="00F75A90">
        <w:rPr>
          <w:rFonts w:ascii="Times New Roman" w:hAnsi="Times New Roman" w:cs="Times New Roman"/>
          <w:sz w:val="24"/>
          <w:szCs w:val="24"/>
        </w:rPr>
        <w:fldChar w:fldCharType="separate"/>
      </w:r>
      <w:r w:rsidR="00F4625B" w:rsidRPr="00F75A90">
        <w:rPr>
          <w:rFonts w:ascii="Times New Roman" w:hAnsi="Times New Roman" w:cs="Times New Roman"/>
          <w:noProof/>
          <w:sz w:val="24"/>
          <w:szCs w:val="24"/>
        </w:rPr>
        <w:t>(Bekinschtein et al., 2009)</w:t>
      </w:r>
      <w:r w:rsidR="00434E34" w:rsidRPr="00F75A90">
        <w:rPr>
          <w:rFonts w:ascii="Times New Roman" w:hAnsi="Times New Roman" w:cs="Times New Roman"/>
          <w:sz w:val="24"/>
          <w:szCs w:val="24"/>
        </w:rPr>
        <w:fldChar w:fldCharType="end"/>
      </w:r>
      <w:r w:rsidRPr="00F75A90">
        <w:rPr>
          <w:rFonts w:ascii="Times New Roman" w:hAnsi="Times New Roman" w:cs="Times New Roman"/>
          <w:sz w:val="24"/>
          <w:szCs w:val="24"/>
        </w:rPr>
        <w:t xml:space="preserve"> </w:t>
      </w:r>
      <w:r w:rsidR="003570F8" w:rsidRPr="00F75A90">
        <w:rPr>
          <w:rFonts w:ascii="Times New Roman" w:hAnsi="Times New Roman" w:cs="Times New Roman"/>
          <w:sz w:val="24"/>
          <w:szCs w:val="24"/>
        </w:rPr>
        <w:t xml:space="preserve"> </w:t>
      </w:r>
      <w:r w:rsidRPr="00F75A90">
        <w:rPr>
          <w:rFonts w:ascii="Times New Roman" w:hAnsi="Times New Roman" w:cs="Times New Roman"/>
          <w:sz w:val="24"/>
          <w:szCs w:val="24"/>
        </w:rPr>
        <w:t xml:space="preserve">was </w:t>
      </w:r>
      <w:r w:rsidR="00A80A8B" w:rsidRPr="00F75A90">
        <w:rPr>
          <w:rFonts w:ascii="Times New Roman" w:hAnsi="Times New Roman" w:cs="Times New Roman"/>
          <w:sz w:val="24"/>
          <w:szCs w:val="24"/>
        </w:rPr>
        <w:t xml:space="preserve">originally </w:t>
      </w:r>
      <w:r w:rsidRPr="00F75A90">
        <w:rPr>
          <w:rFonts w:ascii="Times New Roman" w:hAnsi="Times New Roman" w:cs="Times New Roman"/>
          <w:sz w:val="24"/>
          <w:szCs w:val="24"/>
        </w:rPr>
        <w:t xml:space="preserve">designed to elicit </w:t>
      </w:r>
      <w:r w:rsidR="00A80A8B" w:rsidRPr="00F75A90">
        <w:rPr>
          <w:rFonts w:ascii="Times New Roman" w:hAnsi="Times New Roman" w:cs="Times New Roman"/>
          <w:sz w:val="24"/>
          <w:szCs w:val="24"/>
        </w:rPr>
        <w:t xml:space="preserve">and isolate </w:t>
      </w:r>
      <w:r w:rsidRPr="00F75A90">
        <w:rPr>
          <w:rFonts w:ascii="Times New Roman" w:hAnsi="Times New Roman" w:cs="Times New Roman"/>
          <w:sz w:val="24"/>
          <w:szCs w:val="24"/>
        </w:rPr>
        <w:t>early and late event-related potentials</w:t>
      </w:r>
      <w:r w:rsidR="00A80A8B" w:rsidRPr="00F75A90">
        <w:rPr>
          <w:rFonts w:ascii="Times New Roman" w:hAnsi="Times New Roman" w:cs="Times New Roman"/>
          <w:sz w:val="24"/>
          <w:szCs w:val="24"/>
        </w:rPr>
        <w:t xml:space="preserve"> (ERPs). Recent theories of consciousness indeed argue</w:t>
      </w:r>
      <w:r w:rsidRPr="00F75A90">
        <w:rPr>
          <w:rFonts w:ascii="Times New Roman" w:hAnsi="Times New Roman" w:cs="Times New Roman"/>
          <w:sz w:val="24"/>
          <w:szCs w:val="24"/>
        </w:rPr>
        <w:t xml:space="preserve"> that early components correspond to unconscious </w:t>
      </w:r>
      <w:r w:rsidR="00A80A8B" w:rsidRPr="00F75A90">
        <w:rPr>
          <w:rFonts w:ascii="Times New Roman" w:hAnsi="Times New Roman" w:cs="Times New Roman"/>
          <w:sz w:val="24"/>
          <w:szCs w:val="24"/>
        </w:rPr>
        <w:t xml:space="preserve">processing </w:t>
      </w:r>
      <w:r w:rsidRPr="00F75A90">
        <w:rPr>
          <w:rFonts w:ascii="Times New Roman" w:hAnsi="Times New Roman" w:cs="Times New Roman"/>
          <w:sz w:val="24"/>
          <w:szCs w:val="24"/>
        </w:rPr>
        <w:t xml:space="preserve">stages, whereas late components </w:t>
      </w:r>
      <w:r w:rsidR="00A80A8B" w:rsidRPr="00F75A90">
        <w:rPr>
          <w:rFonts w:ascii="Times New Roman" w:hAnsi="Times New Roman" w:cs="Times New Roman"/>
          <w:sz w:val="24"/>
          <w:szCs w:val="24"/>
        </w:rPr>
        <w:t xml:space="preserve">are </w:t>
      </w:r>
      <w:r w:rsidRPr="00F75A90">
        <w:rPr>
          <w:rFonts w:ascii="Times New Roman" w:hAnsi="Times New Roman" w:cs="Times New Roman"/>
          <w:sz w:val="24"/>
          <w:szCs w:val="24"/>
        </w:rPr>
        <w:t>associated with conscious access (</w:t>
      </w:r>
      <w:r w:rsidR="00A80A8B" w:rsidRPr="00F75A90">
        <w:rPr>
          <w:rFonts w:ascii="Times New Roman" w:hAnsi="Times New Roman" w:cs="Times New Roman"/>
          <w:sz w:val="24"/>
          <w:szCs w:val="24"/>
        </w:rPr>
        <w:t xml:space="preserve">see </w:t>
      </w:r>
      <w:r w:rsidRPr="00F75A90">
        <w:rPr>
          <w:rFonts w:ascii="Times New Roman" w:hAnsi="Times New Roman" w:cs="Times New Roman"/>
          <w:sz w:val="24"/>
          <w:szCs w:val="24"/>
        </w:rPr>
        <w:t>review in</w:t>
      </w:r>
      <w:r w:rsidR="00EB4655" w:rsidRPr="00F75A90">
        <w:rPr>
          <w:rFonts w:ascii="Times New Roman" w:hAnsi="Times New Roman" w:cs="Times New Roman"/>
          <w:sz w:val="24"/>
          <w:szCs w:val="24"/>
        </w:rPr>
        <w:t xml:space="preserve"> </w:t>
      </w:r>
      <w:r w:rsidR="00F700E1" w:rsidRPr="00F75A90">
        <w:rPr>
          <w:rFonts w:ascii="Times New Roman" w:hAnsi="Times New Roman" w:cs="Times New Roman"/>
          <w:sz w:val="24"/>
          <w:szCs w:val="24"/>
        </w:rPr>
        <w:t xml:space="preserve"> </w:t>
      </w:r>
      <w:r w:rsidR="00594A95"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"10.1016/j.tics.2006.03.007", "ISSN" : "1364-6613", "PMID" : "16603406", "abstract" : "Of the many brain events evoked by a visual stimulus, which are specifically associated with conscious perception, and which merely reflect non-conscious processing? Several recent neuroimaging studies have contrasted conscious and non-conscious visual processing, but their results appear inconsistent. Some support a correlation of conscious perception with early occipital events, others with late parieto-frontal activity. Here we attempt to make sense of these dissenting results. On the basis of the global neuronal workspace hypothesis, we propose a taxonomy that distinguishes between vigilance and access to conscious report, as well as between subliminal, preconscious and conscious processing. We suggest that these distinctions map onto different neural mechanisms, and that conscious perception is systematically associated with surges of parieto-frontal activity causing top-down amplification.", "author" : [ { "dropping-particle" : "", "family" : "Dehaene", "given" : "Stanislas", "non-dropping-particle" : "", "parse-names" : false, "suffix" : "" }, { "dropping-particle" : "", "family" : "Changeux", "given" : "Jean-Pierre", "non-dropping-particle" : "", "parse-names" : false, "suffix" : "" }, { "dropping-particle" : "", "family" : "Naccache", "given" : "Lionel", "non-dropping-particle" : "", "parse-names" : false, "suffix" : "" }, { "dropping-particle" : "", "family" : "Sackur", "given" : "J\u00e9r\u00f4me", "non-dropping-particle" : "", "parse-names" : false, "suffix" : "" }, { "dropping-particle" : "", "family" : "Sergent", "given" : "Claire", "non-dropping-particle" : "", "parse-names" : false, "suffix" : "" } ], "container-title" : "Trends in cognitive sciences", "id" : "ITEM-1", "issue" : "5", "issued" : { "date-parts" : [ [ "2006", "5", "1" ] ] }, "page" : "204-11", "title" : "Conscious, preconscious, and subliminal processing: a testable taxonomy.", "type" : "article-journal", "volume" : "10" }, "uris" : [ "http://www.mendeley.com/documents/?uuid=cec3ac3c-e082-48de-be94-3929eb815507" ] }, { "id" : "ITEM-2", "itemData" : { "ISSN" : "0003-9829", "PMID" : "23165871", "abstract" : "'What' do we call consciousness? 'When' and 'Where' in the brain do conscious states occur, and 'How' conscious processing and conscious access to a given content work? In the present paper, we present a non-exhaustive overview of each of these 4 major issues, we provide the reader with a brief description of the major difficulties related to these issues, we highlight the current theoretical points of debate, and we advocate for the explanatory power of the \"global workspace\" model of consciousness (Baars 1989; Dehaene and Naccache 2001; Dehaene, Changeux et al. 2006) which can accommodate for a fairly large proportion of current experimental findings, and which can be used to reinterpret apparent contradictory findings within a single theoretical framework. Most notably, we emphasize the crucial importance to distinguish genuine neural signatures of conscious access from neural events correlated with consciousness but occurring either before ('upstream') or after ('downstream').", "author" : [ { "dropping-particle" : "", "family" : "Sergent", "given" : "Claire", "non-dropping-particle" : "", "parse-names" : false, "suffix" : "" }, { "dropping-particle" : "", "family" : "Naccache", "given" : "Lionel", "non-dropping-particle" : "", "parse-names" : false, "suffix" : "" } ], "container-title" : "Archives italiennes de biologie", "id" : "ITEM-2", "issue" : "2-3", "issued" : { "date-parts" : [ [ "2012", "6" ] ] }, "page" : "91-106", "title" : "Imaging neural signatures of consciousness: 'What', 'When', 'Where' and 'How' does it work?", "type" : "article-journal", "volume" : "150" }, "uris" : [ "http://www.mendeley.com/documents/?uuid=39c26de2-90e5-47d4-9566-650b10129477" ] } ], "mendeley" : { "previouslyFormattedCitation" : "(Dehaene et al., 2006; Sergent and Naccache, 2012)" }, "properties" : { "noteIndex" : 0 }, "schema" : "https://github.com/citation-style-language/schema/raw/master/csl-citation.json" }</w:instrText>
      </w:r>
      <w:r w:rsidR="00594A95" w:rsidRPr="00F75A90">
        <w:rPr>
          <w:rFonts w:ascii="Times New Roman" w:hAnsi="Times New Roman" w:cs="Times New Roman"/>
          <w:sz w:val="24"/>
          <w:szCs w:val="24"/>
        </w:rPr>
        <w:fldChar w:fldCharType="separate"/>
      </w:r>
      <w:r w:rsidR="00F4625B" w:rsidRPr="00F75A90">
        <w:rPr>
          <w:rFonts w:ascii="Times New Roman" w:hAnsi="Times New Roman" w:cs="Times New Roman"/>
          <w:noProof/>
          <w:sz w:val="24"/>
          <w:szCs w:val="24"/>
        </w:rPr>
        <w:t>(Dehaene et al., 2006; Sergent and Naccache, 2012)</w:t>
      </w:r>
      <w:r w:rsidR="00594A95" w:rsidRPr="00F75A90">
        <w:rPr>
          <w:rFonts w:ascii="Times New Roman" w:hAnsi="Times New Roman" w:cs="Times New Roman"/>
          <w:sz w:val="24"/>
          <w:szCs w:val="24"/>
        </w:rPr>
        <w:fldChar w:fldCharType="end"/>
      </w:r>
      <w:r w:rsidRPr="00F75A90">
        <w:rPr>
          <w:rFonts w:ascii="Times New Roman" w:hAnsi="Times New Roman" w:cs="Times New Roman"/>
          <w:sz w:val="24"/>
          <w:szCs w:val="24"/>
        </w:rPr>
        <w:t xml:space="preserve">). </w:t>
      </w:r>
      <w:r w:rsidR="006354EC" w:rsidRPr="00F75A90">
        <w:rPr>
          <w:rFonts w:ascii="Times New Roman" w:hAnsi="Times New Roman" w:cs="Times New Roman"/>
          <w:sz w:val="24"/>
          <w:szCs w:val="24"/>
        </w:rPr>
        <w:t>In addition to early auditory P</w:t>
      </w:r>
      <w:r w:rsidRPr="00F75A90">
        <w:rPr>
          <w:rFonts w:ascii="Times New Roman" w:hAnsi="Times New Roman" w:cs="Times New Roman"/>
          <w:sz w:val="24"/>
          <w:szCs w:val="24"/>
        </w:rPr>
        <w:t xml:space="preserve">1 and </w:t>
      </w:r>
      <w:r w:rsidR="006354EC" w:rsidRPr="00F75A90">
        <w:rPr>
          <w:rFonts w:ascii="Times New Roman" w:hAnsi="Times New Roman" w:cs="Times New Roman"/>
          <w:sz w:val="24"/>
          <w:szCs w:val="24"/>
        </w:rPr>
        <w:t>N</w:t>
      </w:r>
      <w:r w:rsidRPr="00F75A90">
        <w:rPr>
          <w:rFonts w:ascii="Times New Roman" w:hAnsi="Times New Roman" w:cs="Times New Roman"/>
          <w:sz w:val="24"/>
          <w:szCs w:val="24"/>
        </w:rPr>
        <w:t xml:space="preserve">1 </w:t>
      </w:r>
      <w:r w:rsidR="00A80A8B" w:rsidRPr="00F75A90">
        <w:rPr>
          <w:rFonts w:ascii="Times New Roman" w:hAnsi="Times New Roman" w:cs="Times New Roman"/>
          <w:sz w:val="24"/>
          <w:szCs w:val="24"/>
        </w:rPr>
        <w:t>components</w:t>
      </w:r>
      <w:r w:rsidRPr="00F75A90">
        <w:rPr>
          <w:rFonts w:ascii="Times New Roman" w:hAnsi="Times New Roman" w:cs="Times New Roman"/>
          <w:sz w:val="24"/>
          <w:szCs w:val="24"/>
        </w:rPr>
        <w:t xml:space="preserve">, our </w:t>
      </w:r>
      <w:r w:rsidR="00A80A8B" w:rsidRPr="00F75A90">
        <w:rPr>
          <w:rFonts w:ascii="Times New Roman" w:hAnsi="Times New Roman" w:cs="Times New Roman"/>
          <w:sz w:val="24"/>
          <w:szCs w:val="24"/>
        </w:rPr>
        <w:t xml:space="preserve">auditory protocol allows identifying three </w:t>
      </w:r>
      <w:r w:rsidRPr="00F75A90">
        <w:rPr>
          <w:rFonts w:ascii="Times New Roman" w:hAnsi="Times New Roman" w:cs="Times New Roman"/>
          <w:sz w:val="24"/>
          <w:szCs w:val="24"/>
        </w:rPr>
        <w:t xml:space="preserve">responses </w:t>
      </w:r>
      <w:r w:rsidR="00E02D2E" w:rsidRPr="00F75A90">
        <w:rPr>
          <w:rFonts w:ascii="Times New Roman" w:hAnsi="Times New Roman" w:cs="Times New Roman"/>
          <w:sz w:val="24"/>
          <w:szCs w:val="24"/>
        </w:rPr>
        <w:t xml:space="preserve">related </w:t>
      </w:r>
      <w:r w:rsidRPr="00F75A90">
        <w:rPr>
          <w:rFonts w:ascii="Times New Roman" w:hAnsi="Times New Roman" w:cs="Times New Roman"/>
          <w:sz w:val="24"/>
          <w:szCs w:val="24"/>
        </w:rPr>
        <w:t xml:space="preserve">to </w:t>
      </w:r>
      <w:r w:rsidR="00E02D2E" w:rsidRPr="00F75A90">
        <w:rPr>
          <w:rFonts w:ascii="Times New Roman" w:hAnsi="Times New Roman" w:cs="Times New Roman"/>
          <w:sz w:val="24"/>
          <w:szCs w:val="24"/>
        </w:rPr>
        <w:t xml:space="preserve">the detection </w:t>
      </w:r>
      <w:r w:rsidR="00A80A8B" w:rsidRPr="00F75A90">
        <w:rPr>
          <w:rFonts w:ascii="Times New Roman" w:hAnsi="Times New Roman" w:cs="Times New Roman"/>
          <w:sz w:val="24"/>
          <w:szCs w:val="24"/>
        </w:rPr>
        <w:t xml:space="preserve">and </w:t>
      </w:r>
      <w:r w:rsidR="00E02D2E" w:rsidRPr="00F75A90">
        <w:rPr>
          <w:rFonts w:ascii="Times New Roman" w:hAnsi="Times New Roman" w:cs="Times New Roman"/>
          <w:sz w:val="24"/>
          <w:szCs w:val="24"/>
        </w:rPr>
        <w:t xml:space="preserve">the expectation of an </w:t>
      </w:r>
      <w:r w:rsidRPr="00F75A90">
        <w:rPr>
          <w:rFonts w:ascii="Times New Roman" w:hAnsi="Times New Roman" w:cs="Times New Roman"/>
          <w:sz w:val="24"/>
          <w:szCs w:val="24"/>
        </w:rPr>
        <w:t xml:space="preserve">auditory novelty: </w:t>
      </w:r>
      <w:r w:rsidR="00E02D2E" w:rsidRPr="00F75A90">
        <w:rPr>
          <w:rFonts w:ascii="Times New Roman" w:hAnsi="Times New Roman" w:cs="Times New Roman"/>
          <w:sz w:val="24"/>
          <w:szCs w:val="24"/>
        </w:rPr>
        <w:t xml:space="preserve">the </w:t>
      </w:r>
      <w:r w:rsidRPr="00F75A90">
        <w:rPr>
          <w:rFonts w:ascii="Times New Roman" w:hAnsi="Times New Roman" w:cs="Times New Roman"/>
          <w:sz w:val="24"/>
          <w:szCs w:val="24"/>
        </w:rPr>
        <w:t xml:space="preserve">contingent negative variation (CNV), </w:t>
      </w:r>
      <w:r w:rsidR="00E02D2E" w:rsidRPr="00F75A90">
        <w:rPr>
          <w:rFonts w:ascii="Times New Roman" w:hAnsi="Times New Roman" w:cs="Times New Roman"/>
          <w:sz w:val="24"/>
          <w:szCs w:val="24"/>
        </w:rPr>
        <w:t xml:space="preserve">the </w:t>
      </w:r>
      <w:r w:rsidRPr="00F75A90">
        <w:rPr>
          <w:rFonts w:ascii="Times New Roman" w:hAnsi="Times New Roman" w:cs="Times New Roman"/>
          <w:sz w:val="24"/>
          <w:szCs w:val="24"/>
        </w:rPr>
        <w:t xml:space="preserve">mismatch negativity (MMN) and </w:t>
      </w:r>
      <w:r w:rsidR="00E02D2E" w:rsidRPr="00F75A90">
        <w:rPr>
          <w:rFonts w:ascii="Times New Roman" w:hAnsi="Times New Roman" w:cs="Times New Roman"/>
          <w:sz w:val="24"/>
          <w:szCs w:val="24"/>
        </w:rPr>
        <w:t xml:space="preserve">the </w:t>
      </w:r>
      <w:r w:rsidRPr="00F75A90">
        <w:rPr>
          <w:rFonts w:ascii="Times New Roman" w:hAnsi="Times New Roman" w:cs="Times New Roman"/>
          <w:sz w:val="24"/>
          <w:szCs w:val="24"/>
        </w:rPr>
        <w:t xml:space="preserve">P3b component. </w:t>
      </w:r>
    </w:p>
    <w:p w:rsidR="00A80A8B" w:rsidRPr="00F75A90" w:rsidRDefault="00F64C70" w:rsidP="001222B7">
      <w:pPr>
        <w:jc w:val="both"/>
        <w:rPr>
          <w:rFonts w:ascii="Times New Roman" w:hAnsi="Times New Roman" w:cs="Times New Roman"/>
          <w:sz w:val="24"/>
          <w:szCs w:val="24"/>
        </w:rPr>
      </w:pPr>
      <w:r w:rsidRPr="00F75A90">
        <w:rPr>
          <w:rFonts w:ascii="Times New Roman" w:hAnsi="Times New Roman" w:cs="Times New Roman"/>
          <w:sz w:val="24"/>
          <w:szCs w:val="24"/>
        </w:rPr>
        <w:t>The CNV is a slow negative drift</w:t>
      </w:r>
      <w:r w:rsidR="00A80A8B" w:rsidRPr="00F75A90">
        <w:rPr>
          <w:rFonts w:ascii="Times New Roman" w:hAnsi="Times New Roman" w:cs="Times New Roman"/>
          <w:sz w:val="24"/>
          <w:szCs w:val="24"/>
        </w:rPr>
        <w:t xml:space="preserve"> generally observed over the frontal electrodes when subjects expect an informative stimulus and terminates when such stimulus is presented</w:t>
      </w:r>
      <w:r w:rsidR="00434E34" w:rsidRPr="00F75A90">
        <w:rPr>
          <w:rFonts w:ascii="Times New Roman" w:hAnsi="Times New Roman" w:cs="Times New Roman"/>
          <w:sz w:val="24"/>
          <w:szCs w:val="24"/>
        </w:rPr>
        <w:t xml:space="preserve"> </w:t>
      </w:r>
      <w:r w:rsidR="00434E34"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"10.1038/203380a0", "ISSN" : "0028-0836", "author" : [ { "dropping-particle" : "", "family" : "Walter", "given" : "W. G", "non-dropping-particle" : "", "parse-names" : false, "suffix" : "" }, { "dropping-particle" : "", "family" : "Cooper", "given" : "R.", "non-dropping-particle" : "", "parse-names" : false, "suffix" : "" }, { "dropping-particle" : "", "family" : "Aldrige", "given" : "V. J.", "non-dropping-particle" : "", "parse-names" : false, "suffix" : "" }, { "dropping-particle" : "", "family" : "Mccallum", "given" : "W. C.", "non-dropping-particle" : "", "parse-names" : false, "suffix" : "" }, { "dropping-particle" : "", "family" : "Winter", "given" : "A. L.", "non-dropping-particle" : "", "parse-names" : false, "suffix" : "" } ], "container-title" : "Nature", "id" : "ITEM-1", "issue" : "4943", "issued" : { "date-parts" : [ [ "1964", "7", "25" ] ] }, "page" : "380-384", "shortTitle" : "Nature", "title" : "Contingent negative variation : An electric sign of sensori-motor association and expectancy in the human brain", "type" : "article-journal", "volume" : "203" }, "uris" : [ "http://www.mendeley.com/documents/?uuid=b83d707f-3c32-401d-8378-39ab3dc05aa1" ] } ], "mendeley" : { "previouslyFormattedCitation" : "(Walter et al., 1964)" }, "properties" : { "noteIndex" : 0 }, "schema" : "https://github.com/citation-style-language/schema/raw/master/csl-citation.json" }</w:instrText>
      </w:r>
      <w:r w:rsidR="00434E34" w:rsidRPr="00F75A90">
        <w:rPr>
          <w:rFonts w:ascii="Times New Roman" w:hAnsi="Times New Roman" w:cs="Times New Roman"/>
          <w:sz w:val="24"/>
          <w:szCs w:val="24"/>
        </w:rPr>
        <w:fldChar w:fldCharType="separate"/>
      </w:r>
      <w:r w:rsidR="00F4625B" w:rsidRPr="00F75A90">
        <w:rPr>
          <w:rFonts w:ascii="Times New Roman" w:hAnsi="Times New Roman" w:cs="Times New Roman"/>
          <w:noProof/>
          <w:sz w:val="24"/>
          <w:szCs w:val="24"/>
        </w:rPr>
        <w:t>(Walter et al., 1964)</w:t>
      </w:r>
      <w:r w:rsidR="00434E34" w:rsidRPr="00F75A90">
        <w:rPr>
          <w:rFonts w:ascii="Times New Roman" w:hAnsi="Times New Roman" w:cs="Times New Roman"/>
          <w:sz w:val="24"/>
          <w:szCs w:val="24"/>
        </w:rPr>
        <w:fldChar w:fldCharType="end"/>
      </w:r>
      <w:r w:rsidR="00A80A8B" w:rsidRPr="00F75A90">
        <w:rPr>
          <w:rFonts w:ascii="Times New Roman" w:hAnsi="Times New Roman" w:cs="Times New Roman"/>
          <w:sz w:val="24"/>
          <w:szCs w:val="24"/>
        </w:rPr>
        <w:t xml:space="preserve">. This </w:t>
      </w:r>
      <w:r w:rsidR="000A2098" w:rsidRPr="00F75A90">
        <w:rPr>
          <w:rFonts w:ascii="Times New Roman" w:hAnsi="Times New Roman" w:cs="Times New Roman"/>
          <w:sz w:val="24"/>
          <w:szCs w:val="24"/>
        </w:rPr>
        <w:t>component is believed to be generated by a large network and necessitate subjects to be attentive and actively engaged in the task</w:t>
      </w:r>
      <w:r w:rsidR="00362D56" w:rsidRPr="00F75A90">
        <w:rPr>
          <w:rFonts w:ascii="Times New Roman" w:hAnsi="Times New Roman" w:cs="Times New Roman"/>
          <w:sz w:val="24"/>
          <w:szCs w:val="24"/>
        </w:rPr>
        <w:t xml:space="preserve"> </w:t>
      </w:r>
      <w:r w:rsidR="00362D56"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"abstract" : "The preparation for stimuli and responses in which the position and required finger to respond are cued, produces the preparatory activation of the specific neural resources that are going to be needed for the completion of the task. The focus of the present report is to evaluate if the fronto-parietal networks activated in fMRI studies during endogenous attention are also activated during the CNV period using EEG recording. The behavioural responses and 64 EEG channels were recorded during an S1\u2013S2 paradigm similar to Posner central cue paradigms. The LORETA analysis based in the averaging of the z-LORETA values showed that the Brodmann's areas with the highest activation during the CNV period were in the medial and superior frontal areas, fronto-parietal lateral areas (including the premotor cortex) and extrastriate visual cortex. These results suggest that in addition to the previously described activation in premotor-motor, posterior sensory and superior and medial frontal areas, the activation of fronto-parietal networks is a main contributor to the CNV, indicating the endogenous attentional effort during the CNV period.", "author" : [ { "dropping-particle" : "", "family" : "G\u00f3mez", "given" : "Carlos M.", "non-dropping-particle" : "", "parse-names" : false, "suffix" : "" }, { "dropping-particle" : "", "family" : "Flores", "given" : "Ang\u00e9lica", "non-dropping-particle" : "", "parse-names" : false, "suffix" : "" }, { "dropping-particle" : "", "family" : "Ledesma", "given" : "Alfredo", "non-dropping-particle" : "", "parse-names" : false, "suffix" : "" } ], "container-title" : "Brain Research Bulletin", "id" : "ITEM-1", "issue" : "1", "issued" : { "date-parts" : [ [ "2007" ] ] }, "page" : "40-47", "title" : "Fronto-parietal networks activation during the contingent negative variation period", "type" : "article-journal", "volume" : "73" }, "uris" : [ "http://www.mendeley.com/documents/?uuid=356bd68e-2253-48ac-9f17-98395974e972" ] }, { "id" : "ITEM-2", "itemData" : { "ISSN" : "0009-9155", "PMID" : "12515445", "abstract" : "The electrophysiology of the frontal lobe appears to be unimpressive when the view is limited to the routine EEG recording of a healthy waking adult. There is usually low voltage fast activity, which becomes more pronounced when recorded with depth leads. Three special EEG patterns of marginal to slightly abnormal character are discussed: a) rhythmical midfrontal 6-7/sec activity of juveniles, b) rhythmical midfrontal sharp 4-6/sec activity of infancy and early childhood with arousal from sleep, and c) frontal intermittent rhythmical delta activity (FIRDA) in waking adults with frontopolar maximum, possibly related to thought processes under abnormal conditions. With extension of the frequency range, ultraslow (DC-like) as well as fast beta (gamma, 40-80/sec) and ultrafast activity (80-1000/sec) are found particularly over the frontal lobes. Ultraslow baseline shifts are arousal-related and mixed with overlying ultrafast waves. Attention control and the \"working memory\" involve chiefly the dorsolateral prefrontal cortex, investigated with P300 responses and likely to show ultrafast spectra. Perception-related 40-80/sec gamma activity has been thought to be associated with the entrance into consciousness. Initiation and design of motor activity spreads from prefrontal to the frontomotor cortex, associated with powerful event-related potentials: contingent negative variation (CNV) and \"Bereitschafts potential\" (\"readiness potential,\" RP). Neuroscientific research of the highest frontal lobe functions has become a very active domain of neuroimaging. With the use of the extended frequency range, EEG and also evoked potential studies could add further information with acquisition in real time. Ultrafast frequency ranges presented in computerized frequency analysis and mapping might show impressive correlates of highest frontal lobe functions.", "author" : [ { "dropping-particle" : "", "family" : "Niedermeyer", "given" : "E", "non-dropping-particle" : "", "parse-names" : false, "suffix" : "" } ], "container-title" : "Clinical EEG (electroencephalography)", "id" : "ITEM-2", "issue" : "1", "issued" : { "date-parts" : [ [ "2003", "1" ] ] }, "page" : "5-12", "title" : "Electrophysiology of the frontal lobe.", "type" : "article-journal", "volume" : "34" }, "uris" : [ "http://www.mendeley.com/documents/?uuid=8530d456-5f09-4644-b482-d3de8955cc6f" ] }, { "id" : "ITEM-3", "itemData" : { "DOI" : "10.1093/cercor/5.2.123", "ISSN" : "1047-3211", "abstract" : "The contingent negative variation (CNV) is a brain potential generated during delay periods that has been proposed to measure prefrontal cortex (PFCx) activity. The CNV was recorded in neurological patients with PFCx damage centered in Brodmann areas 9, 44, 45, and 46 in a classical auditory S1-S2 paradigm employing a 3 sec interstimulus interval. Subjects pressed a button upon detection of an acoustically cued imperative tone (S2, 1000 Hz, GO). Responses were withheld if the warning tone (S1, 1500 Hz in GO trials) was lower in frequency (500 Hz, NOGO). The early phase of the CNV (500-700 msec after S1) was not reduced in patients with PFCx damage. PFCx lesions reduced the later phase of the CNV beginning about 1000 msec prior to S2. Reductions were maximal over PFCx sites but extended to posterior scalp electrodes over the lesioned hemisphere. The results are consistent with a late CNV generator in dorsolateral PFCx that also modulates generation of the potential in posterior regions of the ipsilateral hemisphere. The CNV findings coupled with behavioral evidence of impaired preparatory processes in these patients support the role of PFCx in sustaining distributed neural activity during delay periods.", "author" : [ { "dropping-particle" : "", "family" : "Rosahl", "given" : "Steffen K.", "non-dropping-particle" : "", "parse-names" : false, "suffix" : "" }, { "dropping-particle" : "", "family" : "Knight", "given" : "Robert T.", "non-dropping-particle" : "", "parse-names" : false, "suffix" : "" } ], "container-title" : "Cerebral Cortex", "id" : "ITEM-3", "issue" : "2", "issued" : { "date-parts" : [ [ "1995", "3", "1" ] ] }, "page" : "123-134", "title" : "Role of Prefrontal Cortex in Generation of the Contingent Negative Variation", "type" : "article-journal", "volume" : "5" }, "uris" : [ "http://www.mendeley.com/documents/?uuid=580d6924-ff65-48fb-99ae-e667bb89380e" ] }, { "id" : "ITEM-4", "itemData" : { "DOI" : "10.1523/JNEUROSCI.0114-13.2013", "ISSN" : "1529-2401", "PMID" : "23825422", "abstract" : "Hierarchical predictive coding suggests that attention in humans emerges from increased precision in probabilistic inference, whereas expectation biases attention in favor of contextually anticipated stimuli. We test these notions within auditory perception by independently manipulating top-down expectation and attentional precision alongside bottom-up stimulus predictability. Our findings support an integrative interpretation of commonly observed electrophysiological signatures of neurodynamics, namely mismatch negativity (MMN), P300, and contingent negative variation (CNV), as manifestations along successive levels of predictive complexity. Early first-level processing indexed by the MMN was sensitive to stimulus predictability: here, attentional precision enhanced early responses, but explicit top-down expectation diminished it. This pattern was in contrast to later, second-level processing indexed by the P300: although sensitive to the degree of predictability, responses at this level were contingent on attentional engagement and in fact sharpened by top-down expectation. At the highest level, the drift of the CNV was a fine-grained marker of top-down expectation itself. Source reconstruction of high-density EEG, supported by intracranial recordings, implicated temporal and frontal regions differentially active at early and late levels. The cortical generators of the CNV suggested that it might be involved in facilitating the consolidation of context-salient stimuli into conscious perception. These results provide convergent empirical support to promising recent accounts of attention and expectation in predictive coding.", "author" : [ { "dropping-particle" : "", "family" : "Chennu", "given" : "Srivas", "non-dropping-particle" : "", "parse-names" : false, "suffix" : "" }, { "dropping-particle" : "", "family" : "Noreika", "given" : "Valdas", "non-dropping-particle" : "", "parse-names" : false, "suffix" : "" }, { "dropping-particle" : "", "family" : "Gueorguiev", "given" : "David", "non-dropping-particle" : "", "parse-names" : false, "suffix" : "" }, { "dropping-particle" : "", "family" : "Blenkmann", "given" : "Alejandro", "non-dropping-particle" : "", "parse-names" : false, "suffix" : "" }, { "dropping-particle" : "", "family" : "Kochen", "given" : "Silvia", "non-dropping-particle" : "", "parse-names" : false, "suffix" : "" }, { "dropping-particle" : "", "family" : "Ib\u00e1\u00f1ez", "given" : "Agust\u00edn", "non-dropping-particle" : "", "parse-names" : false, "suffix" : "" }, { "dropping-particle" : "", "family" : "Owen", "given" : "Adrian M", "non-dropping-particle" : "", "parse-names" : false, "suffix" : "" }, { "dropping-particle" : "", "family" : "Bekinschtein", "given" : "Tristan A", "non-dropping-particle" : "", "parse-names" : false, "suffix" : "" } ], "container-title" : "The Journal of neuroscience : the official journal of the Society for Neuroscience", "id" : "ITEM-4", "issue" : "27", "issued" : { "date-parts" : [ [ "2013", "7", "3" ] ] }, "page" : "11194-205", "title" : "Expectation and attention in hierarchical auditory prediction.", "type" : "article-journal", "volume" : "33" }, "uris" : [ "http://www.mendeley.com/documents/?uuid=e3f56010-752b-4e51-b69f-5928d37debd8" ] } ], "mendeley" : { "previouslyFormattedCitation" : "(Rosahl and Knight, 1995; Niedermeyer, 2003; G\u00f3mez et al., 2007; Chennu et al., 2013)" }, "properties" : { "noteIndex" : 0 }, "schema" : "https://github.com/citation-style-language/schema/raw/master/csl-citation.json" }</w:instrText>
      </w:r>
      <w:r w:rsidR="00362D56" w:rsidRPr="00F75A90">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rPr>
        <w:t>(Rosahl and Knight, 1995; Niedermeyer, 2003; Gómez et al., 2007; Chennu et al., 2013)</w:t>
      </w:r>
      <w:r w:rsidR="00362D56" w:rsidRPr="00F75A90">
        <w:rPr>
          <w:rFonts w:ascii="Times New Roman" w:hAnsi="Times New Roman" w:cs="Times New Roman"/>
          <w:sz w:val="24"/>
          <w:szCs w:val="24"/>
        </w:rPr>
        <w:fldChar w:fldCharType="end"/>
      </w:r>
      <w:r w:rsidR="000A2098" w:rsidRPr="00F75A90">
        <w:rPr>
          <w:rFonts w:ascii="Times New Roman" w:hAnsi="Times New Roman" w:cs="Times New Roman"/>
          <w:sz w:val="24"/>
          <w:szCs w:val="24"/>
        </w:rPr>
        <w:t>. As these two conditions are generally associated with conscious perception</w:t>
      </w:r>
      <w:r w:rsidR="00362D56" w:rsidRPr="00F75A90">
        <w:rPr>
          <w:rFonts w:ascii="Times New Roman" w:hAnsi="Times New Roman" w:cs="Times New Roman"/>
          <w:sz w:val="24"/>
          <w:szCs w:val="24"/>
        </w:rPr>
        <w:t xml:space="preserve"> </w:t>
      </w:r>
      <w:r w:rsidR="00362D56"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"10.1016/j.tics.2006.03.007", "ISSN" : "1364-6613", "PMID" : "16603406", "abstract" : "Of the many brain events evoked by a visual stimulus, which are specifically associated with conscious perception, and which merely reflect non-conscious processing? Several recent neuroimaging studies have contrasted conscious and non-conscious visual processing, but their results appear inconsistent. Some support a correlation of conscious perception with early occipital events, others with late parieto-frontal activity. Here we attempt to make sense of these dissenting results. On the basis of the global neuronal workspace hypothesis, we propose a taxonomy that distinguishes between vigilance and access to conscious report, as well as between subliminal, preconscious and conscious processing. We suggest that these distinctions map onto different neural mechanisms, and that conscious perception is systematically associated with surges of parieto-frontal activity causing top-down amplification.", "author" : [ { "dropping-particle" : "", "family" : "Dehaene", "given" : "Stanislas", "non-dropping-particle" : "", "parse-names" : false, "suffix" : "" }, { "dropping-particle" : "", "family" : "Changeux", "given" : "Jean-Pierre", "non-dropping-particle" : "", "parse-names" : false, "suffix" : "" }, { "dropping-particle" : "", "family" : "Naccache", "given" : "Lionel", "non-dropping-particle" : "", "parse-names" : false, "suffix" : "" }, { "dropping-particle" : "", "family" : "Sackur", "given" : "J\u00e9r\u00f4me", "non-dropping-particle" : "", "parse-names" : false, "suffix" : "" }, { "dropping-particle" : "", "family" : "Sergent", "given" : "Claire", "non-dropping-particle" : "", "parse-names" : false, "suffix" : "" } ], "container-title" : "Trends in cognitive sciences", "id" : "ITEM-1", "issue" : "5", "issued" : { "date-parts" : [ [ "2006", "5", "1" ] ] }, "page" : "204-11", "title" : "Conscious, preconscious, and subliminal processing: a testable taxonomy.", "type" : "article-journal", "volume" : "10" }, "uris" : [ "http://www.mendeley.com/documents/?uuid=cec3ac3c-e082-48de-be94-3929eb815507" ] }, { "id" : "ITEM-2", "itemData" : { "DOI" : "10.1016/j.neuron.2011.03.018", "ISSN" : "0896-6273", "PMID" : "21521609", "abstract" : "Recent experimental studies and theoretical models have begun to address the challenge of establishing a causal link between subjective conscious experience and measurable neuronal activity. The present review focuses on the well-delimited issue of how an external or internal piece of information goes beyond nonconscious processing and gains access to conscious processing, a transition characterized by the existence of a reportable subjective experience. Converging neuroimaging and neurophysiological data, acquired during minimal experimental contrasts between conscious and nonconscious processing, point to objective neural measures of conscious access: late amplification of relevant sensory activity, long-distance cortico-cortical synchronization at beta and gamma frequencies, and \"ignition\" of a large-scale prefronto-parietal network. We compare these findings to current theoretical models of conscious processing, including the Global Neuronal Workspace (GNW) model according to which conscious access occurs when incoming information is made globally available to multiple brain systems through a network of neurons with long-range axons densely distributed in prefrontal, parieto-temporal, and cingulate cortices. The clinical implications of these results for general anesthesia, coma, vegetative state, and schizophrenia are discussed.", "author" : [ { "dropping-particle" : "", "family" : "Dehaene", "given" : "Stanislas", "non-dropping-particle" : "", "parse-names" : false, "suffix" : "" }, { "dropping-particle" : "", "family" : "Changeux", "given" : "Jean-Pierre J.P.", "non-dropping-particle" : "", "parse-names" : false, "suffix" : "" } ], "container-title" : "Neuron", "id" : "ITEM-2", "issue" : "2", "issued" : { "date-parts" : [ [ "2011", "4", "28" ] ] }, "page" : "200\u2013227", "publisher" : "Elsevier", "title" : "Experimental and theoretical approaches to conscious processing", "type" : "article-journal", "volume" : "70" }, "uris" : [ "http://www.mendeley.com/documents/?uuid=2091ed87-0e10-4737-b668-c63125ed148e" ] } ], "mendeley" : { "previouslyFormattedCitation" : "(Dehaene et al., 2006; Dehaene and Changeux, 2011)" }, "properties" : { "noteIndex" : 0 }, "schema" : "https://github.com/citation-style-language/schema/raw/master/csl-citation.json" }</w:instrText>
      </w:r>
      <w:r w:rsidR="00362D56" w:rsidRPr="00F75A90">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rPr>
        <w:t>(Dehaene et al., 2006; Dehaene and Changeux, 2011)</w:t>
      </w:r>
      <w:r w:rsidR="00362D56" w:rsidRPr="00F75A90">
        <w:rPr>
          <w:rFonts w:ascii="Times New Roman" w:hAnsi="Times New Roman" w:cs="Times New Roman"/>
          <w:sz w:val="24"/>
          <w:szCs w:val="24"/>
        </w:rPr>
        <w:fldChar w:fldCharType="end"/>
      </w:r>
      <w:r w:rsidR="000A2098" w:rsidRPr="00F75A90">
        <w:rPr>
          <w:rFonts w:ascii="Times New Roman" w:hAnsi="Times New Roman" w:cs="Times New Roman"/>
          <w:sz w:val="24"/>
          <w:szCs w:val="24"/>
        </w:rPr>
        <w:t xml:space="preserve"> the CNV could sensitively mark a conscious state. Indeed, in a similar experimental protocol, Faugeras et al </w:t>
      </w:r>
      <w:r w:rsidR="00362D56"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"10.1016/j.neuropsychologia.2011.12.015", "ISSN" : "1873-3514", "PMID" : "22230230", "abstract" : "Improving our ability to detect conscious processing in non communicating patients remains a major goal of clinical cognitive neurosciences. In this perspective, several functional brain imaging tools are currently under development. Bedside cognitive event-related potentials (ERPs) derived from the EEG signal are a good candidate to explore consciousness in these patients because: (1) they have an optimal time resolution within the millisecond range able to monitor the stream of consciousness, (2) they are fully non-invasive and relatively cheap, (3) they can be recorded continuously on dedicated individual systems to monitor consciousness and to communicate with patients, (4) and they can be used to enrich patients' autonomy through brain-computer interfaces. We recently designed an original auditory rule extraction ERP test that evaluates cerebral responses to violations of temporal regularities that are either local in time or global across several seconds. Local violations led to an early response in auditory cortex, independent of attention or the presence of a concurrent visual task, while global violations led to a late and spatially distributed response that was only present when subjects were attentive and aware of the violations. In the present work, we report the results of this test in 65 successive recordings obtained at bedside from 49 non-communicating patients affected with various acute or chronic neurological disorders. At the individual level, we confirm the high specificity of the 'global effect': only conscious patients presented this proposed neural signature of conscious processing. Here, we also describe in details the respective neural responses elicited by violations of local and global auditory regularities, and we report two additional ERP effects related to stimuli expectancy and to task learning, and we discuss their relations to consciousness.", "author" : [ { "dropping-particle" : "", "family" : "Faugeras", "given" : "Fr\u00e9d\u00e9ric", "non-dropping-particle" : "", "parse-names" : false, "suffix" : "" }, { "dropping-particle" : "", "family" : "Rohaut", "given" : "Benjamin", "non-dropping-particle" : "", "parse-names" : false, "suffix" : "" }, { "dropping-particle" : "", "family" : "Weiss", "given" : "Nicolas", "non-dropping-particle" : "", "parse-names" : false, "suffix" : "" }, { "dropping-particle" : "", "family" : "Bekinschtein", "given" : "Tristan", "non-dropping-particle" : "", "parse-names" : false, "suffix" : "" }, { "dropping-particle" : "", "family" : "Galanaud", "given" : "Damien", "non-dropping-particle" : "", "parse-names" : false, "suffix" : "" }, { "dropping-particle" : "", "family" : "Puybasset", "given" : "Louis", "non-dropping-particle" : "", "parse-names" : false, "suffix" : "" }, { "dropping-particle" : "", "family" : "Bolgert", "given" : "Francis", "non-dropping-particle" : "", "parse-names" : false, "suffix" : "" }, { "dropping-particle" : "", "family" : "Sergent", "given" : "Claire", "non-dropping-particle" : "", "parse-names" : false, "suffix" : "" }, { "dropping-particle" : "", "family" : "Cohen", "given" : "Laurent", "non-dropping-particle" : "", "parse-names" : false, "suffix" : "" }, { "dropping-particle" : "", "family" : "Dehaene", "given" : "Stanislas", "non-dropping-particle" : "", "parse-names" : false, "suffix" : "" }, { "dropping-particle" : "", "family" : "Naccache", "given" : "Lionel", "non-dropping-particle" : "", "parse-names" : false, "suffix" : "" } ], "container-title" : "Neuropsychologia", "id" : "ITEM-1", "issue" : "3", "issued" : { "date-parts" : [ [ "2012", "2" ] ] }, "page" : "403-18", "title" : "Event related potentials elicited by violations of auditory regularities in patients with impaired consciousness.", "type" : "article-journal", "volume" : "50" }, "uris" : [ "http://www.mendeley.com/documents/?uuid=bf9719a7-61a1-4085-ac82-1deb0090009b" ] } ], "mendeley" : { "previouslyFormattedCitation" : "(Faugeras et al., 2012)" }, "properties" : { "noteIndex" : 0 }, "schema" : "https://github.com/citation-style-language/schema/raw/master/csl-citation.json" }</w:instrText>
      </w:r>
      <w:r w:rsidR="00362D56" w:rsidRPr="00F75A90">
        <w:rPr>
          <w:rFonts w:ascii="Times New Roman" w:hAnsi="Times New Roman" w:cs="Times New Roman"/>
          <w:sz w:val="24"/>
          <w:szCs w:val="24"/>
        </w:rPr>
        <w:fldChar w:fldCharType="separate"/>
      </w:r>
      <w:r w:rsidR="00F4625B" w:rsidRPr="00F75A90">
        <w:rPr>
          <w:rFonts w:ascii="Times New Roman" w:hAnsi="Times New Roman" w:cs="Times New Roman"/>
          <w:noProof/>
          <w:sz w:val="24"/>
          <w:szCs w:val="24"/>
        </w:rPr>
        <w:t>(Faugeras et al., 2012)</w:t>
      </w:r>
      <w:r w:rsidR="00362D56" w:rsidRPr="00F75A90">
        <w:rPr>
          <w:rFonts w:ascii="Times New Roman" w:hAnsi="Times New Roman" w:cs="Times New Roman"/>
          <w:sz w:val="24"/>
          <w:szCs w:val="24"/>
        </w:rPr>
        <w:fldChar w:fldCharType="end"/>
      </w:r>
      <w:r w:rsidR="000A2098" w:rsidRPr="00F75A90">
        <w:rPr>
          <w:rFonts w:ascii="Times New Roman" w:hAnsi="Times New Roman" w:cs="Times New Roman"/>
          <w:sz w:val="24"/>
          <w:szCs w:val="24"/>
        </w:rPr>
        <w:t xml:space="preserve"> has </w:t>
      </w:r>
      <w:r w:rsidR="000A2098" w:rsidRPr="00F75A90">
        <w:rPr>
          <w:rFonts w:ascii="Times New Roman" w:hAnsi="Times New Roman" w:cs="Times New Roman"/>
          <w:sz w:val="24"/>
          <w:szCs w:val="24"/>
        </w:rPr>
        <w:lastRenderedPageBreak/>
        <w:t>observed a negative drift</w:t>
      </w:r>
      <w:r w:rsidR="00A80A8B" w:rsidRPr="00F75A90">
        <w:rPr>
          <w:rFonts w:ascii="Times New Roman" w:hAnsi="Times New Roman" w:cs="Times New Roman"/>
          <w:sz w:val="24"/>
          <w:szCs w:val="24"/>
        </w:rPr>
        <w:t xml:space="preserve"> </w:t>
      </w:r>
      <w:r w:rsidRPr="00F75A90">
        <w:rPr>
          <w:rFonts w:ascii="Times New Roman" w:hAnsi="Times New Roman" w:cs="Times New Roman"/>
          <w:sz w:val="24"/>
          <w:szCs w:val="24"/>
        </w:rPr>
        <w:t xml:space="preserve">ranging from the first to the last sound of each trial, </w:t>
      </w:r>
      <w:r w:rsidR="000A2098" w:rsidRPr="00F75A90">
        <w:rPr>
          <w:rFonts w:ascii="Times New Roman" w:hAnsi="Times New Roman" w:cs="Times New Roman"/>
          <w:sz w:val="24"/>
          <w:szCs w:val="24"/>
        </w:rPr>
        <w:t xml:space="preserve">proved which distinguished patients in various states of consciousness </w:t>
      </w:r>
      <w:r w:rsidR="00594A95"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"10.1038/203380a0", "ISSN" : "0028-0836", "author" : [ { "dropping-particle" : "", "family" : "Walter", "given" : "W. G", "non-dropping-particle" : "", "parse-names" : false, "suffix" : "" }, { "dropping-particle" : "", "family" : "Cooper", "given" : "R.", "non-dropping-particle" : "", "parse-names" : false, "suffix" : "" }, { "dropping-particle" : "", "family" : "Aldrige", "given" : "V. J.", "non-dropping-particle" : "", "parse-names" : false, "suffix" : "" }, { "dropping-particle" : "", "family" : "Mccallum", "given" : "W. C.", "non-dropping-particle" : "", "parse-names" : false, "suffix" : "" }, { "dropping-particle" : "", "family" : "Winter", "given" : "A. L.", "non-dropping-particle" : "", "parse-names" : false, "suffix" : "" } ], "container-title" : "Nature", "id" : "ITEM-1", "issue" : "4943", "issued" : { "date-parts" : [ [ "1964", "7", "25" ] ] }, "page" : "380-384", "shortTitle" : "Nature", "title" : "Contingent negative variation : An electric sign of sensori-motor association and expectancy in the human brain", "type" : "article-journal", "volume" : "203" }, "uris" : [ "http://www.mendeley.com/documents/?uuid=b83d707f-3c32-401d-8378-39ab3dc05aa1" ] }, { "id" : "ITEM-2", "itemData" : { "DOI" : "10.1016/j.neuropsychologia.2011.12.015", "ISSN" : "1873-3514", "PMID" : "22230230", "abstract" : "Improving our ability to detect conscious processing in non communicating patients remains a major goal of clinical cognitive neurosciences. In this perspective, several functional brain imaging tools are currently under development. Bedside cognitive event-related potentials (ERPs) derived from the EEG signal are a good candidate to explore consciousness in these patients because: (1) they have an optimal time resolution within the millisecond range able to monitor the stream of consciousness, (2) they are fully non-invasive and relatively cheap, (3) they can be recorded continuously on dedicated individual systems to monitor consciousness and to communicate with patients, (4) and they can be used to enrich patients' autonomy through brain-computer interfaces. We recently designed an original auditory rule extraction ERP test that evaluates cerebral responses to violations of temporal regularities that are either local in time or global across several seconds. Local violations led to an early response in auditory cortex, independent of attention or the presence of a concurrent visual task, while global violations led to a late and spatially distributed response that was only present when subjects were attentive and aware of the violations. In the present work, we report the results of this test in 65 successive recordings obtained at bedside from 49 non-communicating patients affected with various acute or chronic neurological disorders. At the individual level, we confirm the high specificity of the 'global effect': only conscious patients presented this proposed neural signature of conscious processing. Here, we also describe in details the respective neural responses elicited by violations of local and global auditory regularities, and we report two additional ERP effects related to stimuli expectancy and to task learning, and we discuss their relations to consciousness.", "author" : [ { "dropping-particle" : "", "family" : "Faugeras", "given" : "Fr\u00e9d\u00e9ric", "non-dropping-particle" : "", "parse-names" : false, "suffix" : "" }, { "dropping-particle" : "", "family" : "Rohaut", "given" : "Benjamin", "non-dropping-particle" : "", "parse-names" : false, "suffix" : "" }, { "dropping-particle" : "", "family" : "Weiss", "given" : "Nicolas", "non-dropping-particle" : "", "parse-names" : false, "suffix" : "" }, { "dropping-particle" : "", "family" : "Bekinschtein", "given" : "Tristan", "non-dropping-particle" : "", "parse-names" : false, "suffix" : "" }, { "dropping-particle" : "", "family" : "Galanaud", "given" : "Damien", "non-dropping-particle" : "", "parse-names" : false, "suffix" : "" }, { "dropping-particle" : "", "family" : "Puybasset", "given" : "Louis", "non-dropping-particle" : "", "parse-names" : false, "suffix" : "" }, { "dropping-particle" : "", "family" : "Bolgert", "given" : "Francis", "non-dropping-particle" : "", "parse-names" : false, "suffix" : "" }, { "dropping-particle" : "", "family" : "Sergent", "given" : "Claire", "non-dropping-particle" : "", "parse-names" : false, "suffix" : "" }, { "dropping-particle" : "", "family" : "Cohen", "given" : "Laurent", "non-dropping-particle" : "", "parse-names" : false, "suffix" : "" }, { "dropping-particle" : "", "family" : "Dehaene", "given" : "Stanislas", "non-dropping-particle" : "", "parse-names" : false, "suffix" : "" }, { "dropping-particle" : "", "family" : "Naccache", "given" : "Lionel", "non-dropping-particle" : "", "parse-names" : false, "suffix" : "" } ], "container-title" : "Neuropsychologia", "id" : "ITEM-2", "issue" : "3", "issued" : { "date-parts" : [ [ "2012", "2" ] ] }, "page" : "403-18", "title" : "Event related potentials elicited by violations of auditory regularities in patients with impaired consciousness.", "type" : "article-journal", "volume" : "50" }, "uris" : [ "http://www.mendeley.com/documents/?uuid=bf9719a7-61a1-4085-ac82-1deb0090009b" ] } ], "mendeley" : { "previouslyFormattedCitation" : "(Walter et al., 1964; Faugeras et al., 2012)" }, "properties" : { "noteIndex" : 0 }, "schema" : "https://github.com/citation-style-language/schema/raw/master/csl-citation.json" }</w:instrText>
      </w:r>
      <w:r w:rsidR="00594A95" w:rsidRPr="00F75A90">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rPr>
        <w:t>(Walter et al., 1964; Faugeras et al., 2012)</w:t>
      </w:r>
      <w:r w:rsidR="00594A95" w:rsidRPr="00F75A90">
        <w:rPr>
          <w:rFonts w:ascii="Times New Roman" w:hAnsi="Times New Roman" w:cs="Times New Roman"/>
          <w:sz w:val="24"/>
          <w:szCs w:val="24"/>
        </w:rPr>
        <w:fldChar w:fldCharType="end"/>
      </w:r>
      <w:r w:rsidRPr="00F75A90">
        <w:rPr>
          <w:rFonts w:ascii="Times New Roman" w:hAnsi="Times New Roman" w:cs="Times New Roman"/>
          <w:sz w:val="24"/>
          <w:szCs w:val="24"/>
        </w:rPr>
        <w:t>.</w:t>
      </w:r>
      <w:r w:rsidR="000A2098" w:rsidRPr="00F75A90">
        <w:rPr>
          <w:rFonts w:ascii="Times New Roman" w:hAnsi="Times New Roman" w:cs="Times New Roman"/>
          <w:sz w:val="24"/>
          <w:szCs w:val="24"/>
        </w:rPr>
        <w:t xml:space="preserve"> </w:t>
      </w:r>
    </w:p>
    <w:p w:rsidR="000A2098" w:rsidRPr="00D33FC1" w:rsidRDefault="00F64C70" w:rsidP="001222B7">
      <w:pPr>
        <w:jc w:val="both"/>
        <w:rPr>
          <w:rFonts w:ascii="Times New Roman" w:hAnsi="Times New Roman" w:cs="Times New Roman"/>
          <w:sz w:val="24"/>
          <w:szCs w:val="24"/>
          <w:lang w:val="fr-FR"/>
        </w:rPr>
      </w:pPr>
      <w:r w:rsidRPr="00F75A90">
        <w:rPr>
          <w:rFonts w:ascii="Times New Roman" w:hAnsi="Times New Roman" w:cs="Times New Roman"/>
          <w:sz w:val="24"/>
          <w:szCs w:val="24"/>
        </w:rPr>
        <w:t xml:space="preserve">The MMN </w:t>
      </w:r>
      <w:r w:rsidR="00E02D2E" w:rsidRPr="00F75A90">
        <w:rPr>
          <w:rFonts w:ascii="Times New Roman" w:hAnsi="Times New Roman" w:cs="Times New Roman"/>
          <w:sz w:val="24"/>
          <w:szCs w:val="24"/>
        </w:rPr>
        <w:t xml:space="preserve">is </w:t>
      </w:r>
      <w:r w:rsidRPr="00F75A90">
        <w:rPr>
          <w:rFonts w:ascii="Times New Roman" w:hAnsi="Times New Roman" w:cs="Times New Roman"/>
          <w:sz w:val="24"/>
          <w:szCs w:val="24"/>
        </w:rPr>
        <w:t xml:space="preserve">elicited by </w:t>
      </w:r>
      <w:r w:rsidR="00E02D2E" w:rsidRPr="00F75A90">
        <w:rPr>
          <w:rFonts w:ascii="Times New Roman" w:hAnsi="Times New Roman" w:cs="Times New Roman"/>
          <w:sz w:val="24"/>
          <w:szCs w:val="24"/>
        </w:rPr>
        <w:t>a change in pitch in the last of the five tones (XXXXX versus XXXXY)</w:t>
      </w:r>
      <w:r w:rsidR="001F2544" w:rsidRPr="00F75A90">
        <w:rPr>
          <w:rFonts w:ascii="Times New Roman" w:hAnsi="Times New Roman" w:cs="Times New Roman"/>
          <w:sz w:val="24"/>
          <w:szCs w:val="24"/>
        </w:rPr>
        <w:t xml:space="preserve"> </w:t>
      </w:r>
      <w:r w:rsidR="001F2544"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"abstract" : "In a dichotic listening situation stimuli were presented one at a time and at random to either ear of the subject at constant inter-stimulus intervals of 800 msec. The subject's task was to detect and count occasional slightly different stimuli in one ear. In Experiment 1, these \u2018signal\u2019 stimuli were slightly louder, and in Experiment 2 they had a slightly higher pitch, than the much more frequent, \u2018standard\u2019, stimuli. In both experiments signals occured randomly at either ear. Separate evoked potentials from three different locations were recorded for each of the four kinds of stimuli (attended signals, unattended signals, attended standards, unattended standards). Contrary to Hillyard et al. (1973), no early (N1 component) evoked-potential enhancement was observed to stimuli to the attended ear as compared with those to the unattended ear, but there was a later negative shift superimposed on potentials elicited by the former stimuli. This negative shift was considered identical to the N1 enhancement of Hillyard and his colleagues which in the present study was forced, by the longer inter-stimulus interval used, to demonstrate temporal dissociation with the N1 component. The \u2018Hillyard effect\u2019 was, consequently, explained as being caused by a superimposition of a CNV kind of negative shift on the evoked potential to the attended stimuli rather than by a growth of the \u2018real\u2019 N1 component of the evoked potential.", "author" : [ { "dropping-particle" : "", "family" : "N\u00e4\u00e4t\u00e4nen", "given" : "R.", "non-dropping-particle" : "", "parse-names" : false, "suffix" : "" }, { "dropping-particle" : "", "family" : "Gaillard", "given" : "A.W.K.", "non-dropping-particle" : "", "parse-names" : false, "suffix" : "" }, { "dropping-particle" : "", "family" : "M\u00e4ntysalo", "given" : "S.", "non-dropping-particle" : "", "parse-names" : false, "suffix" : "" } ], "container-title" : "Acta Psychologica", "id" : "ITEM-1", "issue" : "4", "issued" : { "date-parts" : [ [ "1978" ] ] }, "page" : "313-329", "title" : "Early selective-attention effect on evoked potential reinterpreted", "type" : "article-journal", "volume" : "42" }, "uris" : [ "http://www.mendeley.com/documents/?uuid=94772293-6b3f-4d0e-9033-4d0d7af19c4f" ] } ], "mendeley" : { "previouslyFormattedCitation" : "(N\u00e4\u00e4t\u00e4nen et al., 1978)" }, "properties" : { "noteIndex" : 0 }, "schema" : "https://github.com/citation-style-language/schema/raw/master/csl-citation.json" }</w:instrText>
      </w:r>
      <w:r w:rsidR="001F2544" w:rsidRPr="00F75A90">
        <w:rPr>
          <w:rFonts w:ascii="Times New Roman" w:hAnsi="Times New Roman" w:cs="Times New Roman"/>
          <w:sz w:val="24"/>
          <w:szCs w:val="24"/>
        </w:rPr>
        <w:fldChar w:fldCharType="separate"/>
      </w:r>
      <w:r w:rsidR="00F4625B" w:rsidRPr="00F75A90">
        <w:rPr>
          <w:rFonts w:ascii="Times New Roman" w:hAnsi="Times New Roman" w:cs="Times New Roman"/>
          <w:noProof/>
          <w:sz w:val="24"/>
          <w:szCs w:val="24"/>
        </w:rPr>
        <w:t>(Näätänen et al., 1978)</w:t>
      </w:r>
      <w:r w:rsidR="001F2544" w:rsidRPr="00F75A90">
        <w:rPr>
          <w:rFonts w:ascii="Times New Roman" w:hAnsi="Times New Roman" w:cs="Times New Roman"/>
          <w:sz w:val="24"/>
          <w:szCs w:val="24"/>
        </w:rPr>
        <w:fldChar w:fldCharType="end"/>
      </w:r>
      <w:r w:rsidRPr="00F75A90">
        <w:rPr>
          <w:rFonts w:ascii="Times New Roman" w:hAnsi="Times New Roman" w:cs="Times New Roman"/>
          <w:sz w:val="24"/>
          <w:szCs w:val="24"/>
        </w:rPr>
        <w:t xml:space="preserve">. This component </w:t>
      </w:r>
      <w:r w:rsidR="00E02D2E" w:rsidRPr="00F75A90">
        <w:rPr>
          <w:rFonts w:ascii="Times New Roman" w:hAnsi="Times New Roman" w:cs="Times New Roman"/>
          <w:sz w:val="24"/>
          <w:szCs w:val="24"/>
        </w:rPr>
        <w:t xml:space="preserve">has been repeatedly </w:t>
      </w:r>
      <w:r w:rsidRPr="00F75A90">
        <w:rPr>
          <w:rFonts w:ascii="Times New Roman" w:hAnsi="Times New Roman" w:cs="Times New Roman"/>
          <w:sz w:val="24"/>
          <w:szCs w:val="24"/>
        </w:rPr>
        <w:t>reported under non-conscious conditions, although it</w:t>
      </w:r>
      <w:r w:rsidR="00E02D2E" w:rsidRPr="00F75A90">
        <w:rPr>
          <w:rFonts w:ascii="Times New Roman" w:hAnsi="Times New Roman" w:cs="Times New Roman"/>
          <w:sz w:val="24"/>
          <w:szCs w:val="24"/>
        </w:rPr>
        <w:t>s amplitude</w:t>
      </w:r>
      <w:r w:rsidRPr="00F75A90">
        <w:rPr>
          <w:rFonts w:ascii="Times New Roman" w:hAnsi="Times New Roman" w:cs="Times New Roman"/>
          <w:sz w:val="24"/>
          <w:szCs w:val="24"/>
        </w:rPr>
        <w:t xml:space="preserve"> can be modulated by </w:t>
      </w:r>
      <w:r w:rsidR="00E02D2E" w:rsidRPr="00F75A90">
        <w:rPr>
          <w:rFonts w:ascii="Times New Roman" w:hAnsi="Times New Roman" w:cs="Times New Roman"/>
          <w:sz w:val="24"/>
          <w:szCs w:val="24"/>
        </w:rPr>
        <w:t>subjects’ attention</w:t>
      </w:r>
      <w:r w:rsidR="000A2098" w:rsidRPr="00F75A90">
        <w:rPr>
          <w:rFonts w:ascii="Times New Roman" w:hAnsi="Times New Roman" w:cs="Times New Roman"/>
          <w:sz w:val="24"/>
          <w:szCs w:val="24"/>
        </w:rPr>
        <w:t xml:space="preserve"> </w:t>
      </w:r>
      <w:r w:rsidR="000A2098"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"10.1073/pnas.0809667106", "ISSN" : "1091-6490", "PMID" : "19164526", "abstract" : "Can conscious processing be inferred from neurophysiological measurements? Some models stipulate that the active maintenance of perceptual representations across time requires consciousness. Capitalizing on this assumption, we designed an auditory paradigm that evaluates cerebral responses to violations of temporal regularities that are either local in time or global across several seconds. Local violations led to an early response in auditory cortex, independent of attention or the presence of a concurrent visual task, whereas global violations led to a late and spatially distributed response that was only present when subjects were attentive and aware of the violations. We could detect the global effect in individual subjects using functional MRI and both scalp and intracerebral event-related potentials. Recordings from 8 noncommunicating patients with disorders of consciousness confirmed that only conscious individuals presented a global effect. Taken together these observations suggest that the presence of the global effect is a signature of conscious processing, although it can be absent in conscious subjects who are not aware of the global auditory regularities. This simple electrophysiological marker could thus serve as a useful clinical tool.", "author" : [ { "dropping-particle" : "", "family" : "Bekinschtein", "given" : "Tristan A", "non-dropping-particle" : "", "parse-names" : false, "suffix" : "" }, { "dropping-particle" : "", "family" : "Dehaene", "given" : "Stanislas", "non-dropping-particle" : "", "parse-names" : false, "suffix" : "" }, { "dropping-particle" : "", "family" : "Rohaut", "given" : "Benjamin", "non-dropping-particle" : "", "parse-names" : false, "suffix" : "" }, { "dropping-particle" : "", "family" : "Tadel", "given" : "Fran\u00e7ois", "non-dropping-particle" : "", "parse-names" : false, "suffix" : "" }, { "dropping-particle" : "", "family" : "Cohen", "given" : "Laurent", "non-dropping-particle" : "", "parse-names" : false, "suffix" : "" }, { "dropping-particle" : "", "family" : "Naccache", "given" : "Lionel", "non-dropping-particle" : "", "parse-names" : false, "suffix" : "" } ], "container-title" : "Proceedings of the National Academy of Sciences of the United States of America", "id" : "ITEM-1", "issue" : "5", "issued" : { "date-parts" : [ [ "2009", "2", "3" ] ] }, "page" : "1672-7", "title" : "Neural signature of the conscious processing of auditory regularities.", "type" : "article-journal", "volume" : "106" }, "uris" : [ "http://www.mendeley.com/documents/?uuid=ea213b29-576d-4b6b-b8ce-bc1f167258dd" ] } ], "mendeley" : { "previouslyFormattedCitation" : "(Bekinschtein et al., 2009)" }, "properties" : { "noteIndex" : 0 }, "schema" : "https://github.com/citation-style-language/schema/raw/master/csl-citation.json" }</w:instrText>
      </w:r>
      <w:r w:rsidR="000A2098" w:rsidRPr="00F75A90">
        <w:rPr>
          <w:rFonts w:ascii="Times New Roman" w:hAnsi="Times New Roman" w:cs="Times New Roman"/>
          <w:sz w:val="24"/>
          <w:szCs w:val="24"/>
        </w:rPr>
        <w:fldChar w:fldCharType="separate"/>
      </w:r>
      <w:r w:rsidR="00F4625B" w:rsidRPr="00F75A90">
        <w:rPr>
          <w:rFonts w:ascii="Times New Roman" w:hAnsi="Times New Roman" w:cs="Times New Roman"/>
          <w:noProof/>
          <w:sz w:val="24"/>
          <w:szCs w:val="24"/>
        </w:rPr>
        <w:t>(Bekinschtein et al., 2009)</w:t>
      </w:r>
      <w:r w:rsidR="000A2098" w:rsidRPr="00F75A90">
        <w:rPr>
          <w:rFonts w:ascii="Times New Roman" w:hAnsi="Times New Roman" w:cs="Times New Roman"/>
          <w:sz w:val="24"/>
          <w:szCs w:val="24"/>
        </w:rPr>
        <w:fldChar w:fldCharType="end"/>
      </w:r>
      <w:r w:rsidR="00E02D2E" w:rsidRPr="00F75A90">
        <w:rPr>
          <w:rFonts w:ascii="Times New Roman" w:hAnsi="Times New Roman" w:cs="Times New Roman"/>
          <w:sz w:val="24"/>
          <w:szCs w:val="24"/>
        </w:rPr>
        <w:t xml:space="preserve"> and </w:t>
      </w:r>
      <w:r w:rsidRPr="00F75A90">
        <w:rPr>
          <w:rFonts w:ascii="Times New Roman" w:hAnsi="Times New Roman" w:cs="Times New Roman"/>
          <w:sz w:val="24"/>
          <w:szCs w:val="24"/>
        </w:rPr>
        <w:t>conscious state (in sleep</w:t>
      </w:r>
      <w:r w:rsidR="008600D2" w:rsidRPr="00F75A90">
        <w:rPr>
          <w:rFonts w:ascii="Times New Roman" w:hAnsi="Times New Roman" w:cs="Times New Roman"/>
          <w:sz w:val="24"/>
          <w:szCs w:val="24"/>
        </w:rPr>
        <w:t xml:space="preserve"> </w:t>
      </w:r>
      <w:r w:rsidR="00594A95"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"ISSN" : "0161-8105", "abstract" : "Study Objectives: The mismatch negativity (MMN) component of the event-related potentials reflects the automatic detection of sound change. Only a few researchers have investigated the MMN elicitation during sleep in adult human and some of them reported that MMN amplitude was decreased in sleep compared to in waking. However, it is not clear that the decrease of MMN amplitude was due to increased drowsiness or long-term response decrement. Two experiments were conducted to clarify whether or not the MMN was elicited in each sleep stage. We presented auditory stimuli to subjects continuously from waking until sleep state (Experiment 1). Using the same experimental condition, we examined whether or not MMN amplitude was influenced by long-term stimulus presentation (80min.) and by vigilance level (Experiment 2). Design: N/A Setting: N/A Participants: N/A Interventions: N/A Measurements &amp; Results: Experiment 1: MMN was obtained in both drowsiness and REM sleep. MMN was significantly smaller in amplitude and shorter in latency in the both stages than in the waking state. However, MMN was not found in another sleep stage. Experiment 2: Amplitudes were no different among 0-20 min., 20-40 min., 60-80 min. But it was decreased in 40-60 min. and power value of alpha-wave was decreased in 40-60 min. Conclusions: To obtain the reliable data, by using the automatic spectral analysis, we confirmed that MMN was elicited in REM sleep. MMN was not influenced by long-term stimulation. The result suggested that auditory stimuli could be processed in the preattentive sensory memory even in REM sleep.", "author" : [ { "dropping-particle" : "", "family" : "Nashida", "given" : "Tadayoshi", "non-dropping-particle" : "", "parse-names" : false, "suffix" : "" }, { "dropping-particle" : "", "family" : "Yabe", "given" : "Hirooki", "non-dropping-particle" : "", "parse-names" : false, "suffix" : "" }, { "dropping-particle" : "", "family" : "Sato", "given" : "Yasuharu", "non-dropping-particle" : "", "parse-names" : false, "suffix" : "" }, { "dropping-particle" : "", "family" : "Hiruma", "given" : "Tomiharu", "non-dropping-particle" : "", "parse-names" : false, "suffix" : "" }, { "dropping-particle" : "", "family" : "Sutoh", "given" : "Takeyuki", "non-dropping-particle" : "", "parse-names" : false, "suffix" : "" }, { "dropping-particle" : "", "family" : "Shinozaki", "given" : "Naoko", "non-dropping-particle" : "", "parse-names" : false, "suffix" : "" }, { "dropping-particle" : "", "family" : "Kaneko", "given" : "Sunao", "non-dropping-particle" : "", "parse-names" : false, "suffix" : "" } ], "container-title" : "Sleep", "id" : "ITEM-1", "issue" : "6", "issued" : { "date-parts" : [ [ "2000" ] ] }, "page" : "821-828", "publisher" : "American Academy of Sleep Medicine", "title" : "Automatic auditory information processing in sleep", "type" : "article-journal", "volume" : "23" }, "uris" : [ "http://www.mendeley.com/documents/?uuid=28e29889-e33d-490c-b6c1-02e870a9c47d" ] } ], "mendeley" : { "previouslyFormattedCitation" : "(Nashida et al., 2000)" }, "properties" : { "noteIndex" : 0 }, "schema" : "https://github.com/citation-style-language/schema/raw/master/csl-citation.json" }</w:instrText>
      </w:r>
      <w:r w:rsidR="00594A95" w:rsidRPr="00F75A90">
        <w:rPr>
          <w:rFonts w:ascii="Times New Roman" w:hAnsi="Times New Roman" w:cs="Times New Roman"/>
          <w:sz w:val="24"/>
          <w:szCs w:val="24"/>
        </w:rPr>
        <w:fldChar w:fldCharType="separate"/>
      </w:r>
      <w:r w:rsidR="00F4625B" w:rsidRPr="00F75A90">
        <w:rPr>
          <w:rFonts w:ascii="Times New Roman" w:hAnsi="Times New Roman" w:cs="Times New Roman"/>
          <w:noProof/>
          <w:sz w:val="24"/>
          <w:szCs w:val="24"/>
        </w:rPr>
        <w:t>(Nashida et al., 2000)</w:t>
      </w:r>
      <w:r w:rsidR="00594A95" w:rsidRPr="00F75A90">
        <w:rPr>
          <w:rFonts w:ascii="Times New Roman" w:hAnsi="Times New Roman" w:cs="Times New Roman"/>
          <w:sz w:val="24"/>
          <w:szCs w:val="24"/>
        </w:rPr>
        <w:fldChar w:fldCharType="end"/>
      </w:r>
      <w:r w:rsidR="001F2544" w:rsidRPr="00F75A90">
        <w:rPr>
          <w:rFonts w:ascii="Times New Roman" w:hAnsi="Times New Roman" w:cs="Times New Roman"/>
          <w:sz w:val="24"/>
          <w:szCs w:val="24"/>
        </w:rPr>
        <w:t xml:space="preserve"> </w:t>
      </w:r>
      <w:r w:rsidRPr="00F75A90">
        <w:rPr>
          <w:rFonts w:ascii="Times New Roman" w:hAnsi="Times New Roman" w:cs="Times New Roman"/>
          <w:sz w:val="24"/>
          <w:szCs w:val="24"/>
        </w:rPr>
        <w:t>and in DOC patients</w:t>
      </w:r>
      <w:r w:rsidR="008600D2" w:rsidRPr="00F75A90">
        <w:rPr>
          <w:rFonts w:ascii="Times New Roman" w:hAnsi="Times New Roman" w:cs="Times New Roman"/>
          <w:sz w:val="24"/>
          <w:szCs w:val="24"/>
        </w:rPr>
        <w:t xml:space="preserve"> </w:t>
      </w:r>
      <w:r w:rsidR="00594A95"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"10.1016/j.clinph.2004.10.009", "ISSN" : "1388-2457", "PMID" : "15792909", "author" : [ { "dropping-particle" : "", "family" : "Naccache", "given" : "Lionel", "non-dropping-particle" : "", "parse-names" : false, "suffix" : "" }, { "dropping-particle" : "", "family" : "Puybasset", "given" : "Louis", "non-dropping-particle" : "", "parse-names" : false, "suffix" : "" }, { "dropping-particle" : "", "family" : "Gaillard", "given" : "Rapha\u00ebl", "non-dropping-particle" : "", "parse-names" : false, "suffix" : "" }, { "dropping-particle" : "", "family" : "Serve", "given" : "Emilie", "non-dropping-particle" : "", "parse-names" : false, "suffix" : "" }, { "dropping-particle" : "", "family" : "Willer", "given" : "Jean-Claude", "non-dropping-particle" : "", "parse-names" : false, "suffix" : "" } ], "container-title" : "Clinical neurophysiology", "id" : "ITEM-1", "issue" : "4", "issued" : { "date-parts" : [ [ "2005", "4" ] ] }, "page" : "988-9", "title" : "Auditory mismatch negativity is a good predictor of awakening in comatose patients: a fast and reliable procedure.", "type" : "article-journal", "volume" : "116" }, "uris" : [ "http://www.mendeley.com/documents/?uuid=fc41f0f7-bfc8-4964-9c06-0890aee71a7d" ] }, { "id" : "ITEM-2", "itemData" : { "DOI" : "10.1073/pnas.0809667106", "ISSN" : "1091-6490", "PMID" : "19164526", "abstract" : "Can conscious processing be inferred from neurophysiological measurements? Some models stipulate that the active maintenance of perceptual representations across time requires consciousness. Capitalizing on this assumption, we designed an auditory paradigm that evaluates cerebral responses to violations of temporal regularities that are either local in time or global across several seconds. Local violations led to an early response in auditory cortex, independent of attention or the presence of a concurrent visual task, whereas global violations led to a late and spatially distributed response that was only present when subjects were attentive and aware of the violations. We could detect the global effect in individual subjects using functional MRI and both scalp and intracerebral event-related potentials. Recordings from 8 noncommunicating patients with disorders of consciousness confirmed that only conscious individuals presented a global effect. Taken together these observations suggest that the presence of the global effect is a signature of conscious processing, although it can be absent in conscious subjects who are not aware of the global auditory regularities. This simple electrophysiological marker could thus serve as a useful clinical tool.", "author" : [ { "dropping-particle" : "", "family" : "Bekinschtein", "given" : "Tristan A", "non-dropping-particle" : "", "parse-names" : false, "suffix" : "" }, { "dropping-particle" : "", "family" : "Dehaene", "given" : "Stanislas", "non-dropping-particle" : "", "parse-names" : false, "suffix" : "" }, { "dropping-particle" : "", "family" : "Rohaut", "given" : "Benjamin", "non-dropping-particle" : "", "parse-names" : false, "suffix" : "" }, { "dropping-particle" : "", "family" : "Tadel", "given" : "Fran\u00e7ois", "non-dropping-particle" : "", "parse-names" : false, "suffix" : "" }, { "dropping-particle" : "", "family" : "Cohen", "given" : "Laurent", "non-dropping-particle" : "", "parse-names" : false, "suffix" : "" }, { "dropping-particle" : "", "family" : "Naccache", "given" : "Lionel", "non-dropping-particle" : "", "parse-names" : false, "suffix" : "" } ], "container-title" : "Proceedings of the National Academy of Sciences of the United States of America", "id" : "ITEM-2", "issue" : "5", "issued" : { "date-parts" : [ [ "2009", "2", "3" ] ] }, "page" : "1672-7", "title" : "Neural signature of the conscious processing of auditory regularities.", "type" : "article-journal", "volume" : "106" }, "uris" : [ "http://www.mendeley.com/documents/?uuid=ea213b29-576d-4b6b-b8ce-bc1f167258dd" ] }, { "id" : "ITEM-3", "itemData" : { "DOI" : "10.1016/j.clinph.2010.02.005", "ISSN" : "1872-8952", "PMID" : "20202899", "abstract" : "To assess markers of cognition, if any, in patients in a permanent vegetative state (PVS).", "author" : [ { "dropping-particle" : "", "family" : "Fischer", "given" : "Catherine", "non-dropping-particle" : "", "parse-names" : false, "suffix" : "" }, { "dropping-particle" : "", "family" : "Luaute", "given" : "Jacques", "non-dropping-particle" : "", "parse-names" : false, "suffix" : "" }, { "dropping-particle" : "", "family" : "Morlet", "given" : "Dominique", "non-dropping-particle" : "", "parse-names" : false, "suffix" : "" } ], "container-title" : "Clinical neurophysiology", "id" : "ITEM-3", "issue" : "7", "issued" : { "date-parts" : [ [ "2010", "7" ] ] }, "page" : "1032-42", "title" : "Event-related potentials (MMN and novelty P3) in permanent vegetative or minimally conscious states.", "type" : "article-journal", "volume" : "121" }, "uris" : [ "http://www.mendeley.com/documents/?uuid=fb51949d-55e9-43ae-a009-417de1c9a649" ] }, { "id" : "ITEM-4", "itemData" : { "DOI" : "10.1016/j.clinph.2006.11.020", "ISSN" : "1388-2457", "PMID" : "17239656", "abstract" : "Mismatch negativity (MMN) is an automatic event related brain response, well investigated in the acute phase after severe brain injury: the presence of a MMN is often found to predict the emergence from coma, and the exclusion of shifting into a vegetative state (VS). In the present study MMN was examined during recovery from VS.", "author" : [ { "dropping-particle" : "", "family" : "Wijnen", "given" : "V J M", "non-dropping-particle" : "", "parse-names" : false, "suffix" : "" }, { "dropping-particle" : "", "family" : "Boxtel", "given" : "G J M", "non-dropping-particle" : "van", "parse-names" : false, "suffix" : "" }, { "dropping-particle" : "", "family" : "Eilander", "given" : "H J", "non-dropping-particle" : "", "parse-names" : false, "suffix" : "" }, { "dropping-particle" : "", "family" : "Gelder", "given" : "B", "non-dropping-particle" : "de", "parse-names" : false, "suffix" : "" } ], "container-title" : "Clinical neurophysiology", "id" : "ITEM-4", "issue" : "3", "issued" : { "date-parts" : [ [ "2007", "3" ] ] }, "page" : "597-605", "title" : "Mismatch negativity predicts recovery from the vegetative state.", "type" : "article-journal", "volume" : "118" }, "uris" : [ "http://www.mendeley.com/documents/?uuid=0cff42e5-58f6-42a0-b3e9-93a1bce5270d" ] }, { "id" : "ITEM-5", "itemData" : { "DOI" : "10.1016/j.clinph.2005.03.028", "ISSN" : "1388-2457", "PMID" : "16002333", "abstract" : "To study the presence of electrophysiological indicators of remaining cortical functions in patients with persistent vegetative state (PVS) and minimally conscious state (MCS). Previous electrophysiological and PET data indicated that some PVS patients have partially intact cortical processing functions. However, it remains unclear whether the reported patients were representative for PVS population or just some exceptional cases. Methods: Event-related brain responses to stimuli of different complexity levels, recorded in 98 patients with extremely severe diffuse brain injuries, 50 of which in PVS. Four main indicators of cortical functions were: (i) N1-P2 complex as an index of simple, undifferentiated cortical processing; (ii) mismatch negativity as an index of pre-attentive, probably unconscious, cortical orientation; (iii) P3 wave as an index of deep cortical analysis of physical stimuli, and (iv) brain responses to semantic stimuli.", "author" : [ { "dropping-particle" : "", "family" : "Kotchoubey", "given" : "B", "non-dropping-particle" : "", "parse-names" : false, "suffix" : "" }, { "dropping-particle" : "", "family" : "Lang", "given" : "S", "non-dropping-particle" : "", "parse-names" : false, "suffix" : "" }, { "dropping-particle" : "", "family" : "Mezger", "given" : "G", "non-dropping-particle" : "", "parse-names" : false, "suffix" : "" }, { "dropping-particle" : "", "family" : "Schmalohr", "given" : "D", "non-dropping-particle" : "", "parse-names" : false, "suffix" : "" }, { "dropping-particle" : "", "family" : "Schneck", "given" : "M", "non-dropping-particle" : "", "parse-names" : false, "suffix" : "" }, { "dropping-particle" : "", "family" : "Semmler", "given" : "A", "non-dropping-particle" : "", "parse-names" : false, "suffix" : "" }, { "dropping-particle" : "", "family" : "Bostanov", "given" : "V", "non-dropping-particle" : "", "parse-names" : false, "suffix" : "" }, { "dropping-particle" : "", "family" : "Birbaumer", "given" : "N", "non-dropping-particle" : "", "parse-names" : false, "suffix" : "" } ], "container-title" : "Clinical Neurophysiology", "id" : "ITEM-5", "issue" : "10", "issued" : { "date-parts" : [ [ "2005", "10" ] ] }, "page" : "2441-53", "title" : "Information processing in severe disorders of consciousness: vegetative state and minimally conscious state.", "type" : "article-journal", "volume" : "116" }, "uris" : [ "http://www.mendeley.com/documents/?uuid=e67921e8-983d-4225-8b9e-5e67855e03a6" ] }, { "id" : "ITEM-6", "itemData" : { "DOI" : "10.1212/01.WNL.0000134670.10384.E2", "ISSN" : "0028-3878", "abstract" : "Objectives: To determine the prognostic role of late auditory (N100) and cognitive evoked potentials (MMN) for awakening in a cohort of comatose patients categorized by etiology.  Methods: The authors prospectively studied a series of 346 comatose patients. Coma was caused by stroke (n = 125), trauma (n = 96), anoxia (n = 64), complications of neurosurgery (n = 54), and encephalitis (n = 7). Patients were followed for 12 months and classified as awake or unawake. Univariate and multivariate analyses were performed using regression logistic and Cox models.  Results: Pupillary light reflex, N100, middle-latency auditory evoked potentials, age, and etiology were the most discriminating factors for awakening. Statistical analysis showed that pupillary reflex was the strongest prognostic variable for awakening (estimated probability 79.7%). The estimated probability of awakening rose to 87% when N100 was present and to 89.9% when middle-latency evoked potentials (MLAEPs) were present. It was 13.7% when pupillary reflex was absent in anoxic patients. When MMN was present, 88.6% of patients awakened. No patient in whom MMN was present became permanently vegetative.  Conclusion: Pupillary reflex is the strongest prognostic variable, followed by N100 and MLAEPs allowing a reliable model for awakening. The presence of MMN is a predictor of awakening and precludes comatose patients from moving to a permanent vegetative state. Evaluation of primary sensory cortex and higher-order processes by middle-latency-, late, and cognitive evoked potentials should be performed in the prognosis for awakening in comatose patients.", "author" : [ { "dropping-particle" : "", "family" : "Fischer", "given" : "C.", "non-dropping-particle" : "", "parse-names" : false, "suffix" : "" }, { "dropping-particle" : "", "family" : "Luaute", "given" : "J.", "non-dropping-particle" : "", "parse-names" : false, "suffix" : "" }, { "dropping-particle" : "", "family" : "Adeleine", "given" : "P.", "non-dropping-particle" : "", "parse-names" : false, "suffix" : "" }, { "dropping-particle" : "", "family" : "Morlet", "given" : "D.", "non-dropping-particle" : "", "parse-names" : false, "suffix" : "" } ], "container-title" : "Neurology", "id" : "ITEM-6", "issue" : "4", "issued" : { "date-parts" : [ [ "2004", "8", "23" ] ] }, "page" : "669-673", "title" : "Predictive value of sensory and cognitive evoked potentials for awakening from coma", "type" : "article-journal", "volume" : "63" }, "uris" : [ "http://www.mendeley.com/documents/?uuid=37ffb4fc-292e-4c19-84c7-58b5b981641e" ] }, { "id" : "ITEM-7", "itemData" : { "DOI" : "10.1080/13554790902724904", "ISSN" : "1465-3656", "PMID" : "19241281", "abstract" : "Total locked-in syndrome is characterized by tetraplegia, anarthria and paralysis of eye motility. In this study, consciousness was detected in a 21-year-old woman who presented a total locked-in syndrome after a basilar artery thrombosis (49 days post-injury) using an active event-related paradigm. The patient was presented sequences of names containing the patient's own name and other names. The patient was instructed to count her own name or to count another target name. Similar to 4 age- and gender-matched healthy controls, the P3 response recorded for the voluntarily counted own name was larger than while passively listening. This P3 response was observed 14 days before the first behavioral signs of consciousness. This study shows that our active event-related paradigm allowed to identify voluntary brain activity in a patient who would behaviorally be diagnosed as comatose.", "author" : [ { "dropping-particle" : "", "family" : "Schnakers", "given" : "Caroline", "non-dropping-particle" : "", "parse-names" : false, "suffix" : "" }, { "dropping-particle" : "", "family" : "Perrin", "given" : "Fabien", "non-dropping-particle" : "", "parse-names" : false, "suffix" : "" }, { "dropping-particle" : "", "family" : "Schabus", "given" : "Manuel", "non-dropping-particle" : "", "parse-names" : false, "suffix" : "" }, { "dropping-particle" : "", "family" : "Hustinx", "given" : "Roland", "non-dropping-particle" : "", "parse-names" : false, "suffix" : "" }, { "dropping-particle" : "", "family" : "Majerus", "given" : "Steve", "non-dropping-particle" : "", "parse-names" : false, "suffix" : "" }, { "dropping-particle" : "", "family" : "Moonen", "given" : "Gustave", "non-dropping-particle" : "", "parse-names" : false, "suffix" : "" }, { "dropping-particle" : "", "family" : "Boly", "given" : "Melanie", "non-dropping-particle" : "", "parse-names" : false, "suffix" : "" }, { "dropping-particle" : "", "family" : "Vanhaudenhuyse", "given" : "Audrey", "non-dropping-particle" : "", "parse-names" : false, "suffix" : "" }, { "dropping-particle" : "", "family" : "Bruno", "given" : "Marie-Aurelie", "non-dropping-particle" : "", "parse-names" : false, "suffix" : "" }, { "dropping-particle" : "", "family" : "Laureys", "given" : "Steven", "non-dropping-particle" : "", "parse-names" : false, "suffix" : "" } ], "container-title" : "Neurocase", "id" : "ITEM-7", "issue" : "4", "issued" : { "date-parts" : [ [ "2009", "8" ] ] }, "page" : "271-7", "publisher" : "Psychology Press", "title" : "Detecting consciousness in a total locked-in syndrome: an active event-related paradigm.", "type" : "article-journal", "volume" : "15" }, "uris" : [ "http://www.mendeley.com/documents/?uuid=8e1146ec-2462-49ec-a3e4-ebbeafb6c3f8" ] }, { "id" : "ITEM-8", "itemData" : { "DOI" : "10.1007/s10548-013-0335-5", "ISSN" : "1573-6792", "PMID" : "24281786", "abstract" : "In recent decades, there has been a growing interest in the assessment of patients in altered states of consciousness. There is a need for accurate and early prediction of awakening and recovery from coma. Neurophysiological assessment of coma was once restricted to brainstem auditory and primary cortex somatosensory evoked potentials elicited in the 30\u00a0ms range, which have both shown good predictive value for poor coma outcome only. In this paper, we review how passive auditory oddball paradigms including deviant and novel sounds have proved their efficiency in assessing brain function at a higher level, without requiring the patient's active involvement, thus providing an enhanced tool for the prediction of coma outcome. The presence of an MMN in response to deviant stimuli highlights preserved automatic sensory memory processes. Recorded during coma, MMN has shown high specificity as a predictor of recovery of consciousness. The presence of a novelty P3 in response to the subject's own first name presented as a novel (rare</w:instrText>
      </w:r>
      <w:r w:rsidR="00E55CD9" w:rsidRPr="00E55CD9">
        <w:rPr>
          <w:rFonts w:ascii="Times New Roman" w:hAnsi="Times New Roman" w:cs="Times New Roman"/>
          <w:sz w:val="24"/>
          <w:szCs w:val="24"/>
          <w:lang w:val="fr-FR"/>
        </w:rPr>
        <w:instrText>) stimulus has shown a good correlation with coma awakening. There is now a growing interest in the search for markers of consciousness, if there are any, in unresponsive patients (chronic vegetative or minimally conscious states). We discuss the different ERP patterns observed in these patients. The presence of novelty P3, including parietal components and possibly followed by a late parietal positivity, raises the possibility that some awareness processes are at work in these unresponsive patients.", "author" : [ { "dropping-particle" : "", "family" : "Morlet", "given" : "Dominique", "non-dropping-particle" : "", "parse-names" : false, "suffix" : "" }, { "dropping-particle" : "", "family" : "Fischer", "given" : "Catherine", "non-dropping-particle" : "", "parse-names" : false, "suffix" : "" } ], "container-title" : "Brain topography", "id" : "ITEM-8", "issued" : { "date-parts" : [ [ "2013", "11", "27" ] ] }, "title" : "MMN and Novelty P3 in Coma and Other Altered States of Consciousness: A Review.", "type" : "article-journal" }, "uris" : [ "http://www.mendeley.com/documents/?uuid=d7289af2-e57e-45fc-8900-cf500b0d6e94" ] } ], "mendeley" : { "previouslyFormattedCitation" : "(Fischer et al., 2004, 2010; Naccache et al., 2005; Kotchoubey et al., 2005; Wijnen et al., 2007; Bekinschtein et al., 2009; Schnakers et al., 2009; Morlet and Fischer, 2013)" }, "properties" : { "noteIndex" : 0 }, "schema" : "https://github.com/citation-style-language/schema/raw/master/csl-citation.json" }</w:instrText>
      </w:r>
      <w:r w:rsidR="00594A95" w:rsidRPr="00F75A90">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lang w:val="fr-FR"/>
        </w:rPr>
        <w:t>(Fischer et al., 2004, 2010; Naccache et al., 2005; Kotchoubey et al., 2005; Wijnen et al., 2007; Bekinschtein et al., 2009; Schnakers et al., 2009; Morlet and Fischer, 2013)</w:t>
      </w:r>
      <w:r w:rsidR="00594A95" w:rsidRPr="00F75A90">
        <w:rPr>
          <w:rFonts w:ascii="Times New Roman" w:hAnsi="Times New Roman" w:cs="Times New Roman"/>
          <w:sz w:val="24"/>
          <w:szCs w:val="24"/>
        </w:rPr>
        <w:fldChar w:fldCharType="end"/>
      </w:r>
      <w:r w:rsidR="000A2098" w:rsidRPr="00D33FC1">
        <w:rPr>
          <w:rFonts w:ascii="Times New Roman" w:hAnsi="Times New Roman" w:cs="Times New Roman"/>
          <w:sz w:val="24"/>
          <w:szCs w:val="24"/>
          <w:lang w:val="fr-FR"/>
        </w:rPr>
        <w:t xml:space="preserve"> </w:t>
      </w:r>
      <w:r w:rsidR="001F2544" w:rsidRPr="00D33FC1">
        <w:rPr>
          <w:rFonts w:ascii="Times New Roman" w:hAnsi="Times New Roman" w:cs="Times New Roman"/>
          <w:sz w:val="24"/>
          <w:szCs w:val="24"/>
          <w:lang w:val="fr-FR"/>
        </w:rPr>
        <w:t>.</w:t>
      </w:r>
    </w:p>
    <w:p w:rsidR="00F64C70" w:rsidRPr="00F75A90" w:rsidRDefault="000A2098" w:rsidP="001222B7">
      <w:pPr>
        <w:jc w:val="both"/>
        <w:rPr>
          <w:rFonts w:ascii="Times New Roman" w:hAnsi="Times New Roman" w:cs="Times New Roman"/>
          <w:sz w:val="24"/>
          <w:szCs w:val="24"/>
        </w:rPr>
      </w:pPr>
      <w:r w:rsidRPr="00F75A90">
        <w:rPr>
          <w:rFonts w:ascii="Times New Roman" w:hAnsi="Times New Roman" w:cs="Times New Roman"/>
          <w:sz w:val="24"/>
          <w:szCs w:val="24"/>
        </w:rPr>
        <w:t>The P300b (P3b) component is observed across a wide variety of tasks and is generally elicited by visible relevant target (e.g.</w:t>
      </w:r>
      <w:r w:rsidR="001F2544" w:rsidRPr="00F75A90">
        <w:rPr>
          <w:rFonts w:ascii="Times New Roman" w:hAnsi="Times New Roman" w:cs="Times New Roman"/>
          <w:sz w:val="24"/>
          <w:szCs w:val="24"/>
        </w:rPr>
        <w:t xml:space="preserve"> </w:t>
      </w:r>
      <w:r w:rsidR="00E15D23"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"abstract" : "Two distinct late-positive components of the scalp-recorded auditory evoked potential were identified which differed in their latency, scalp topography and psychological correlates. The earlier component, called \u201cP3a\u201d (latency about 240 msec), was elicited by infrequent, unpredictable shifts of either intensity or frequency in a train of tone pips whether the subject was ignoring (reading a book) or attending to the tones (countint). The later component, called \u201cP3b\u201d (mean latency about 350 msec), occurred only when the subject was actively attending to the tones; it was evoked by the infrequent, unpredictable stimulus shifts, regardless of whether the subject was counting that stimulus or the more frequently occurring stimulus. Both of these distinct psychophysiological entities have previously been referred to as the \u201cP3\u201d or \u201cP300\u201d in the literature. Deux composantes positives tardives distinctes du potentiel \u00e9voqu\u00e9 auditif enregitr\u00e9 sur le scalp ont \u00e9t\u00e9 identifi\u00e9es, qui diff\u00e8rent par leur latence, leur topographie sur le scalp et leur corr\u00e9lat psychologique. La composante plus pr\u00e9coce, appel\u00e9e \u201cP3a\u201d (latence d'environ 240 msec) est provoqu\u00e9e par des variations peu fr\u00e9quentes et non pr\u00e9dictibles soit de l'intensit\u00e9 soit de la fr\u00e9quence d'un train de pips sonores, que le sujet les ignore (parce qu'il est en train de lire un livre), ou qu'il soit attentif \u00e0 ces sons (parce qu'il les compte). La composante plus tardive, appel\u00e9e \u201cP3b\u201d (latence moyenne d'environ 350 msec) ne survient que lorsque le sujet fait activement attention aux sons; elle est \u00e9voqu\u00e9e par des variations peu fr\u00e9quentes et impr\u00e9dictibles du stimulus, que le sujet compte ce stimulus ou les stimuli survenant plus fr\u00e9quemment. Ces deux entit\u00e9s psychophysiologiques distinctes ont \u00e9t\u00e9 pr\u00e9alablement recens\u00e9es dans la litt\u00e9rature sous les sigles de \u201cP3\u201d ou \u201cP300\u201d.", "author" : [ { "dropping-particle" : "", "family" : "Squires", "given" : "Nancy K", "non-dropping-particle" : "", "parse-names" : false, "suffix" : "" }, { "dropping-particle" : "", "family" : "Squires", "given" : "Kenneth C", "non-dropping-particle" : "", "parse-names" : false, "suffix" : "" }, { "dropping-particle" : "", "family" : "Hillyard", "given" : "Steven A", "non-dropping-particle" : "", "parse-names" : false, "suffix" : "" } ], "container-title" : "Electroencephalography and Clinical Neurophysiology", "id" : "ITEM-1", "issue" : "4", "issued" : { "date-parts" : [ [ "1975" ] ] }, "page" : "387-401", "title" : "Two varieties of long-latency positive waves evoked by unpredictable auditory stimuli in man", "type" : "article-journal", "volume" : "38" }, "uris" : [ "http://www.mendeley.com/documents/?uuid=59b59a11-1128-489b-af60-555a190428b2" ] }, { "id" : "ITEM-2", "itemData" : { "abstract" : "The empirical and theoretical development of the P300 event-related brain potential (ERP) is reviewed by considering factors that contribute to its amplitude, latency, and general characteristics. The neuropsychological origins of the P3a and P3b subcomponents are detailed, and how target/standard discrimination difficulty modulates scalp topography is discussed. The neural loci of P3a and P3b generation are outlined, and a cognitive model is proffered: P3a originates from stimulus-driven frontal attention mechanisms during task processing, whereas P3b originates from temporal\u2013parietal activity associated with attention and appears related to subsequent memory processing. Neurotransmitter actions associating P3a to frontal/dopaminergic and P3b to parietal/norepinephrine pathways are highlighted. Neuroinhibition is suggested as an overarching theoretical mechanism for P300, which is elicited when stimulus detection engages memory operations.", "author" : [ { "dropping-particle" : "", "family" : "Polich", "given" : "John", "non-dropping-particle" : "", "parse-names" : false, "suffix" : "" } ], "container-title" : "Clinical Neurophysiology", "id" : "ITEM-2", "issue" : "10", "issued" : { "date-parts" : [ [ "2007" ] ] }, "page" : "2128-2148", "title" : "Updating P300: An integrative theory of P3a and P3b", "type" : "article-journal", "volume" : "118" }, "uris" : [ "http://www.mendeley.com/documents/?uuid=7024cde6-b0ba-47d5-8cfa-dcc4c9368bdd" ] }, { "id" : "ITEM-3", "itemData" : { "DOI" : "10.1038/nn1549", "ISSN" : "1097-6256", "PMID" : "16158062", "abstract" : "In the phenomenon of attentional blink, identical visual stimuli are sometimes fully perceived and sometimes not detected at all. This phenomenon thus provides an optimal situation to study the fate of stimuli not consciously perceived and the differences between conscious and nonconscious processing. We correlated behavioral visibility ratings and recordings of event-related potentials to study the temporal dynamics of access to consciousness. Intact early potentials (P1 and N1) were evoked by unseen words, suggesting that these brain events are not the primary correlates of conscious perception. However, we observed a rapid divergence around 270 ms, after which several brain events were evoked solely by seen words. Thus, we suggest that the transition toward access to consciousness relates to the optional triggering of a late wave of activation that spreads through a distributed network of cortical association areas.", "author" : [ { "dropping-particle" : "", "family" : "Sergent", "given" : "Claire", "non-dropping-particle" : "", "parse-names" : false, "suffix" : "" }, { "dropping-particle" : "", "family" : "Baillet", "given" : "Sylvain", "non-dropping-particle" : "", "parse-names" : false, "suffix" : "" }, { "dropping-particle" : "", "family" : "Dehaene", "given" : "Stanislas", "non-dropping-particle" : "", "parse-names" : false, "suffix" : "" } ], "container-title" : "Nature neuroscience", "id" : "ITEM-3", "issue" : "10", "issued" : { "date-parts" : [ [ "2005", "10", "11" ] ] }, "page" : "1391-400", "publisher" : "Nature Publishing Group", "title" : "Timing of the brain events underlying access to consciousness during the attentional blink.", "type" : "article-journal", "volume" : "8" }, "uris" : [ "http://www.mendeley.com/documents/?uuid=7057da43-b051-41a4-a560-6e88a981bd32" ] } ], "mendeley" : { "previouslyFormattedCitation" : "(Squires et al., 1975; Sergent et al., 2005; Polich, 2007)" }, "properties" : { "noteIndex" : 0 }, "schema" : "https://github.com/citation-style-language/schema/raw/master/csl-citation.json" }</w:instrText>
      </w:r>
      <w:r w:rsidR="00E15D23" w:rsidRPr="00F75A90">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rPr>
        <w:t>(Squires et al., 1975; Sergent et al., 2005; Polich, 2007)</w:t>
      </w:r>
      <w:r w:rsidR="00E15D23" w:rsidRPr="00F75A90">
        <w:rPr>
          <w:rFonts w:ascii="Times New Roman" w:hAnsi="Times New Roman" w:cs="Times New Roman"/>
          <w:sz w:val="24"/>
          <w:szCs w:val="24"/>
        </w:rPr>
        <w:fldChar w:fldCharType="end"/>
      </w:r>
      <w:r w:rsidRPr="00F75A90">
        <w:rPr>
          <w:rFonts w:ascii="Times New Roman" w:hAnsi="Times New Roman" w:cs="Times New Roman"/>
          <w:sz w:val="24"/>
          <w:szCs w:val="24"/>
        </w:rPr>
        <w:t xml:space="preserve">).  This component is believed to reflect a large activation of </w:t>
      </w:r>
      <w:r w:rsidR="00807794" w:rsidRPr="00F75A90">
        <w:rPr>
          <w:rFonts w:ascii="Times New Roman" w:hAnsi="Times New Roman" w:cs="Times New Roman"/>
          <w:sz w:val="24"/>
          <w:szCs w:val="24"/>
        </w:rPr>
        <w:t xml:space="preserve">the fronto-parietal cortices, and has thus been </w:t>
      </w:r>
      <w:r w:rsidRPr="00F75A90">
        <w:rPr>
          <w:rFonts w:ascii="Times New Roman" w:hAnsi="Times New Roman" w:cs="Times New Roman"/>
          <w:sz w:val="24"/>
          <w:szCs w:val="24"/>
        </w:rPr>
        <w:t xml:space="preserve">repetitively </w:t>
      </w:r>
      <w:r w:rsidR="00807794" w:rsidRPr="00F75A90">
        <w:rPr>
          <w:rFonts w:ascii="Times New Roman" w:hAnsi="Times New Roman" w:cs="Times New Roman"/>
          <w:sz w:val="24"/>
          <w:szCs w:val="24"/>
        </w:rPr>
        <w:t xml:space="preserve">linked to </w:t>
      </w:r>
      <w:r w:rsidRPr="00F75A90">
        <w:rPr>
          <w:rFonts w:ascii="Times New Roman" w:hAnsi="Times New Roman" w:cs="Times New Roman"/>
          <w:sz w:val="24"/>
          <w:szCs w:val="24"/>
        </w:rPr>
        <w:t>working memory updating processing</w:t>
      </w:r>
      <w:r w:rsidR="00E15D23" w:rsidRPr="00F75A90">
        <w:rPr>
          <w:rFonts w:ascii="Times New Roman" w:hAnsi="Times New Roman" w:cs="Times New Roman"/>
          <w:sz w:val="24"/>
          <w:szCs w:val="24"/>
        </w:rPr>
        <w:t xml:space="preserve"> </w:t>
      </w:r>
      <w:r w:rsidR="00E15D23"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"abstract" : "The empirical and theoretical development of the P300 event-related brain potential (ERP) is reviewed by considering factors that contribute to its amplitude, latency, and general characteristics. The neuropsychological origins of the P3a and P3b subcomponents are detailed, and how target/standard discrimination difficulty modulates scalp topography is discussed. The neural loci of P3a and P3b generation are outlined, and a cognitive model is proffered: P3a originates from stimulus-driven frontal attention mechanisms during task processing, whereas P3b originates from temporal\u2013parietal activity associated with attention and appears related to subsequent memory processing. Neurotransmitter actions associating P3a to frontal/dopaminergic and P3b to parietal/norepinephrine pathways are highlighted. Neuroinhibition is suggested as an overarching theoretical mechanism for P300, which is elicited when stimulus detection engages memory operations.", "author" : [ { "dropping-particle" : "", "family" : "Polich", "given" : "John", "non-dropping-particle" : "", "parse-names" : false, "suffix" : "" } ], "container-title" : "Clinical Neurophysiology", "id" : "ITEM-1", "issue" : "10", "issued" : { "date-parts" : [ [ "2007" ] ] }, "page" : "2128-2148", "title" : "Updating P300: An integrative theory of P3a and P3b", "type" : "article-journal", "volume" : "118" }, "uris" : [ "http://www.mendeley.com/documents/?uuid=7024cde6-b0ba-47d5-8cfa-dcc4c9368bdd" ] } ], "mendeley" : { "previouslyFormattedCitation" : "(Polich, 2007)" }, "properties" : { "noteIndex" : 0 }, "schema" : "https://github.com/citation-style-language/schema/raw/master/csl-citation.json" }</w:instrText>
      </w:r>
      <w:r w:rsidR="00E15D23" w:rsidRPr="00F75A90">
        <w:rPr>
          <w:rFonts w:ascii="Times New Roman" w:hAnsi="Times New Roman" w:cs="Times New Roman"/>
          <w:sz w:val="24"/>
          <w:szCs w:val="24"/>
        </w:rPr>
        <w:fldChar w:fldCharType="separate"/>
      </w:r>
      <w:r w:rsidR="00F4625B" w:rsidRPr="00F75A90">
        <w:rPr>
          <w:rFonts w:ascii="Times New Roman" w:hAnsi="Times New Roman" w:cs="Times New Roman"/>
          <w:noProof/>
          <w:sz w:val="24"/>
          <w:szCs w:val="24"/>
        </w:rPr>
        <w:t>(Polich, 2007)</w:t>
      </w:r>
      <w:r w:rsidR="00E15D23" w:rsidRPr="00F75A90">
        <w:rPr>
          <w:rFonts w:ascii="Times New Roman" w:hAnsi="Times New Roman" w:cs="Times New Roman"/>
          <w:sz w:val="24"/>
          <w:szCs w:val="24"/>
        </w:rPr>
        <w:fldChar w:fldCharType="end"/>
      </w:r>
      <w:r w:rsidR="00E15D23" w:rsidRPr="00F75A90">
        <w:rPr>
          <w:rFonts w:ascii="Times New Roman" w:hAnsi="Times New Roman" w:cs="Times New Roman"/>
          <w:sz w:val="24"/>
          <w:szCs w:val="24"/>
        </w:rPr>
        <w:t xml:space="preserve"> </w:t>
      </w:r>
      <w:r w:rsidRPr="00F75A90">
        <w:rPr>
          <w:rFonts w:ascii="Times New Roman" w:hAnsi="Times New Roman" w:cs="Times New Roman"/>
          <w:sz w:val="24"/>
          <w:szCs w:val="24"/>
        </w:rPr>
        <w:t xml:space="preserve"> and conscious access</w:t>
      </w:r>
      <w:r w:rsidR="00434E34" w:rsidRPr="00F75A90">
        <w:rPr>
          <w:rFonts w:ascii="Times New Roman" w:hAnsi="Times New Roman" w:cs="Times New Roman"/>
          <w:sz w:val="24"/>
          <w:szCs w:val="24"/>
        </w:rPr>
        <w:t xml:space="preserve"> </w:t>
      </w:r>
      <w:r w:rsidR="00434E34"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"10.1016/j.neuron.2011.03.018", "ISSN" : "0896-6273", "PMID" : "21521609", "abstract" : "Recent experimental studies and theoretical models have begun to address the challenge of establishing a causal link between subjective conscious experience and measurable neuronal activity. The present review focuses on the well-delimited issue of how an external or internal piece of information goes beyond nonconscious processing and gains access to conscious processing, a transition characterized by the existence of a reportable subjective experience. Converging neuroimaging and neurophysiological data, acquired during minimal experimental contrasts between conscious and nonconscious processing, point to objective neural measures of conscious access: late amplification of relevant sensory activity, long-distance cortico-cortical synchronization at beta and gamma frequencies, and \"ignition\" of a large-scale prefronto-parietal network. We compare these findings to current theoretical models of conscious processing, including the Global Neuronal Workspace (GNW) model according to which conscious access occurs when incoming information is made globally available to multiple brain systems through a network of neurons with long-range axons densely distributed in prefrontal, parieto-temporal, and cingulate cortices. The clinical implications of these results for general anesthesia, coma, vegetative state, and schizophrenia are discussed.", "author" : [ { "dropping-particle" : "", "family" : "Dehaene", "given" : "Stanislas", "non-dropping-particle" : "", "parse-names" : false, "suffix" : "" }, { "dropping-particle" : "", "family" : "Changeux", "given" : "Jean-Pierre J.P.", "non-dropping-particle" : "", "parse-names" : false, "suffix" : "" } ], "container-title" : "Neuron", "id" : "ITEM-1", "issue" : "2", "issued" : { "date-parts" : [ [ "2011", "4", "28" ] ] }, "page" : "200\u2013227", "publisher" : "Elsevier", "title" : "Experimental and theoretical approaches to conscious processing", "type" : "article-journal", "volume" : "70" }, "uris" : [ "http://www.mendeley.com/documents/?uuid=2091ed87-0e10-4737-b668-c63125ed148e" ] } ], "mendeley" : { "previouslyFormattedCitation" : "(Dehaene and Changeux, 2011)" }, "properties" : { "noteIndex" : 0 }, "schema" : "https://github.com/citation-style-language/schema/raw/master/csl-citation.json" }</w:instrText>
      </w:r>
      <w:r w:rsidR="00434E34" w:rsidRPr="00F75A90">
        <w:rPr>
          <w:rFonts w:ascii="Times New Roman" w:hAnsi="Times New Roman" w:cs="Times New Roman"/>
          <w:sz w:val="24"/>
          <w:szCs w:val="24"/>
        </w:rPr>
        <w:fldChar w:fldCharType="separate"/>
      </w:r>
      <w:r w:rsidR="00F4625B" w:rsidRPr="00F75A90">
        <w:rPr>
          <w:rFonts w:ascii="Times New Roman" w:hAnsi="Times New Roman" w:cs="Times New Roman"/>
          <w:noProof/>
          <w:sz w:val="24"/>
          <w:szCs w:val="24"/>
        </w:rPr>
        <w:t>(Dehaene and Changeux, 2011)</w:t>
      </w:r>
      <w:r w:rsidR="00434E34" w:rsidRPr="00F75A90">
        <w:rPr>
          <w:rFonts w:ascii="Times New Roman" w:hAnsi="Times New Roman" w:cs="Times New Roman"/>
          <w:sz w:val="24"/>
          <w:szCs w:val="24"/>
        </w:rPr>
        <w:fldChar w:fldCharType="end"/>
      </w:r>
      <w:r w:rsidR="00807794" w:rsidRPr="00F75A90">
        <w:rPr>
          <w:rFonts w:ascii="Times New Roman" w:hAnsi="Times New Roman" w:cs="Times New Roman"/>
          <w:sz w:val="24"/>
          <w:szCs w:val="24"/>
        </w:rPr>
        <w:t>. Specifically in the present experimental protocol, the P300</w:t>
      </w:r>
      <w:r w:rsidRPr="00F75A90">
        <w:rPr>
          <w:rFonts w:ascii="Times New Roman" w:hAnsi="Times New Roman" w:cs="Times New Roman"/>
          <w:sz w:val="24"/>
          <w:szCs w:val="24"/>
        </w:rPr>
        <w:t xml:space="preserve"> response </w:t>
      </w:r>
      <w:r w:rsidR="00807794" w:rsidRPr="00F75A90">
        <w:rPr>
          <w:rFonts w:ascii="Times New Roman" w:hAnsi="Times New Roman" w:cs="Times New Roman"/>
          <w:sz w:val="24"/>
          <w:szCs w:val="24"/>
        </w:rPr>
        <w:t xml:space="preserve">to unexpected (rare) sound sequences has only been observed in conscious and attentive </w:t>
      </w:r>
      <w:r w:rsidRPr="00F75A90">
        <w:rPr>
          <w:rFonts w:ascii="Times New Roman" w:hAnsi="Times New Roman" w:cs="Times New Roman"/>
          <w:sz w:val="24"/>
          <w:szCs w:val="24"/>
        </w:rPr>
        <w:t xml:space="preserve">subjects </w:t>
      </w:r>
      <w:r w:rsidRPr="00F75A90">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"10.1073/pnas.0809667106", "ISSN" : "1091-6490", "PMID" : "19164526", "abstract" : "Can conscious processing be inferred from neurophysiological measurements? Some models stipulate that the active maintenance of perceptual representations across time requires consciousness. Capitalizing on this assumption, we designed an auditory paradigm that evaluates cerebral responses to violations of temporal regularities that are either local in time or global across several seconds. Local violations led to an early response in auditory cortex, independent of attention or the presence of a concurrent visual task, whereas global violations led to a late and spatially distributed response that was only present when subjects were attentive and aware of the violations. We could detect the global effect in individual subjects using functional MRI and both scalp and intracerebral event-related potentials. Recordings from 8 noncommunicating patients with disorders of consciousness confirmed that only conscious individuals presented a global effect. Taken together these observations suggest that the presence of the global effect is a signature of conscious processing, although it can be absent in conscious subjects who are not aware of the global auditory regularities. This simple electrophysiological marker could thus serve as a useful clinical tool.", "author" : [ { "dropping-particle" : "", "family" : "Bekinschtein", "given" : "Tristan A", "non-dropping-particle" : "", "parse-names" : false, "suffix" : "" }, { "dropping-particle" : "", "family" : "Dehaene", "given" : "Stanislas", "non-dropping-particle" : "", "parse-names" : false, "suffix" : "" }, { "dropping-particle" : "", "family" : "Rohaut", "given" : "Benjamin", "non-dropping-particle" : "", "parse-names" : false, "suffix" : "" }, { "dropping-particle" : "", "family" : "Tadel", "given" : "Fran\u00e7ois", "non-dropping-particle" : "", "parse-names" : false, "suffix" : "" }, { "dropping-particle" : "", "family" : "Cohen", "given" : "Laurent", "non-dropping-particle" : "", "parse-names" : false, "suffix" : "" }, { "dropping-particle" : "", "family" : "Naccache", "given" : "Lionel", "non-dropping-particle" : "", "parse-names" : false, "suffix" : "" } ], "container-title" : "Proceedings of the National Academy of Sciences of the United States of America", "id" : "ITEM-1", "issue" : "5", "issued" : { "date-parts" : [ [ "2009", "2", "3" ] ] }, "page" : "1672-7", "title" : "Neural signature of the conscious processing of auditory regularities.", "type" : "article-journal", "volume" : "106" }, "uris" : [ "http://www.mendeley.com/documents/?uuid=ea213b29-576d-4b6b-b8ce-bc1f167258dd" ] }, { "id" : "ITEM-2", "itemData" : { "DOI" : "10.1212/WNL.0b013e3182217ee8", "ISSN" : "1526-632X", "PMID" : "21593438", "abstract" : "Probing consciousness in noncommunicating patients is a major medical and neuroscientific challenge. While standardized and expert behavioral assessment of patients constitutes a mandatory step, this clinical evaluation stage is often difficult and doubtful, and calls for complementary measures which may overcome its inherent limitations. Several functional brain imaging methods are currently being developed within this perspective, including fMRI and cognitive event-related potentials (ERPs). We recently designed an original rule extraction ERP test that is positive only in subjects who are conscious of the long-term regularity of auditory stimuli.", "author" : [ { "dropping-particle" : "", "family" : "Faugeras", "given" : "F", "non-dropping-particle" : "", "parse-names" : false, "suffix" : "" }, { "dropping-particle" : "", "family" : "Rohaut", "given" : "B", "non-dropping-particle" : "", "parse-names" : false, "suffix" : "" }, { "dropping-particle" : "", "family" : "Weiss", "given" : "N", "non-dropping-particle" : "", "parse-names" : false, "suffix" : "" }, { "dropping-particle" : "", "family" : "Bekinschtein", "given" : "T A", "non-dropping-particle" : "", "parse-names" : false, "suffix" : "" }, { "dropping-particle" : "", "family" : "Galanaud", "given" : "D", "non-dropping-particle" : "", "parse-names" : false, "suffix" : "" }, { "dropping-particle" : "", "family" : "Puybasset", "given" : "L", "non-dropping-particle" : "", "parse-names" : false, "suffix" : "" }, { "dropping-particle" : "", "family" : "Bolgert", "given" : "F", "non-dropping-particle" : "", "parse-names" : false, "suffix" : "" }, { "dropping-particle" : "", "family" : "Sergent", "given" : "C", "non-dropping-particle" : "", "parse-names" : false, "suffix" : "" }, { "dropping-particle" : "", "family" : "Cohen", "given" : "L", "non-dropping-particle" : "", "parse-names" : false, "suffix" : "" }, { "dropping-particle" : "", "family" : "Dehaene", "given" : "S", "non-dropping-particle" : "", "parse-names" : false, "suffix" : "" }, { "dropping-particle" : "", "family" : "Naccache", "given" : "L", "non-dropping-particle" : "", "parse-names" : false, "suffix" : "" } ], "container-title" : "Neurology", "id" : "ITEM-2", "issue" : "3", "issued" : { "date-parts" : [ [ "2011", "7", "19" ] ] }, "page" : "264-8", "title" : "Probing consciousness with event-related potentials in the vegetative state.", "type" : "article-journal", "volume" : "77" }, "uris" : [ "http://www.mendeley.com/documents/?uuid=60f868cf-af79-4e91-bd59-3d29207502a4" ] }, { "id" : "ITEM-3", "itemData" : { "DOI" : "10.1016/j.neuropsychologia.2011.12.015", "ISSN" : "1873-3514", "PMID" : "22230230", "abstract" : "Improving our ability to detect conscious processing in non communicating patients remains a major goal of clinical cognitive neurosciences. In this perspective, several functional brain imaging tools are currently under development. Bedside cognitive event-related potentials (ERPs) derived from the EEG signal are a good candidate to explore consciousness in these patients because: (1) they have an optimal time resolution within the millisecond range able to monitor the stream of consciousness, (2) they are fully non-invasive and relatively cheap, (3) they can be recorded continuously on dedicated individual systems to monitor consciousness and to communicate with patients, (4) and they can be used to enrich patients' autonomy through brain-computer interfaces. We recently designed an original auditory rule extraction ERP test that evaluates cerebral responses to violations of temporal regularities that are either local in time or global across several seconds. Local violations led to an early response in auditory cortex, independent of attention or the presence of a concurrent visual task, while global violations led to a late and spatially distributed response that was only present when subjects were attentive and aware of the violations. In the present work, we report the results of this test in 65 successive recordings obtained at bedside from 49 non-communicating patients affected with various acute or chronic neurological disorders. At the individual level, we confirm the high specificity of the 'global effect': only conscious patients presented this proposed neural signature of conscious processing. Here, we also describe in details the respective neural responses elicited by violations of local and global auditory regularities, and we report two additional ERP effects related to stimuli expectancy and to task learning, and we discuss their relations to consciousness.", "author" : [ { "dropping-particle" : "", "family" : "Faugeras", "given" : "Fr\u00e9d\u00e9ric", "non-dropping-particle" : "", "parse-names" : false, "suffix" : "" }, { "dropping-particle" : "", "family" : "Rohaut", "given" : "Benjamin", "non-dropping-particle" : "", "parse-names" : false, "suffix" : "" }, { "dropping-particle" : "", "family" : "Weiss", "given" : "Nicolas", "non-dropping-particle" : "", "parse-names" : false, "suffix" : "" }, { "dropping-particle" : "", "family" : "Bekinschtein", "given" : "Tristan", "non-dropping-particle" : "", "parse-names" : false, "suffix" : "" }, { "dropping-particle" : "", "family" : "Galanaud", "given" : "Damien", "non-dropping-particle" : "", "parse-names" : false, "suffix" : "" }, { "dropping-particle" : "", "family" : "Puybasset", "given" : "Louis", "non-dropping-particle" : "", "parse-names" : false, "suffix" : "" }, { "dropping-particle" : "", "family" : "Bolgert", "given" : "Francis", "non-dropping-particle" : "", "parse-names" : false, "suffix" : "" }, { "dropping-particle" : "", "family" : "Sergent", "given" : "Claire", "non-dropping-particle" : "", "parse-names" : false, "suffix" : "" }, { "dropping-particle" : "", "family" : "Cohen", "given" : "Laurent", "non-dropping-particle" : "", "parse-names" : false, "suffix" : "" }, { "dropping-particle" : "", "family" : "Dehaene", "given" : "Stanislas", "non-dropping-particle" : "", "parse-names" : false, "suffix" : "" }, { "dropping-particle" : "", "family" : "Naccache", "given" : "Lionel", "non-dropping-particle" : "", "parse-names" : false, "suffix" : "" } ], "container-title" : "Neuropsychologia", "id" : "ITEM-3", "issue" : "3", "issued" : { "date-parts" : [ [ "2012", "2" ] ] }, "page" : "403-18", "title" : "Event related potentials elicited by violations of auditory regularities in patients with impaired consciousness.", "type" : "article-journal", "volume" : "50" }, "uris" : [ "http://www.mendeley.com/documents/?uuid=bf9719a7-61a1-4085-ac82-1deb0090009b" ] } ], "mendeley" : { "previouslyFormattedCitation" : "(Bekinschtein et al., 2009; Faugeras et al., 2011, 2012)" }, "properties" : { "noteIndex" : 0 }, "schema" : "https://github.com/citation-style-language/schema/raw/master/csl-citation.json" }</w:instrText>
      </w:r>
      <w:r w:rsidRPr="00F75A90">
        <w:rPr>
          <w:rFonts w:ascii="Times New Roman" w:hAnsi="Times New Roman" w:cs="Times New Roman"/>
          <w:sz w:val="24"/>
          <w:szCs w:val="24"/>
        </w:rPr>
        <w:fldChar w:fldCharType="separate"/>
      </w:r>
      <w:r w:rsidR="00F4625B" w:rsidRPr="00F75A90">
        <w:rPr>
          <w:rFonts w:ascii="Times New Roman" w:hAnsi="Times New Roman" w:cs="Times New Roman"/>
          <w:noProof/>
          <w:sz w:val="24"/>
          <w:szCs w:val="24"/>
        </w:rPr>
        <w:t>(Bekinschtein et al., 2009; Faugeras et al., 2011, 2012)</w:t>
      </w:r>
      <w:r w:rsidRPr="00F75A90">
        <w:rPr>
          <w:rFonts w:ascii="Times New Roman" w:hAnsi="Times New Roman" w:cs="Times New Roman"/>
          <w:sz w:val="24"/>
          <w:szCs w:val="24"/>
        </w:rPr>
        <w:fldChar w:fldCharType="end"/>
      </w:r>
      <w:r w:rsidRPr="00F75A90">
        <w:rPr>
          <w:rFonts w:ascii="Times New Roman" w:hAnsi="Times New Roman" w:cs="Times New Roman"/>
          <w:sz w:val="24"/>
          <w:szCs w:val="24"/>
        </w:rPr>
        <w:t xml:space="preserve">. </w:t>
      </w:r>
    </w:p>
    <w:p w:rsidR="00F64C70" w:rsidRPr="00F75A90" w:rsidRDefault="00AC6B9B" w:rsidP="001222B7">
      <w:pPr>
        <w:pStyle w:val="Heading2"/>
        <w:spacing w:line="480" w:lineRule="auto"/>
        <w:rPr>
          <w:rFonts w:ascii="Times New Roman" w:hAnsi="Times New Roman" w:cs="Times New Roman"/>
          <w:sz w:val="26"/>
          <w:szCs w:val="26"/>
        </w:rPr>
      </w:pPr>
      <w:r w:rsidRPr="00F75A90">
        <w:rPr>
          <w:rFonts w:ascii="Times New Roman" w:hAnsi="Times New Roman" w:cs="Times New Roman"/>
          <w:sz w:val="26"/>
          <w:szCs w:val="26"/>
        </w:rPr>
        <w:t>Ongoing activity</w:t>
      </w:r>
    </w:p>
    <w:p w:rsidR="00807794" w:rsidRPr="00333B31" w:rsidRDefault="00F64C70" w:rsidP="001222B7">
      <w:pPr>
        <w:jc w:val="both"/>
        <w:rPr>
          <w:rFonts w:ascii="Times New Roman" w:hAnsi="Times New Roman" w:cs="Times New Roman"/>
          <w:sz w:val="24"/>
          <w:szCs w:val="24"/>
        </w:rPr>
      </w:pPr>
      <w:r w:rsidRPr="00333B31">
        <w:rPr>
          <w:rFonts w:ascii="Times New Roman" w:hAnsi="Times New Roman" w:cs="Times New Roman"/>
          <w:sz w:val="24"/>
          <w:szCs w:val="24"/>
        </w:rPr>
        <w:t xml:space="preserve">The rest of our measures were derived from </w:t>
      </w:r>
      <w:r w:rsidR="00807794" w:rsidRPr="00333B31">
        <w:rPr>
          <w:rFonts w:ascii="Times New Roman" w:hAnsi="Times New Roman" w:cs="Times New Roman"/>
          <w:sz w:val="24"/>
          <w:szCs w:val="24"/>
        </w:rPr>
        <w:t xml:space="preserve">the </w:t>
      </w:r>
      <w:r w:rsidRPr="00333B31">
        <w:rPr>
          <w:rFonts w:ascii="Times New Roman" w:hAnsi="Times New Roman" w:cs="Times New Roman"/>
          <w:sz w:val="24"/>
          <w:szCs w:val="24"/>
        </w:rPr>
        <w:t>EEG activity</w:t>
      </w:r>
      <w:r w:rsidR="00807794" w:rsidRPr="00333B31">
        <w:rPr>
          <w:rFonts w:ascii="Times New Roman" w:hAnsi="Times New Roman" w:cs="Times New Roman"/>
          <w:sz w:val="24"/>
          <w:szCs w:val="24"/>
        </w:rPr>
        <w:t xml:space="preserve"> preceding the onset of the last sound (early time window on Figure </w:t>
      </w:r>
      <w:r w:rsidR="00434E34" w:rsidRPr="00333B31">
        <w:rPr>
          <w:rFonts w:ascii="Times New Roman" w:hAnsi="Times New Roman" w:cs="Times New Roman"/>
          <w:sz w:val="24"/>
          <w:szCs w:val="24"/>
        </w:rPr>
        <w:t>1</w:t>
      </w:r>
      <w:r w:rsidR="00807794" w:rsidRPr="00333B31">
        <w:rPr>
          <w:rFonts w:ascii="Times New Roman" w:hAnsi="Times New Roman" w:cs="Times New Roman"/>
          <w:sz w:val="24"/>
          <w:szCs w:val="24"/>
        </w:rPr>
        <w:t>)</w:t>
      </w:r>
      <w:r w:rsidRPr="00333B31">
        <w:rPr>
          <w:rFonts w:ascii="Times New Roman" w:hAnsi="Times New Roman" w:cs="Times New Roman"/>
          <w:sz w:val="24"/>
          <w:szCs w:val="24"/>
        </w:rPr>
        <w:t xml:space="preserve">. </w:t>
      </w:r>
      <w:r w:rsidR="00807794" w:rsidRPr="00333B31">
        <w:rPr>
          <w:rFonts w:ascii="Times New Roman" w:hAnsi="Times New Roman" w:cs="Times New Roman"/>
          <w:sz w:val="24"/>
          <w:szCs w:val="24"/>
        </w:rPr>
        <w:t xml:space="preserve">We refer to this time periods as “ongoing activity”. It should be noted however that </w:t>
      </w:r>
      <w:r w:rsidR="00BE762D" w:rsidRPr="00333B31">
        <w:rPr>
          <w:rFonts w:ascii="Times New Roman" w:hAnsi="Times New Roman" w:cs="Times New Roman"/>
          <w:sz w:val="24"/>
          <w:szCs w:val="24"/>
        </w:rPr>
        <w:t xml:space="preserve">neutral </w:t>
      </w:r>
      <w:r w:rsidR="001423F9" w:rsidRPr="00333B31">
        <w:rPr>
          <w:rFonts w:ascii="Times New Roman" w:hAnsi="Times New Roman" w:cs="Times New Roman"/>
          <w:sz w:val="24"/>
          <w:szCs w:val="24"/>
        </w:rPr>
        <w:t>auditory stimuli were presented during these time period</w:t>
      </w:r>
      <w:r w:rsidR="00BE762D" w:rsidRPr="00333B31">
        <w:rPr>
          <w:rFonts w:ascii="Times New Roman" w:hAnsi="Times New Roman" w:cs="Times New Roman"/>
          <w:sz w:val="24"/>
          <w:szCs w:val="24"/>
        </w:rPr>
        <w:t>s</w:t>
      </w:r>
      <w:r w:rsidR="00807794" w:rsidRPr="00333B31">
        <w:rPr>
          <w:rFonts w:ascii="Times New Roman" w:hAnsi="Times New Roman" w:cs="Times New Roman"/>
          <w:sz w:val="24"/>
          <w:szCs w:val="24"/>
        </w:rPr>
        <w:t>, which are thus different from traditional resting state conditions. However, we rea</w:t>
      </w:r>
      <w:r w:rsidR="00434E34" w:rsidRPr="00333B31">
        <w:rPr>
          <w:rFonts w:ascii="Times New Roman" w:hAnsi="Times New Roman" w:cs="Times New Roman"/>
          <w:sz w:val="24"/>
          <w:szCs w:val="24"/>
        </w:rPr>
        <w:t>soned that</w:t>
      </w:r>
      <w:r w:rsidR="00807794" w:rsidRPr="00333B31">
        <w:rPr>
          <w:rFonts w:ascii="Times New Roman" w:hAnsi="Times New Roman" w:cs="Times New Roman"/>
          <w:sz w:val="24"/>
          <w:szCs w:val="24"/>
        </w:rPr>
        <w:t xml:space="preserve"> it may be </w:t>
      </w:r>
      <w:r w:rsidR="001423F9" w:rsidRPr="00333B31">
        <w:rPr>
          <w:rFonts w:ascii="Times New Roman" w:hAnsi="Times New Roman" w:cs="Times New Roman"/>
          <w:sz w:val="24"/>
          <w:szCs w:val="24"/>
        </w:rPr>
        <w:t xml:space="preserve">possible to quantify </w:t>
      </w:r>
      <w:r w:rsidR="00807794" w:rsidRPr="00333B31">
        <w:rPr>
          <w:rFonts w:ascii="Times New Roman" w:hAnsi="Times New Roman" w:cs="Times New Roman"/>
          <w:sz w:val="24"/>
          <w:szCs w:val="24"/>
        </w:rPr>
        <w:t xml:space="preserve">the </w:t>
      </w:r>
      <w:r w:rsidR="004F728A" w:rsidRPr="00333B31">
        <w:rPr>
          <w:rFonts w:ascii="Times New Roman" w:hAnsi="Times New Roman" w:cs="Times New Roman"/>
          <w:sz w:val="24"/>
          <w:szCs w:val="24"/>
        </w:rPr>
        <w:lastRenderedPageBreak/>
        <w:t>“</w:t>
      </w:r>
      <w:r w:rsidR="00BE762D" w:rsidRPr="00333B31">
        <w:rPr>
          <w:rFonts w:ascii="Times New Roman" w:hAnsi="Times New Roman" w:cs="Times New Roman"/>
          <w:sz w:val="24"/>
          <w:szCs w:val="24"/>
        </w:rPr>
        <w:t>ongoing</w:t>
      </w:r>
      <w:r w:rsidR="004F728A" w:rsidRPr="00333B31">
        <w:rPr>
          <w:rFonts w:ascii="Times New Roman" w:hAnsi="Times New Roman" w:cs="Times New Roman"/>
          <w:sz w:val="24"/>
          <w:szCs w:val="24"/>
        </w:rPr>
        <w:t>”</w:t>
      </w:r>
      <w:r w:rsidR="00BE762D" w:rsidRPr="00333B31">
        <w:rPr>
          <w:rFonts w:ascii="Times New Roman" w:hAnsi="Times New Roman" w:cs="Times New Roman"/>
          <w:sz w:val="24"/>
          <w:szCs w:val="24"/>
        </w:rPr>
        <w:t xml:space="preserve"> EEG activity </w:t>
      </w:r>
      <w:r w:rsidR="00807794" w:rsidRPr="00333B31">
        <w:rPr>
          <w:rFonts w:ascii="Times New Roman" w:hAnsi="Times New Roman" w:cs="Times New Roman"/>
          <w:sz w:val="24"/>
          <w:szCs w:val="24"/>
        </w:rPr>
        <w:t xml:space="preserve">that </w:t>
      </w:r>
      <w:r w:rsidR="00BE762D" w:rsidRPr="00333B31">
        <w:rPr>
          <w:rFonts w:ascii="Times New Roman" w:hAnsi="Times New Roman" w:cs="Times New Roman"/>
          <w:sz w:val="24"/>
          <w:szCs w:val="24"/>
        </w:rPr>
        <w:t>dominates over evoked responses by approximately one order of magnitude.</w:t>
      </w:r>
      <w:r w:rsidR="00807794" w:rsidRPr="00333B31">
        <w:rPr>
          <w:rFonts w:ascii="Times New Roman" w:hAnsi="Times New Roman" w:cs="Times New Roman"/>
          <w:sz w:val="24"/>
          <w:szCs w:val="24"/>
        </w:rPr>
        <w:t xml:space="preserve"> Furthermore, one should note that classical resting state conditions are generally uncontrolled stimulation conditions. Finally, the controlled </w:t>
      </w:r>
      <w:r w:rsidR="00BE762D" w:rsidRPr="00333B31">
        <w:rPr>
          <w:rFonts w:ascii="Times New Roman" w:hAnsi="Times New Roman" w:cs="Times New Roman"/>
          <w:sz w:val="24"/>
          <w:szCs w:val="24"/>
        </w:rPr>
        <w:t xml:space="preserve">auditory stimulations </w:t>
      </w:r>
      <w:r w:rsidR="00807794" w:rsidRPr="00333B31">
        <w:rPr>
          <w:rFonts w:ascii="Times New Roman" w:hAnsi="Times New Roman" w:cs="Times New Roman"/>
          <w:sz w:val="24"/>
          <w:szCs w:val="24"/>
        </w:rPr>
        <w:t xml:space="preserve">here </w:t>
      </w:r>
      <w:r w:rsidR="00BE762D" w:rsidRPr="00333B31">
        <w:rPr>
          <w:rFonts w:ascii="Times New Roman" w:hAnsi="Times New Roman" w:cs="Times New Roman"/>
          <w:sz w:val="24"/>
          <w:szCs w:val="24"/>
        </w:rPr>
        <w:t xml:space="preserve">limit drowsiness by repeatedly calling </w:t>
      </w:r>
      <w:r w:rsidR="00BA2616" w:rsidRPr="00333B31">
        <w:rPr>
          <w:rFonts w:ascii="Times New Roman" w:hAnsi="Times New Roman" w:cs="Times New Roman"/>
          <w:sz w:val="24"/>
          <w:szCs w:val="24"/>
        </w:rPr>
        <w:t xml:space="preserve">the </w:t>
      </w:r>
      <w:r w:rsidR="00BE762D" w:rsidRPr="00333B31">
        <w:rPr>
          <w:rFonts w:ascii="Times New Roman" w:hAnsi="Times New Roman" w:cs="Times New Roman"/>
          <w:sz w:val="24"/>
          <w:szCs w:val="24"/>
        </w:rPr>
        <w:t>patient’</w:t>
      </w:r>
      <w:r w:rsidR="00BA2616" w:rsidRPr="00333B31">
        <w:rPr>
          <w:rFonts w:ascii="Times New Roman" w:hAnsi="Times New Roman" w:cs="Times New Roman"/>
          <w:sz w:val="24"/>
          <w:szCs w:val="24"/>
        </w:rPr>
        <w:t>s</w:t>
      </w:r>
      <w:r w:rsidR="00BE762D" w:rsidRPr="00333B31">
        <w:rPr>
          <w:rFonts w:ascii="Times New Roman" w:hAnsi="Times New Roman" w:cs="Times New Roman"/>
          <w:sz w:val="24"/>
          <w:szCs w:val="24"/>
        </w:rPr>
        <w:t xml:space="preserve"> attention, and could thus help </w:t>
      </w:r>
      <w:r w:rsidR="00807794" w:rsidRPr="00333B31">
        <w:rPr>
          <w:rFonts w:ascii="Times New Roman" w:hAnsi="Times New Roman" w:cs="Times New Roman"/>
          <w:sz w:val="24"/>
          <w:szCs w:val="24"/>
        </w:rPr>
        <w:t xml:space="preserve">to </w:t>
      </w:r>
      <w:r w:rsidR="00BE762D" w:rsidRPr="00333B31">
        <w:rPr>
          <w:rFonts w:ascii="Times New Roman" w:hAnsi="Times New Roman" w:cs="Times New Roman"/>
          <w:sz w:val="24"/>
          <w:szCs w:val="24"/>
        </w:rPr>
        <w:t>differentiat</w:t>
      </w:r>
      <w:r w:rsidR="00BA2616" w:rsidRPr="00333B31">
        <w:rPr>
          <w:rFonts w:ascii="Times New Roman" w:hAnsi="Times New Roman" w:cs="Times New Roman"/>
          <w:sz w:val="24"/>
          <w:szCs w:val="24"/>
        </w:rPr>
        <w:t>e</w:t>
      </w:r>
      <w:r w:rsidR="00BE762D" w:rsidRPr="00333B31">
        <w:rPr>
          <w:rFonts w:ascii="Times New Roman" w:hAnsi="Times New Roman" w:cs="Times New Roman"/>
          <w:sz w:val="24"/>
          <w:szCs w:val="24"/>
        </w:rPr>
        <w:t xml:space="preserve"> MCS from VS patients.</w:t>
      </w:r>
      <w:r w:rsidR="00BE762D" w:rsidRPr="00333B31" w:rsidDel="00BE762D">
        <w:rPr>
          <w:rFonts w:ascii="Times New Roman" w:hAnsi="Times New Roman" w:cs="Times New Roman"/>
          <w:sz w:val="24"/>
          <w:szCs w:val="24"/>
        </w:rPr>
        <w:t xml:space="preserve"> </w:t>
      </w:r>
    </w:p>
    <w:p w:rsidR="00F64C70" w:rsidRPr="00333B31" w:rsidRDefault="00807794" w:rsidP="001222B7">
      <w:pPr>
        <w:jc w:val="both"/>
        <w:rPr>
          <w:rFonts w:ascii="Times New Roman" w:hAnsi="Times New Roman" w:cs="Times New Roman"/>
          <w:sz w:val="24"/>
          <w:szCs w:val="24"/>
        </w:rPr>
      </w:pPr>
      <w:r w:rsidRPr="00333B31">
        <w:rPr>
          <w:rFonts w:ascii="Times New Roman" w:hAnsi="Times New Roman" w:cs="Times New Roman"/>
          <w:sz w:val="24"/>
          <w:szCs w:val="24"/>
        </w:rPr>
        <w:t>“</w:t>
      </w:r>
      <w:r w:rsidR="00F64C70" w:rsidRPr="00333B31">
        <w:rPr>
          <w:rFonts w:ascii="Times New Roman" w:hAnsi="Times New Roman" w:cs="Times New Roman"/>
          <w:sz w:val="24"/>
          <w:szCs w:val="24"/>
        </w:rPr>
        <w:t>Ongoing</w:t>
      </w:r>
      <w:r w:rsidRPr="00333B31">
        <w:rPr>
          <w:rFonts w:ascii="Times New Roman" w:hAnsi="Times New Roman" w:cs="Times New Roman"/>
          <w:sz w:val="24"/>
          <w:szCs w:val="24"/>
        </w:rPr>
        <w:t>”</w:t>
      </w:r>
      <w:r w:rsidR="00F64C70" w:rsidRPr="00333B31">
        <w:rPr>
          <w:rFonts w:ascii="Times New Roman" w:hAnsi="Times New Roman" w:cs="Times New Roman"/>
          <w:sz w:val="24"/>
          <w:szCs w:val="24"/>
        </w:rPr>
        <w:t xml:space="preserve"> EEG measures </w:t>
      </w:r>
      <w:r w:rsidR="00F700E1" w:rsidRPr="00333B31">
        <w:rPr>
          <w:rFonts w:ascii="Times New Roman" w:hAnsi="Times New Roman" w:cs="Times New Roman"/>
          <w:sz w:val="24"/>
          <w:szCs w:val="24"/>
        </w:rPr>
        <w:t>were</w:t>
      </w:r>
      <w:r w:rsidR="00F64C70" w:rsidRPr="00333B31">
        <w:rPr>
          <w:rFonts w:ascii="Times New Roman" w:hAnsi="Times New Roman" w:cs="Times New Roman"/>
          <w:sz w:val="24"/>
          <w:szCs w:val="24"/>
        </w:rPr>
        <w:t xml:space="preserve"> organized according to two dimensions: </w:t>
      </w:r>
      <w:r w:rsidRPr="00333B31">
        <w:rPr>
          <w:rFonts w:ascii="Times New Roman" w:hAnsi="Times New Roman" w:cs="Times New Roman"/>
          <w:sz w:val="24"/>
          <w:szCs w:val="24"/>
        </w:rPr>
        <w:t xml:space="preserve">i) </w:t>
      </w:r>
      <w:r w:rsidR="00F64C70" w:rsidRPr="00333B31">
        <w:rPr>
          <w:rFonts w:ascii="Times New Roman" w:hAnsi="Times New Roman" w:cs="Times New Roman"/>
          <w:sz w:val="24"/>
          <w:szCs w:val="24"/>
        </w:rPr>
        <w:t xml:space="preserve">whether they capture local dynamics or connectivity; and </w:t>
      </w:r>
      <w:r w:rsidRPr="00333B31">
        <w:rPr>
          <w:rFonts w:ascii="Times New Roman" w:hAnsi="Times New Roman" w:cs="Times New Roman"/>
          <w:sz w:val="24"/>
          <w:szCs w:val="24"/>
        </w:rPr>
        <w:t xml:space="preserve">ii) </w:t>
      </w:r>
      <w:r w:rsidR="00F64C70" w:rsidRPr="00333B31">
        <w:rPr>
          <w:rFonts w:ascii="Times New Roman" w:hAnsi="Times New Roman" w:cs="Times New Roman"/>
          <w:sz w:val="24"/>
          <w:szCs w:val="24"/>
        </w:rPr>
        <w:t>whether their theoretical background lies in a spectral decomposition of the EEG signal, or in information theory.</w:t>
      </w:r>
    </w:p>
    <w:p w:rsidR="00F64C70" w:rsidRPr="00333B31" w:rsidRDefault="00AC6B9B" w:rsidP="001222B7">
      <w:pPr>
        <w:pStyle w:val="Heading3"/>
        <w:spacing w:line="480" w:lineRule="auto"/>
        <w:rPr>
          <w:rFonts w:ascii="Times New Roman" w:hAnsi="Times New Roman" w:cs="Times New Roman"/>
          <w:sz w:val="24"/>
          <w:szCs w:val="24"/>
        </w:rPr>
      </w:pPr>
      <w:r w:rsidRPr="00333B31">
        <w:rPr>
          <w:rFonts w:ascii="Times New Roman" w:hAnsi="Times New Roman" w:cs="Times New Roman"/>
          <w:sz w:val="24"/>
          <w:szCs w:val="24"/>
        </w:rPr>
        <w:t>Measures of EEG spectrum</w:t>
      </w:r>
    </w:p>
    <w:p w:rsidR="00F64C70" w:rsidRPr="00D33FC1" w:rsidRDefault="00F64C70" w:rsidP="001222B7">
      <w:pPr>
        <w:jc w:val="both"/>
        <w:rPr>
          <w:rFonts w:ascii="Times New Roman" w:hAnsi="Times New Roman" w:cs="Times New Roman"/>
          <w:sz w:val="24"/>
          <w:szCs w:val="24"/>
          <w:lang w:val="fr-FR"/>
        </w:rPr>
      </w:pPr>
      <w:r w:rsidRPr="00333B31">
        <w:rPr>
          <w:rFonts w:ascii="Times New Roman" w:hAnsi="Times New Roman" w:cs="Times New Roman"/>
          <w:sz w:val="24"/>
          <w:szCs w:val="24"/>
        </w:rPr>
        <w:t xml:space="preserve">Local dynamics refer to measures computed within a given </w:t>
      </w:r>
      <w:r w:rsidR="00BE762D" w:rsidRPr="00333B31">
        <w:rPr>
          <w:rFonts w:ascii="Times New Roman" w:hAnsi="Times New Roman" w:cs="Times New Roman"/>
          <w:sz w:val="24"/>
          <w:szCs w:val="24"/>
        </w:rPr>
        <w:t xml:space="preserve">EEG </w:t>
      </w:r>
      <w:r w:rsidR="006A697F" w:rsidRPr="00333B31">
        <w:rPr>
          <w:rFonts w:ascii="Times New Roman" w:hAnsi="Times New Roman" w:cs="Times New Roman"/>
          <w:sz w:val="24"/>
          <w:szCs w:val="24"/>
        </w:rPr>
        <w:t>electrode</w:t>
      </w:r>
      <w:r w:rsidRPr="00333B31">
        <w:rPr>
          <w:rFonts w:ascii="Times New Roman" w:hAnsi="Times New Roman" w:cs="Times New Roman"/>
          <w:sz w:val="24"/>
          <w:szCs w:val="24"/>
        </w:rPr>
        <w:t xml:space="preserve">. At this level, spectral measures are traditionally applied to quantify EEG </w:t>
      </w:r>
      <w:r w:rsidR="00807794" w:rsidRPr="00333B31">
        <w:rPr>
          <w:rFonts w:ascii="Times New Roman" w:hAnsi="Times New Roman" w:cs="Times New Roman"/>
          <w:sz w:val="24"/>
          <w:szCs w:val="24"/>
        </w:rPr>
        <w:t xml:space="preserve">oscillations </w:t>
      </w:r>
      <w:r w:rsidR="00F700E1" w:rsidRPr="00333B31">
        <w:rPr>
          <w:rFonts w:ascii="Times New Roman" w:hAnsi="Times New Roman" w:cs="Times New Roman"/>
          <w:sz w:val="24"/>
          <w:szCs w:val="24"/>
        </w:rPr>
        <w:t>or broadband frequency patterns</w:t>
      </w:r>
      <w:r w:rsidRPr="00333B31">
        <w:rPr>
          <w:rFonts w:ascii="Times New Roman" w:hAnsi="Times New Roman" w:cs="Times New Roman"/>
          <w:sz w:val="24"/>
          <w:szCs w:val="24"/>
        </w:rPr>
        <w:t>, many of which have been proposed to distinguish conscious states in anesthesia</w:t>
      </w:r>
      <w:r w:rsidR="008600D2"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"10.1016/j.cub.2011.10.017", "ISSN" : "1879-0445", "PMID" : "22100063", "abstract" : "Intrinsic cortical dynamics modulates the processing of sensory information and therefore may be critical for conscious perception. We tested this hypothesis by electroencephalographic recording of ongoing and stimulus-related brain activity during stepwise drug-induced loss of consciousness in healthy human volunteers. We found that progressive loss of consciousness was tightly linked to the emergence of a hypersynchronous cortical state in the alpha frequency range (8-14 Hz). This drug-induced ongoing alpha activity was widely distributed across the frontal cortex. Stimulus-related responses to median nerve stimulation consisted of early and midlatency response components in primary somatosensory cortex (S1) and a late component also involving temporal and parietal regions. During progressive sedation, the early response was maintained, whereas the midlatency and late responses were reduced and eventually vanished. The antagonistic relation between the late sensory response and ongoing alpha activity held for constant drug levels on the sin</w:instrText>
      </w:r>
      <w:r w:rsidR="00E55CD9" w:rsidRPr="00752E1B">
        <w:rPr>
          <w:rFonts w:ascii="Times New Roman" w:hAnsi="Times New Roman" w:cs="Times New Roman"/>
          <w:sz w:val="24"/>
          <w:szCs w:val="24"/>
          <w:lang w:val="fr-FR"/>
        </w:rPr>
        <w:instrText>gle-trial level. Specifically, the late response component was negatively correlated with the power and long-range coherence of ongoing frontal alpha activity. Our results suggest blocking of intracortical communication by hypersynchronous ongoing activity as a key mechanism for the loss of consciousness.", "author" : [ { "dropping-particle" : "", "family" : "Supp", "given" : "Gernot G", "non-dropping-particle" : "", "parse-names" : false, "suffix" : "" }, { "dropping-particle" : "", "family" : "Siegel", "given" : "Markus", "non-dropping-particle" : "", "parse-names" : false, "suffix" : "" }, { "dropping-particle" : "", "family" : "Hipp", "given" : "Joerg F", "non-dropping-particle" : "", "parse-names" : false, "suffix" : "" }, { "dropping-particle" : "", "family" : "Engel", "given" : "Andreas K", "non-dropping-particle" : "", "parse-names" : false, "suffix" : "" } ], "container-title" : "Current biology", "id" : "ITEM-1", "issue" : "23", "issued" : { "date-parts" : [ [ "2011", "12", "6" ] ] }, "page" : "1988-93", "title" : "Cortical hypersynchrony predicts breakdown of sensory processing during loss of consciousness.", "type" : "article-journal", "volume" : "21" }, "uris" : [ "http://www.mendeley.com/documents/?uuid=486cd715-525c-4f54-8366-df2e6bed2763" ] } ], "mendeley" : { "previouslyFormattedCitation" : "(Supp et al., 2011)"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752E1B">
        <w:rPr>
          <w:rFonts w:ascii="Times New Roman" w:hAnsi="Times New Roman" w:cs="Times New Roman"/>
          <w:noProof/>
          <w:sz w:val="24"/>
          <w:szCs w:val="24"/>
          <w:lang w:val="fr-FR"/>
        </w:rPr>
        <w:t>(Supp et al., 20</w:t>
      </w:r>
      <w:r w:rsidR="00F4625B" w:rsidRPr="00D33FC1">
        <w:rPr>
          <w:rFonts w:ascii="Times New Roman" w:hAnsi="Times New Roman" w:cs="Times New Roman"/>
          <w:noProof/>
          <w:sz w:val="24"/>
          <w:szCs w:val="24"/>
          <w:lang w:val="fr-FR"/>
        </w:rPr>
        <w:t>11)</w:t>
      </w:r>
      <w:r w:rsidR="00594A95" w:rsidRPr="00333B31">
        <w:rPr>
          <w:rFonts w:ascii="Times New Roman" w:hAnsi="Times New Roman" w:cs="Times New Roman"/>
          <w:sz w:val="24"/>
          <w:szCs w:val="24"/>
        </w:rPr>
        <w:fldChar w:fldCharType="end"/>
      </w:r>
      <w:r w:rsidRPr="00D33FC1">
        <w:rPr>
          <w:rFonts w:ascii="Times New Roman" w:hAnsi="Times New Roman" w:cs="Times New Roman"/>
          <w:sz w:val="24"/>
          <w:szCs w:val="24"/>
          <w:lang w:val="fr-FR"/>
        </w:rPr>
        <w:t>, sleep</w:t>
      </w:r>
      <w:r w:rsidR="008600D2" w:rsidRPr="00D33FC1">
        <w:rPr>
          <w:rFonts w:ascii="Times New Roman" w:hAnsi="Times New Roman" w:cs="Times New Roman"/>
          <w:sz w:val="24"/>
          <w:szCs w:val="24"/>
          <w:lang w:val="fr-FR"/>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lang w:val="fr-FR"/>
        </w:rPr>
        <w:instrText>ADDIN CSL_CITATION { "citationItems" : [ { "id" : "ITEM-1", "itemData" : { "DOI" : "10.1046/j.0953-816x.2001.01597.x", "ISSN" : "0953-816X", "author" : [ { "dropping-particle" : "", "family" : "Finelli", "given" : "Luca A.", "non-dropping-particle" : "", "parse-names" : false, "suffix" : "" }, { "dropping-particle" : "", "family" : "Borbely", "given" : "Alexander A.", "non-dropping-particle" : "", "parse-names" : false, "suffix" : "" }, { "dropping-particle" : "", "family" : "Achermann", "given" : "Peter", "non-dropping-particle" : "", "parse-names" : false, "suffix" : "" } ], "container-title" : "European Journal of Neuroscience", "id" : "ITEM-1", "issue" : "12", "issued" : { "date-parts" : [ [ "2001", "6" ] ] }, "page" : "2282-2290", "title" : "Functional topography of the human nonREM sleep electroencephalogram", "type" : "article-journal", "volume" : "13" }, "uris" : [ "http://www.mendeley.com/documents/?uuid=c100e712-51c8-41cf-a15c-2b4fce5d2aec" ] } ], "mendeley" : { "previouslyFormattedCitation" : "(Finelli et al., 2001)"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D33FC1">
        <w:rPr>
          <w:rFonts w:ascii="Times New Roman" w:hAnsi="Times New Roman" w:cs="Times New Roman"/>
          <w:noProof/>
          <w:sz w:val="24"/>
          <w:szCs w:val="24"/>
          <w:lang w:val="fr-FR"/>
        </w:rPr>
        <w:t>(Finelli et al., 2001)</w:t>
      </w:r>
      <w:r w:rsidR="00594A95" w:rsidRPr="00333B31">
        <w:rPr>
          <w:rFonts w:ascii="Times New Roman" w:hAnsi="Times New Roman" w:cs="Times New Roman"/>
          <w:sz w:val="24"/>
          <w:szCs w:val="24"/>
        </w:rPr>
        <w:fldChar w:fldCharType="end"/>
      </w:r>
      <w:r w:rsidRPr="00D33FC1">
        <w:rPr>
          <w:rFonts w:ascii="Times New Roman" w:hAnsi="Times New Roman" w:cs="Times New Roman"/>
          <w:sz w:val="24"/>
          <w:szCs w:val="24"/>
          <w:lang w:val="fr-FR"/>
        </w:rPr>
        <w:t xml:space="preserve"> and DOC patients</w:t>
      </w:r>
      <w:r w:rsidR="008600D2" w:rsidRPr="00D33FC1">
        <w:rPr>
          <w:rFonts w:ascii="Times New Roman" w:hAnsi="Times New Roman" w:cs="Times New Roman"/>
          <w:sz w:val="24"/>
          <w:szCs w:val="24"/>
          <w:lang w:val="fr-FR"/>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lang w:val="fr-FR"/>
        </w:rPr>
        <w:instrText>ADDIN CSL_CITATION { "citationItems" : [ { "id" : "ITEM-1", "itemData" : { "DOI" : "10.1016/j.clinph.2011.03.004", "ISSN" : "1872-8952", "PMID" : "21511524", "abstract" : "Although behavioral evaluation of awareness in disorders of consciousness is difficult it remains the clinical standard. We believe that the refinement of EEG and analyses techniques would improve our characterization of those patients.", "author" : [ { "dropping-particle" : "", "family" : "Fellinger", "given" : "R", "non-dropping-particle" : "", "parse-names" : false, "suffix" : "" }, { "dropping-particle" : "", "family" : "Klimesch", "given" : "W", "non-dropping-particle" : "", "parse-names" : false, "suffix" : "" }, { "dropping-particle" : "", "family" : "Schnakers", "given" : "C", "non-dropping-particle" : "", "parse-names" : false, "suffix" : "" }, { "dropping-particle" : "", "family" : "Perrin", "given" : "F", "non-dropping-particle" : "", "parse-names" : false, "suffix" : "" }, { "dropping-particle" : "", "family" : "Freunberger", "given" : "R", "non-dropping-particle" : "", "parse-names" : false, "suffix" : "" }, { "dropping-particle" : "", "family" : "Gruber", "given" : "W", "non-dropping-particle" : "", "parse-names" : false, "suffix" : "" }, { "dropping-particle" : "", "family" : "Laureys", "given" : "S", "non-dropping-particle" : "", "parse-names" : false, "suffix" : "" }, { "dropping-particle" : "", "family" : "Schabus", "given" : "M", "non-dropping-particle" : "", "parse-names" : false, "suffix" : "" } ], "container-title" : "Clinical neurophysiology", "id" : "ITEM-1", "issue" : "11", "issued" : { "date-parts" : [ [ "2011", "11" ] ] }, "page" : "2177-84", "title" : "Cognitive processes in disorders of consciousness as revealed by EEG time-frequency analyses.", "type" : "article-journal", "volume" : "122" }, "uris" : [ "http://www.mendeley.com/documents/?uuid=36658ffe-9a07-40da-8d52-d4d70ecaa3a8" ] }, { "id" : "ITEM-2", "itemData" : { "DOI" : "10.1016/j.concog.2011.10.004", "ISSN" : "1090-2376", "PMID" : "22054641", "abstract" : "The value of resting electroencephalogram (EEG) in revealing neural constitutes of consciousness (NCC) was examined. We quantified the dynamic repertoire, duration and oscillatory type of EEG microstates in eyes-closed rest in relation to the degree of expression of clinical self-consciousness. For NCC a model was suggested that contrasted normal, severely disturbed state of consciousness and state without consciousness. Patients with disorders of consciousness were used. Results suggested that the repertoire, duration and oscillatory type of EEG microstates in resting condition quantitatively related to the level of consciousness expression in brain-damaged patients and healthy-conscious subjects. Specifically, results demonstrated that (a) decreased number of EEG microstate types was associated with altered states of consciousness, (b) unawareness was associated with the lack of diversity in EEG alpha-rhythmic microstates, and (c) the probability for the occurrence and duration of delta-, theta- and slow-alpha-rhythmic microstates were associated with unawareness, whereas the probability for the occurrence and duration of fast-alpha-rhythmic microstates were associated with consciousness. In conclusion, resting EEG has a potential value in revealing NCC. This work may have implications for cl</w:instrText>
      </w:r>
      <w:r w:rsidR="00E55CD9" w:rsidRPr="00752E1B">
        <w:rPr>
          <w:rFonts w:ascii="Times New Roman" w:hAnsi="Times New Roman" w:cs="Times New Roman"/>
          <w:sz w:val="24"/>
          <w:szCs w:val="24"/>
        </w:rPr>
        <w:instrText>inical care and medical-legal decisions in patients with disorders of consciousness.", "author" : [ { "dropping-particle" : "", "family" : "Fingelkurts", "given" : "Alexander A", "non-dropping-particle" : "", "parse-names" : false, "suffix" : "" }, { "dropping-particle" : "", "family" : "Fingelkurts", "given" : "Andrew A", "non-dropping-particle" : "", "parse-names" : false, "suffix" : "" }, { "dropping-particle" : "", "family" : "Bagnato", "given" : "Sergio", "non-dropping-particle" : "", "parse-names" : false, "suffix" : "" }, { "dropping-particle" : "", "family" : "Boccagni", "given" : "Cristina", "non-dropping-particle" : "", "parse-names" : false, "suffix" : "" }, { "dropping-particle" : "", "family" : "Galardi", "given" : "Giuseppe", "non-dropping-particle" : "", "parse-names" : false, "suffix" : "" } ], "container-title" : "Consciousness and cognition", "id" : "ITEM-2", "issue" : "1", "issued" : { "date-parts" : [ [ "2012", "3" ] ] }, "page" : "149-69", "title" : "EEG oscillatory states as neuro-phenomenology of consciousness as revealed from patients in vegetative and minimally conscious states.", "type" : "article-journal", "volume" : "21" }, "uris" : [ "http://www.mendeley.com/documents/?uuid=1b6926b7-0154-4b8f-87f2-2cffdb677a38" ] } ], "mendeley" : { "previouslyFormattedCitation" : "(Fellinger et al., 2011; Fingelkurts et al., 2012)"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(Fellinger et al., 2011; Fingelkurts et al., 2012)</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A classical finding is that unconscious subjects, compared to conscious ones, exhibit a reduction in power in the alpha band (8-13 Hz) and an increase in low frequencies such as the delta band (1-4 Hz). In our dataset we estimated power in</w:t>
      </w:r>
      <w:r w:rsidR="00EE31AD" w:rsidRPr="00333B31">
        <w:rPr>
          <w:rFonts w:ascii="Times New Roman" w:hAnsi="Times New Roman" w:cs="Times New Roman"/>
          <w:sz w:val="24"/>
          <w:szCs w:val="24"/>
        </w:rPr>
        <w:t xml:space="preserve"> fiv</w:t>
      </w:r>
      <w:r w:rsidR="00E66C00" w:rsidRPr="00333B31">
        <w:rPr>
          <w:rFonts w:ascii="Times New Roman" w:hAnsi="Times New Roman" w:cs="Times New Roman"/>
          <w:sz w:val="24"/>
          <w:szCs w:val="24"/>
        </w:rPr>
        <w:t xml:space="preserve">e </w:t>
      </w:r>
      <w:r w:rsidRPr="00333B31">
        <w:rPr>
          <w:rFonts w:ascii="Times New Roman" w:hAnsi="Times New Roman" w:cs="Times New Roman"/>
          <w:sz w:val="24"/>
          <w:szCs w:val="24"/>
        </w:rPr>
        <w:t xml:space="preserve">frequency bands (delta to low gamma). Frequency analyses were </w:t>
      </w:r>
      <w:r w:rsidR="00BA2616" w:rsidRPr="00333B31">
        <w:rPr>
          <w:rFonts w:ascii="Times New Roman" w:hAnsi="Times New Roman" w:cs="Times New Roman"/>
          <w:sz w:val="24"/>
          <w:szCs w:val="24"/>
        </w:rPr>
        <w:t xml:space="preserve">supplemented </w:t>
      </w:r>
      <w:r w:rsidRPr="00333B31">
        <w:rPr>
          <w:rFonts w:ascii="Times New Roman" w:hAnsi="Times New Roman" w:cs="Times New Roman"/>
          <w:sz w:val="24"/>
          <w:szCs w:val="24"/>
        </w:rPr>
        <w:t xml:space="preserve">with spectrum summary measures that </w:t>
      </w:r>
      <w:r w:rsidR="00F700E1" w:rsidRPr="00333B31">
        <w:rPr>
          <w:rFonts w:ascii="Times New Roman" w:hAnsi="Times New Roman" w:cs="Times New Roman"/>
          <w:sz w:val="24"/>
          <w:szCs w:val="24"/>
        </w:rPr>
        <w:t>summarize</w:t>
      </w:r>
      <w:r w:rsidR="00625400" w:rsidRPr="00333B31">
        <w:rPr>
          <w:rFonts w:ascii="Times New Roman" w:hAnsi="Times New Roman" w:cs="Times New Roman"/>
          <w:sz w:val="24"/>
          <w:szCs w:val="24"/>
        </w:rPr>
        <w:t xml:space="preserve"> the</w:t>
      </w:r>
      <w:r w:rsidR="00F700E1" w:rsidRPr="00333B31">
        <w:rPr>
          <w:rFonts w:ascii="Times New Roman" w:hAnsi="Times New Roman" w:cs="Times New Roman"/>
          <w:sz w:val="24"/>
          <w:szCs w:val="24"/>
        </w:rPr>
        <w:t xml:space="preserve"> </w:t>
      </w:r>
      <w:r w:rsidRPr="00333B31">
        <w:rPr>
          <w:rFonts w:ascii="Times New Roman" w:hAnsi="Times New Roman" w:cs="Times New Roman"/>
          <w:sz w:val="24"/>
          <w:szCs w:val="24"/>
        </w:rPr>
        <w:t xml:space="preserve">distribution of power over various frequencies </w:t>
      </w:r>
      <w:r w:rsidR="00F700E1" w:rsidRPr="00333B31">
        <w:rPr>
          <w:rFonts w:ascii="Times New Roman" w:hAnsi="Times New Roman" w:cs="Times New Roman"/>
          <w:sz w:val="24"/>
          <w:szCs w:val="24"/>
        </w:rPr>
        <w:t xml:space="preserve">using </w:t>
      </w:r>
      <w:r w:rsidRPr="00333B31">
        <w:rPr>
          <w:rFonts w:ascii="Times New Roman" w:hAnsi="Times New Roman" w:cs="Times New Roman"/>
          <w:sz w:val="24"/>
          <w:szCs w:val="24"/>
        </w:rPr>
        <w:t>a single value, for instance its median or its spectral entropy (SE</w:t>
      </w:r>
      <w:r w:rsidR="00F700E1" w:rsidRPr="00333B31">
        <w:rPr>
          <w:rFonts w:ascii="Times New Roman" w:hAnsi="Times New Roman" w:cs="Times New Roman"/>
          <w:sz w:val="24"/>
          <w:szCs w:val="24"/>
        </w:rPr>
        <w:t>,</w:t>
      </w:r>
      <w:r w:rsidRPr="00333B31">
        <w:rPr>
          <w:rFonts w:ascii="Times New Roman" w:hAnsi="Times New Roman" w:cs="Times New Roman"/>
          <w:sz w:val="24"/>
          <w:szCs w:val="24"/>
        </w:rPr>
        <w:t xml:space="preserve"> characterizing the complexity of the spectrum</w:t>
      </w:r>
      <w:r w:rsidR="00F700E1" w:rsidRPr="00333B31">
        <w:rPr>
          <w:rFonts w:ascii="Times New Roman" w:hAnsi="Times New Roman" w:cs="Times New Roman"/>
          <w:sz w:val="24"/>
          <w:szCs w:val="24"/>
        </w:rPr>
        <w:t>)</w:t>
      </w:r>
      <w:r w:rsidRPr="00333B31">
        <w:rPr>
          <w:rFonts w:ascii="Times New Roman" w:hAnsi="Times New Roman" w:cs="Times New Roman"/>
          <w:sz w:val="24"/>
          <w:szCs w:val="24"/>
        </w:rPr>
        <w:t xml:space="preserve">. These measures </w:t>
      </w:r>
      <w:r w:rsidR="00BE762D" w:rsidRPr="00333B31">
        <w:rPr>
          <w:rFonts w:ascii="Times New Roman" w:hAnsi="Times New Roman" w:cs="Times New Roman"/>
          <w:sz w:val="24"/>
          <w:szCs w:val="24"/>
        </w:rPr>
        <w:t xml:space="preserve">of spectrum summaries </w:t>
      </w:r>
      <w:r w:rsidRPr="00333B31">
        <w:rPr>
          <w:rFonts w:ascii="Times New Roman" w:hAnsi="Times New Roman" w:cs="Times New Roman"/>
          <w:sz w:val="24"/>
          <w:szCs w:val="24"/>
        </w:rPr>
        <w:t xml:space="preserve">have been </w:t>
      </w:r>
      <w:r w:rsidR="00F700E1" w:rsidRPr="00333B31">
        <w:rPr>
          <w:rFonts w:ascii="Times New Roman" w:hAnsi="Times New Roman" w:cs="Times New Roman"/>
          <w:sz w:val="24"/>
          <w:szCs w:val="24"/>
        </w:rPr>
        <w:t xml:space="preserve">previously </w:t>
      </w:r>
      <w:r w:rsidRPr="00333B31">
        <w:rPr>
          <w:rFonts w:ascii="Times New Roman" w:hAnsi="Times New Roman" w:cs="Times New Roman"/>
          <w:sz w:val="24"/>
          <w:szCs w:val="24"/>
        </w:rPr>
        <w:t xml:space="preserve">used to characterize </w:t>
      </w:r>
      <w:r w:rsidR="00F700E1" w:rsidRPr="00333B31">
        <w:rPr>
          <w:rFonts w:ascii="Times New Roman" w:hAnsi="Times New Roman" w:cs="Times New Roman"/>
          <w:sz w:val="24"/>
          <w:szCs w:val="24"/>
        </w:rPr>
        <w:t xml:space="preserve">the </w:t>
      </w:r>
      <w:r w:rsidRPr="00333B31">
        <w:rPr>
          <w:rFonts w:ascii="Times New Roman" w:hAnsi="Times New Roman" w:cs="Times New Roman"/>
          <w:sz w:val="24"/>
          <w:szCs w:val="24"/>
        </w:rPr>
        <w:t xml:space="preserve">EEG </w:t>
      </w:r>
      <w:r w:rsidR="00F700E1" w:rsidRPr="00333B31">
        <w:rPr>
          <w:rFonts w:ascii="Times New Roman" w:hAnsi="Times New Roman" w:cs="Times New Roman"/>
          <w:sz w:val="24"/>
          <w:szCs w:val="24"/>
        </w:rPr>
        <w:t xml:space="preserve">recordings </w:t>
      </w:r>
      <w:r w:rsidRPr="00333B31">
        <w:rPr>
          <w:rFonts w:ascii="Times New Roman" w:hAnsi="Times New Roman" w:cs="Times New Roman"/>
          <w:sz w:val="24"/>
          <w:szCs w:val="24"/>
        </w:rPr>
        <w:t>of DOC patients</w:t>
      </w:r>
      <w:r w:rsidR="008600D2"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"10.1080/02699050802530565", "ISSN" : "1362-301X", "PMID" : "19005884", "abstract" : "This study investigates (1) the utility of the bispectral index (BIS) to distinguish levels of consciousness in severely brain damaged patients and, particularly, disentangle vegetative state (VS) from minimally conscious state (MCS), as compared to other EEG parameters; (2) the prognostic value of BIS with regards to recovery after 1 year.", "author" : [ { "dropping-particle" : "", "family" : "Schnakers", "given" : "C", "non-dropping-particle" : "", "parse-names" : false, "suffix" : "" }, { "dropping-particle" : "", "family" : "Ledoux", "given" : "D", "non-dropping-particle" : "", "parse-names" : false, "suffix" : "" }, { "dropping-particle" : "", "family" : "Majerus", "given" : "S", "non-dropping-particle" : "", "parse-names" : false, "suffix" : "" }, { "dropping-particle" : "", "family" : "Damas", "given" : "P", "non-dropping-particle" : "", "parse-names" : false, "suffix" : "" }, { "dropping-particle" : "", "family" : "Damas", "given" : "F", "non-dropping-particle" : "", "parse-names" : false, "suffix" : "" }, { "dropping-particle" : "", "family" : "Lambermont", "given" : "B", "non-dropping-particle" : "", "parse-names" : false, "suffix" : "" }, { "dropping-particle" : "", "family" : "Lamy", "given" : "M", "non-dropping-particle" : "", "parse-names" : false, "suffix" : "" }, { "dropping-particle" : "", "family" : "Boly", "given" : "M", "non-dropping-particle" : "", "parse-names" : false, "suffix" : "" }, { "dropping-particle" : "", "family" : "Vanhaudenhuyse", "given" : "A", "non-dropping-particle" : "", "parse-names" : false, "suffix" : "" }, { "dropping-particle" : "", "family" : "Moonen", "given" : "G", "non-dropping-particle" : "", "parse-names" : false, "suffix" : "" }, { "dropping-particle" : "", "family" : "Laureys", "given" : "S", "non-dropping-particle" : "", "parse-names" : false, "suffix" : "" } ], "container-title" : "Brain Injury", "id" : "ITEM-1", "issue" : "12", "issued" : { "date-parts" : [ [ "2008", "11" ] ] }, "page" : "926-31", "title" : "Diagnostic and prognostic use of bispectral index in coma, vegetative state and related disorders.", "type" : "article-journal", "volume" : "22" }, "uris" : [ "http://www.mendeley.com/documents/?uuid=81f67cfb-89c9-466b-bec1-5ffece1e2b69" ] }, { "id" : "ITEM-2", "itemData" : { "ISSN" : "0393-5264", "PMID" : "21693085", "abstract" : "Monitoring the level of consciousness in brain-injured patients with disorders of consciousness is crucial as it provides diagnostic and prognostic information. Behavioral assessment remains the gold standard for assessing consciousness but previous studies have shown a high rate of misdiagnosis. This study aimed to investigate the usefulness of electroencephalography (EEG) entropy measurements in differentiating unconscious (coma or vegetative) from minimally conscious patients. Left fronto-temporal EEG recordings (10-minute resting state epochs) were prospectively obtained in 56 patients and 16 age-matched healthy volunteers. Patients were assessed in the acute (\u22641 month post-injury; n=29) or chronic (&gt;1 month post-injury; n=27) stage. The etiology was traumatic in 23 patients. Automated online EEG entropy calculations (providing an arbitrary value ranging from 0 to 91) were compared with behavioral assessments (Coma Recovery Scale-Revised) and outcome. EEG entropy correlated with Coma Recovery Scale total scores (r=0.49). Mean EEG entropy values were higher in minimally conscious (73\u00b119; mean and standard deviation) than in vegetative/unresponsive wakefulness syndrome patients (45\u00b128). Receiver operating characteristic analysis revealed an entropy cut-off value of 52 differentiating acute unconscious from minimally conscious patients (sensitivity 89% and specificity 90%). In chronic patients, entropy measurements offered no reliable diagnostic information. EEG entropy measurements did not allow prediction of outcome. User-independent time-frequency balanced spectral EEG entropy measurements seem to constitute an interesting diagnostic - albeit not prognostic - tool for assessing neural network complexity in disorders of consciousness in the acute setting. Future studies are needed before using this tool in routine clinical practice, and these should seek to improve automated EEG quantification paradigms in order to reduce the remaining false negative and false positive findings.", "author" : [ { "dropping-particle" : "", "family" : "Gosseries", "given" : "Olivia", "non-dropping-particle" : "", "parse-names" : false, "suffix" : "" }, { "dropping-particle" : "", "family" : "Schnakers", "given" : "Caroline", "non-dropping-particle" : "", "parse-names" : false, "suffix" : "" }, { "dropping-particle" : "", "family" : "Ledoux", "given" : "Didier", "non-dropping-particle" : "", "parse-names" : false, "suffix" : "" }, { "dropping-particle" : "", "family" : "Vanhaudenhuyse", "given" : "Audrey", "non-dropping-particle" : "", "parse-names" : false, "suffix" : "" }, { "dropping-particle" : "", "family" : "Bruno", "given" : "Marie-Aur\u00e9lie", "non-dropping-particle" : "", "parse-names" : false, "suffix" : "" }, { "dropping-particle" : "", "family" : "Demertzi", "given" : "Ath\u00e9na", "non-dropping-particle" : "", "parse-names" : false, "suffix" : "" }, { "dropping-particle" : "", "family" : "Noirhomme", "given" : "Quentin", "non-dropping-particle" : "", "parse-names" : false, "suffix" : "" }, { "dropping-particle" : "", "family" : "Lehembre", "given" : "R\u00e9my", "non-dropping-particle" : "", "parse-names" : false, "suffix" : "" }, { "dropping-particle" : "", "family" : "Damas", "given" : "Pierre", "non-dropping-particle" : "", "parse-names" : false, "suffix" : "" }, { "dropping-particle" : "", "family" : "Goldman", "given" : "Serge", "non-dropping-particle" : "", "parse-names" : false, "suffix" : "" }, { "dropping-particle" : "", "family" : "Peeters", "given" : "Erika", "non-dropping-particle" : "", "parse-names" : false, "suffix" : "" }, { "dropping-particle" : "", "family" : "Moonen", "given" : "Gustave", "non-dropping-particle" : "", "parse-names" : false, "suffix" : "" }, { "dropping-particle" : "", "family" : "Laureys", "given" : "Steven", "non-dropping-particle" : "", "parse-names" : false, "suffix" : "" } ], "container-title" : "Functional neurology", "id" : "ITEM-2", "issue" : "1", "issued" : { "date-parts" : [ [ "2011" ] ] }, "page" : "25-30", "title" : "Automated EEG entropy measurements in coma, vegetative state/unresponsive wakefulness syndrome and minimally conscious state.", "type" : "article-journal", "volume" : "26" }, "uris" : [ "http://www.mendeley.com/documents/?uuid=50ac2ee2-7eb5-4f67-a726-d332c5b8f107" ] } ], "mendeley" : { "previouslyFormattedCitation" : "(Schnakers et al., 2008; Gosseries et al., 2011)"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rPr>
        <w:t>(Schnakers et al., 2008; Gosseries et al., 2011)</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and </w:t>
      </w:r>
      <w:r w:rsidR="00EE31AD" w:rsidRPr="00333B31">
        <w:rPr>
          <w:rFonts w:ascii="Times New Roman" w:hAnsi="Times New Roman" w:cs="Times New Roman"/>
          <w:sz w:val="24"/>
          <w:szCs w:val="24"/>
        </w:rPr>
        <w:t>subjects</w:t>
      </w:r>
      <w:r w:rsidR="00253428" w:rsidRPr="00333B31">
        <w:rPr>
          <w:rFonts w:ascii="Times New Roman" w:hAnsi="Times New Roman" w:cs="Times New Roman"/>
          <w:sz w:val="24"/>
          <w:szCs w:val="24"/>
        </w:rPr>
        <w:t xml:space="preserve"> </w:t>
      </w:r>
      <w:r w:rsidRPr="00333B31">
        <w:rPr>
          <w:rFonts w:ascii="Times New Roman" w:hAnsi="Times New Roman" w:cs="Times New Roman"/>
          <w:sz w:val="24"/>
          <w:szCs w:val="24"/>
        </w:rPr>
        <w:t>under anesthesia</w:t>
      </w:r>
      <w:r w:rsidR="008600D2"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"10.1097/01.anes.0000270734.99298.b4", "ISSN" : "0003-3022", "PMID" : "17667563", "abstract" : "Dynamic action of anesthetic agents was compared at cortical and subcortical levels during induction of anesthesia. Unconsciousness involved the cortical brain but suppression of movement in response to noxious stimuli was mediated through subcortical structures.", "author" : [ { "dropping-particle" : "", "family" : "Velly", "given" : "Lionel J", "non-dropping-particle" : "", "parse-names" : false, "suffix" : "" }, { "dropping-particle" : "", "family" : "Rey", "given" : "Marc F", "non-dropping-particle" : "", "parse-names" : false, "suffix" : "" }, { "dropping-particle" : "", "family" : "Bruder", "given" : "Nicolas J", "non-dropping-particle" : "", "parse-names" : false, "suffix" : "" }, { "dropping-particle" : "", "family" : "Gouvitsos", "given" : "Fran\u00e7ois a", "non-dropping-particle" : "", "parse-names" : false, "suffix" : "" }, { "dropping-particle" : "", "family" : "Witjas", "given" : "Tatiana", "non-dropping-particle" : "", "parse-names" : false, "suffix" : "" }, { "dropping-particle" : "", "family" : "Regis", "given" : "Jean Marie", "non-dropping-particle" : "", "parse-names" : false, "suffix" : "" }, { "dropping-particle" : "", "family" : "Peragut", "given" : "Jean Claude", "non-dropping-particle" : "", "parse-names" : false, "suffix" : "" }, { "dropping-particle" : "", "family" : "Gouin", "given" : "Fran\u00e7ois M", "non-dropping-particle" : "", "parse-names" : false, "suffix" : "" } ], "container-title" : "Anesthesiology", "id" : "ITEM-1", "issue" : "2", "issued" : { "date-parts" : [ [ "2007", "8" ] ] }, "page" : "202-12", "title" : "Differential dynamic of action on cortical and subcortical structures of anesthetic agents during induction of anesthesia.", "type" : "article-journal", "volume" : "107" }, "uris" : [ "http://www.mendeley.com/documents/?uuid=03a12adc-2962-4a6b-ae6f-50ed807cd51c" ] }, { "id" : "ITEM-2", "itemData" : { "author" : [ { "dropping-particle" : "", "family" : "Laitio", "given" : "R.M.", "non-dropping-particle" : "", "parse-names" : false, "suffix" : "" }, { "dropping-particle" : "", "family" : "Kaskinoro", "given" : "Kimmo", "non-dropping-particle" : "", "parse-names" : false, "suffix" : "" }, { "dropping-particle" : "", "family" : "S\\\\\"arkel\\\\\"a", "given" : "M.O.K.", "non-dropping-particle" : "", "parse-names" : false, "suffix" : "" }, { "dropping-particle" : "", "family" : "Kaisti", "given" : "K.K.", "non-dropping-particle" : "", "parse-names" : false, "suffix" : "" }, { "dropping-particle" : "", "family" : "Salmi", "given" : "E.", "non-dropping-particle" : "", "parse-names" : false, "suffix" : "" }, { "dropping-particle" : "", "family" : "Maksimow", "given" : "Anu", "non-dropping-particle" : "", "parse-names" : false, "suffix" : "" }, { "dropping-particle" : "", "family" : "L\u00e5ngsj\u00f6", "given" : "J.W.", "non-dropping-particle" : "", "parse-names" : false, "suffix" : "" }, { "dropping-particle" : "", "family" : "Aantaa", "given" : "R.", "non-dropping-particle" : "", "parse-names" : false, "suffix" : "" }, { "dropping-particle" : "", "family" : "Kangas", "given" : "Katja", "non-dropping-particle" : "", "parse-names" : false, "suffix" : "" }, { "dropping-particle" : "", "family" : "J\\\\\"a\\\\\"askel\\\\\"ainen", "given" : "S.", "non-dropping-particle" : "", "parse-names" : false, "suffix" : "" }, { "dropping-particle" : "", "family" : "others", "given" : "", "non-dropping-particle" : "", "parse-names" : false, "suffix" : "" } ], "container-title" : "Anesthesiology", "id" : "ITEM-2", "issue" : "1", "issued" : { "date-parts" : [ [ "2008" ] ] }, "page" : "63", "title" : "Bispectral index, entropy, and quantitative electroencephalogram during single-agent xenon anesthesia", "type" : "article-journal", "volume" : "108" }, "uris" : [ "http://www.mendeley.com/documents/?uuid=16e9c625-8186-4051-b02e-a2066b838380" ] }, { "id" : "ITEM-3", "itemData" : { "DOI" : "10.1111/j.0001-5172.2004.00323.x", "ISSN" : "0001-5172", "author" : [ { "dropping-particle" : "", "family" : "Vakkuri", "given" : "A.", "non-dropping-particle" : "", "parse-names" : false, "suffix" : "" }, { "dropping-particle" : "", "family" : "Yli-Hankala", "give</w:instrText>
      </w:r>
      <w:r w:rsidR="00E55CD9" w:rsidRPr="00752E1B">
        <w:rPr>
          <w:rFonts w:ascii="Times New Roman" w:hAnsi="Times New Roman" w:cs="Times New Roman"/>
          <w:sz w:val="24"/>
          <w:szCs w:val="24"/>
          <w:lang w:val="fr-FR"/>
        </w:rPr>
        <w:instrText>n" : "A.", "non-dropping-particle" : "", "parse-names" : false, "suffix" : "" }, { "dropping-particle" : "", "family" : "Talja", "given" : "P.", "non-dropping-particle" : "", "parse-names" : false, "suffix" : "" }, { "dropping-particle" : "", "family" : "Mustola", "given" : "S.", "non-dropping-particle" : "", "parse-names" : false, "suffix" : "" }, { "dropping-particle" : "", "family" : "Tolvanen-Laakso", "given" : "H.", "non-dropping-particle" : "", "parse-names" : false, "suffix" : "" }, { "dropping-particle" : "", "family" : "Sampson", "given" : "T.", "non-dropping-particle" : "", "parse-names" : false, "suffix" : "" }, { "dropping-particle" : "", "family" : "Viertio-Oja", "given" : "H.", "non-dropping-particle" : "", "parse-names" : false, "suffix" : "" } ], "container-title" : "Acta Anaesthesiologica Scandinavica", "id" : "ITEM-3", "issue" : "2", "issued" : { "date-parts" : [ [ "2004", "2" ] ] }, "page" : "145-153", "title" : "Time-frequency balanced spectral entropy as a measure of anesthetic drug effect in central nervous system during sevoflurane, propofol, and thiopental anesthesia", "type" : "article-journal", "volume" : "48" }, "uris" : [ "http://www.mendeley.com/documents/?uuid=d1e74347-6d15-4723-b471-bc78481a9812" ] } ], "mendeley" : { "previouslyFormattedCitation" : "(Vakkuri et al., 2004; Velly et al., 2007; Laitio et al., 2008)"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lang w:val="fr-FR"/>
        </w:rPr>
        <w:t>(Vakkuri et al., 2004; Velly et al., 2007; Laitio et al., 2008)</w:t>
      </w:r>
      <w:r w:rsidR="00594A95" w:rsidRPr="00333B31">
        <w:rPr>
          <w:rFonts w:ascii="Times New Roman" w:hAnsi="Times New Roman" w:cs="Times New Roman"/>
          <w:sz w:val="24"/>
          <w:szCs w:val="24"/>
        </w:rPr>
        <w:fldChar w:fldCharType="end"/>
      </w:r>
      <w:r w:rsidRPr="00D33FC1">
        <w:rPr>
          <w:rFonts w:ascii="Times New Roman" w:hAnsi="Times New Roman" w:cs="Times New Roman"/>
          <w:sz w:val="24"/>
          <w:szCs w:val="24"/>
          <w:lang w:val="fr-FR"/>
        </w:rPr>
        <w:t>.</w:t>
      </w:r>
    </w:p>
    <w:p w:rsidR="00AC6B9B" w:rsidRPr="00E55CD9" w:rsidRDefault="00AC6B9B" w:rsidP="001222B7">
      <w:pPr>
        <w:pStyle w:val="Heading3"/>
        <w:spacing w:line="480" w:lineRule="auto"/>
        <w:rPr>
          <w:rFonts w:ascii="Times New Roman" w:hAnsi="Times New Roman" w:cs="Times New Roman"/>
          <w:sz w:val="24"/>
          <w:szCs w:val="24"/>
          <w:lang w:val="fr-FR"/>
        </w:rPr>
      </w:pPr>
      <w:r w:rsidRPr="00E55CD9">
        <w:rPr>
          <w:rFonts w:ascii="Times New Roman" w:hAnsi="Times New Roman" w:cs="Times New Roman"/>
          <w:sz w:val="24"/>
          <w:szCs w:val="24"/>
          <w:lang w:val="fr-FR"/>
        </w:rPr>
        <w:lastRenderedPageBreak/>
        <w:t>Measures of complexity</w:t>
      </w:r>
    </w:p>
    <w:p w:rsidR="005857B0" w:rsidRPr="00333B31" w:rsidRDefault="00F64C70" w:rsidP="001222B7">
      <w:pPr>
        <w:jc w:val="both"/>
        <w:rPr>
          <w:rFonts w:ascii="Times New Roman" w:hAnsi="Times New Roman" w:cs="Times New Roman"/>
          <w:sz w:val="24"/>
          <w:szCs w:val="24"/>
        </w:rPr>
      </w:pPr>
      <w:r w:rsidRPr="00333B31">
        <w:rPr>
          <w:rFonts w:ascii="Times New Roman" w:hAnsi="Times New Roman" w:cs="Times New Roman"/>
          <w:sz w:val="24"/>
          <w:szCs w:val="24"/>
        </w:rPr>
        <w:t xml:space="preserve">Novel techniques from the fields of dynamical systems and information theory also provide insights into normal and </w:t>
      </w:r>
      <w:r w:rsidR="00F700E1" w:rsidRPr="00333B31">
        <w:rPr>
          <w:rFonts w:ascii="Times New Roman" w:hAnsi="Times New Roman" w:cs="Times New Roman"/>
          <w:sz w:val="24"/>
          <w:szCs w:val="24"/>
        </w:rPr>
        <w:t>per</w:t>
      </w:r>
      <w:r w:rsidRPr="00333B31">
        <w:rPr>
          <w:rFonts w:ascii="Times New Roman" w:hAnsi="Times New Roman" w:cs="Times New Roman"/>
          <w:sz w:val="24"/>
          <w:szCs w:val="24"/>
        </w:rPr>
        <w:t>turbed neural mechanisms</w:t>
      </w:r>
      <w:r w:rsidR="004009D8"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"10.1007/s10827-011-0314-3", "ISSN" : "1573-6873", "PMID" : "21279429", "author" : [ { "dropping-particle" : "", "family" : "Dimitrov", "given" : "Alexander G", "non-dropping-particle" : "", "parse-names" : false, "suffix" : "" }, { "dropping-particle" : "", "family" : "Lazar", "given" : "Aurel A", "non-dropping-particle" : "", "parse-names" : false, "suffix" : "" }, { "dropping-particle" : "", "family" : "Victor", "given" : "Jonathan D", "non-dropping-particle" : "", "parse-names" : false, "suffix" : "" } ], "container-title" : "Journal of computational neuroscience", "id" : "ITEM-1", "issue" : "1", "issued" : { "date-parts" : [ [ "2011", "2" ] ] }, "page" : "1-5", "title" : "Information theory in neuroscience.", "type" : "article-journal", "volume" : "30" }, "uris" : [ "http://www.mendeley.com/documents/?uuid=d33a6848-4d79-4236-a7ba-611e8d707764" ] } ], "mendeley" : { "previouslyFormattedCitation" : "(Dimitrov et al., 2011)"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(Dimitrov et al., 2011)</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These measures </w:t>
      </w:r>
      <w:r w:rsidR="00893996" w:rsidRPr="00333B31">
        <w:rPr>
          <w:rFonts w:ascii="Times New Roman" w:hAnsi="Times New Roman" w:cs="Times New Roman"/>
          <w:sz w:val="24"/>
          <w:szCs w:val="24"/>
        </w:rPr>
        <w:t xml:space="preserve">can be used to detect </w:t>
      </w:r>
      <w:r w:rsidR="005857B0" w:rsidRPr="00333B31">
        <w:rPr>
          <w:rFonts w:ascii="Times New Roman" w:hAnsi="Times New Roman" w:cs="Times New Roman"/>
          <w:sz w:val="24"/>
          <w:szCs w:val="24"/>
        </w:rPr>
        <w:t xml:space="preserve">characterize </w:t>
      </w:r>
      <w:r w:rsidR="00345F8C" w:rsidRPr="00333B31">
        <w:rPr>
          <w:rFonts w:ascii="Times New Roman" w:hAnsi="Times New Roman" w:cs="Times New Roman"/>
          <w:sz w:val="24"/>
          <w:szCs w:val="24"/>
        </w:rPr>
        <w:t xml:space="preserve">changes in the EEG </w:t>
      </w:r>
      <w:r w:rsidR="00937784" w:rsidRPr="00333B31">
        <w:rPr>
          <w:rFonts w:ascii="Times New Roman" w:hAnsi="Times New Roman" w:cs="Times New Roman"/>
          <w:sz w:val="24"/>
          <w:szCs w:val="24"/>
        </w:rPr>
        <w:t xml:space="preserve">that </w:t>
      </w:r>
      <w:r w:rsidR="004009D8" w:rsidRPr="00333B31">
        <w:rPr>
          <w:rFonts w:ascii="Times New Roman" w:hAnsi="Times New Roman" w:cs="Times New Roman"/>
          <w:sz w:val="24"/>
          <w:szCs w:val="24"/>
        </w:rPr>
        <w:t xml:space="preserve">may </w:t>
      </w:r>
      <w:r w:rsidR="005857B0" w:rsidRPr="00333B31">
        <w:rPr>
          <w:rFonts w:ascii="Times New Roman" w:hAnsi="Times New Roman" w:cs="Times New Roman"/>
          <w:sz w:val="24"/>
          <w:szCs w:val="24"/>
        </w:rPr>
        <w:t xml:space="preserve">not </w:t>
      </w:r>
      <w:r w:rsidR="004009D8" w:rsidRPr="00333B31">
        <w:rPr>
          <w:rFonts w:ascii="Times New Roman" w:hAnsi="Times New Roman" w:cs="Times New Roman"/>
          <w:sz w:val="24"/>
          <w:szCs w:val="24"/>
        </w:rPr>
        <w:t xml:space="preserve">be </w:t>
      </w:r>
      <w:r w:rsidR="00937784" w:rsidRPr="00333B31">
        <w:rPr>
          <w:rFonts w:ascii="Times New Roman" w:hAnsi="Times New Roman" w:cs="Times New Roman"/>
          <w:sz w:val="24"/>
          <w:szCs w:val="24"/>
        </w:rPr>
        <w:t>unveil</w:t>
      </w:r>
      <w:r w:rsidR="00233EBE" w:rsidRPr="00333B31">
        <w:rPr>
          <w:rFonts w:ascii="Times New Roman" w:hAnsi="Times New Roman" w:cs="Times New Roman"/>
          <w:sz w:val="24"/>
          <w:szCs w:val="24"/>
        </w:rPr>
        <w:t>ed</w:t>
      </w:r>
      <w:r w:rsidR="005857B0" w:rsidRPr="00333B31">
        <w:rPr>
          <w:rFonts w:ascii="Times New Roman" w:hAnsi="Times New Roman" w:cs="Times New Roman"/>
          <w:sz w:val="24"/>
          <w:szCs w:val="24"/>
        </w:rPr>
        <w:t xml:space="preserve"> using traditional</w:t>
      </w:r>
      <w:r w:rsidR="00695A4C" w:rsidRPr="00333B31">
        <w:rPr>
          <w:rFonts w:ascii="Times New Roman" w:hAnsi="Times New Roman" w:cs="Times New Roman"/>
          <w:sz w:val="24"/>
          <w:szCs w:val="24"/>
        </w:rPr>
        <w:t xml:space="preserve"> spectral frequency content methods</w:t>
      </w:r>
      <w:r w:rsidR="004009D8"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"10.1016/j.clinph.2005.06.011", "ISSN" : "1388-2457", "PMID" : "16115797", "abstract" : "Many complex and interesting phenomena in nature are due to nonlinear phenomena. The theory of nonlinear dynamical systems, also called 'chaos theory', has now progressed to a stage, where it becomes possible to study self-organization and pattern formation in the complex neuronal networks of the brain. One approach to nonlinear time series analysis consists of reconstructing, from time series of EEG or MEG, an attractor of the underlying dynamical system, and characterizing it in terms of its dimension (an estimate of the degrees of freedom of the system), or its Lyapunov exponents and entropy (reflecting unpredictability of the dynamics due to the sensitive dependence on initial conditions). More recently developed nonlinear measures characterize other features of local brain dynamics (forecasting, time asymmetry, determinism) or the nonlinear synchronization between recordings from different brain regions. Nonlinear time series has been applied to EEG and MEG of healthy subjects during no-task resting states, perceptual processing, performance of cognitive tasks and different sleep stages. Many pathologic states have been examined as well, ranging from toxic states, seizures, and psychiatric disorders to Alzheimer's, Parkinson's and Cre1utzfeldt-Jakob's disease. Interpretation of these results in terms of 'functional sources' and 'functional networks' allows the identification of three basic patterns of brain dynamics: (i) normal, ongoing dynamics during a no-task, resting state in healthy subjects; this state is characterized by a high dimensional complexity and a relatively low and fluctuating level of synchronization of the neuronal networks; (ii) hypersynchronous, highly nonlinear dynamics of epileptic seizures; (iii) dynamics of degenerative encephalopathies with an abnormally low level of between area synchronization. Only intermediate levels of rapidly fluctuating synchronization, possibly due to critical dynamics near a phase transition, are associated with normal information processing, whereas both hyper-as well as hyposynchronous states result in impaired information processing and disturbed consciousness.", "author" : [ { "dropping-particle" : "", "family" : "Stam", "given" : "C J", "non-dropping-particle" : "", "parse-names" : false, "suffix" : "" } ], "container-title" : "Clinical neurophysiology", "id" : "ITEM-1", "issue" : "10", "issued" : { "date-parts" : [ [ "2005", "10" ] ] }, "page" : "2266-301", "title" : "Nonlinear dynamical analysis of EEG and MEG: review of an emerging field.", "type" : "article-journal", "volume" : "116" }, "uris" : [ "http://www.mendeley.com/documents/?uuid=8ff810b0-6fcc-4c3c-88ac-829801d1898a" ] } ], "mendeley" : { "previouslyFormattedCitation" : "(Stam, 2005)"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(Stam, 2005)</w:t>
      </w:r>
      <w:r w:rsidR="00594A95" w:rsidRPr="00333B31">
        <w:rPr>
          <w:rFonts w:ascii="Times New Roman" w:hAnsi="Times New Roman" w:cs="Times New Roman"/>
          <w:sz w:val="24"/>
          <w:szCs w:val="24"/>
        </w:rPr>
        <w:fldChar w:fldCharType="end"/>
      </w:r>
      <w:r w:rsidR="005857B0" w:rsidRPr="00333B31">
        <w:rPr>
          <w:rFonts w:ascii="Times New Roman" w:hAnsi="Times New Roman" w:cs="Times New Roman"/>
          <w:sz w:val="24"/>
          <w:szCs w:val="24"/>
        </w:rPr>
        <w:t xml:space="preserve">. </w:t>
      </w:r>
    </w:p>
    <w:p w:rsidR="00524CD8" w:rsidRPr="00333B31" w:rsidRDefault="00F64C70" w:rsidP="001222B7">
      <w:pPr>
        <w:jc w:val="both"/>
        <w:rPr>
          <w:rFonts w:ascii="Times New Roman" w:hAnsi="Times New Roman" w:cs="Times New Roman"/>
          <w:sz w:val="24"/>
          <w:szCs w:val="24"/>
        </w:rPr>
      </w:pPr>
      <w:r w:rsidRPr="00333B31">
        <w:rPr>
          <w:rFonts w:ascii="Times New Roman" w:hAnsi="Times New Roman" w:cs="Times New Roman"/>
          <w:sz w:val="24"/>
          <w:szCs w:val="24"/>
        </w:rPr>
        <w:t xml:space="preserve">We included a representative set of </w:t>
      </w:r>
      <w:r w:rsidR="005202F2" w:rsidRPr="00333B31">
        <w:rPr>
          <w:rFonts w:ascii="Times New Roman" w:hAnsi="Times New Roman" w:cs="Times New Roman"/>
          <w:sz w:val="24"/>
          <w:szCs w:val="24"/>
        </w:rPr>
        <w:t xml:space="preserve">information theory </w:t>
      </w:r>
      <w:r w:rsidRPr="00333B31">
        <w:rPr>
          <w:rFonts w:ascii="Times New Roman" w:hAnsi="Times New Roman" w:cs="Times New Roman"/>
          <w:sz w:val="24"/>
          <w:szCs w:val="24"/>
        </w:rPr>
        <w:t>measures of local dynamics. In particular, permutation entropy (PE)</w:t>
      </w:r>
      <w:r w:rsidR="00A43735" w:rsidRPr="00333B31">
        <w:rPr>
          <w:rFonts w:ascii="Times New Roman" w:hAnsi="Times New Roman" w:cs="Times New Roman"/>
          <w:sz w:val="24"/>
          <w:szCs w:val="24"/>
        </w:rPr>
        <w:t xml:space="preserve"> is an increasingly used method to detect dynamical changes in a time series</w:t>
      </w:r>
      <w:r w:rsidR="008600D2"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"10.1103/PhysRevE.70.046217", "ISSN" : "1539-3755", "abstract" : "Timely detection of unusual and/or unexpected events in natural and man-made systems has deep scientific and practical relevance. We show that the recently proposed conceptually simple and easily calculated measure of permutation entropy can be effectively used to detect qualitative and quantitative dynamical changes. We illustrate our results on two model systems as well as on clinically characterized brain wave data from epileptic patients.", "author" : [ { "dropping-particle" : "", "family" : "Cao", "given" : "Yinhe", "non-dropping-particle" : "", "parse-names" : false, "suffix" : "" }, { "dropping-particle" : "", "family" : "Tung", "given" : "Wen-wen", "non-dropping-particle" : "", "parse-names" : false, "suffix" : "" }, { "dropping-particle" : "", "family" : "Gao", "given" : "J.", "non-dropping-particle" : "", "parse-names" : false, "suffix" : "" }, { "dropping-particle" : "", "family" : "Protopopescu", "given" : "V.", "non-dropping-particle" : "", "parse-names" : false, "suffix" : "" }, { "dropping-particle" : "", "family" : "Hively", "given" : "L.", "non-dropping-particle" : "", "parse-names" : false, "suffix" : "" } ], "container-title" : "Physical Review E", "id" : "ITEM-1", "issue" : "4", "issued" : { "date-parts" : [ [ "2004", "10", "27" ] ] }, "page" : "046217", "publisher" : "American Physical Society", "shortTitle" : "Phys. Rev. E", "title" : "Detecting dynamical changes in time series using the permutation entropy", "type" : "article-journal", "volume" : "70" }, "uris" : [ "http://www.mendeley.com/documents/?uuid=5cd925e9-72f7-475b-ab28-7695cf07185e" ] } ], "mendeley" : { "previouslyFormattedCitation" : "(Cao et al., 2004)"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(Cao et al., 2004)</w:t>
      </w:r>
      <w:r w:rsidR="00594A95" w:rsidRPr="00333B31">
        <w:rPr>
          <w:rFonts w:ascii="Times New Roman" w:hAnsi="Times New Roman" w:cs="Times New Roman"/>
          <w:sz w:val="24"/>
          <w:szCs w:val="24"/>
        </w:rPr>
        <w:fldChar w:fldCharType="end"/>
      </w:r>
      <w:r w:rsidR="00233EBE" w:rsidRPr="00333B31">
        <w:rPr>
          <w:rFonts w:ascii="Times New Roman" w:hAnsi="Times New Roman" w:cs="Times New Roman"/>
          <w:sz w:val="24"/>
          <w:szCs w:val="24"/>
        </w:rPr>
        <w:t>,</w:t>
      </w:r>
      <w:r w:rsidR="00A43735" w:rsidRPr="00333B31">
        <w:rPr>
          <w:rFonts w:ascii="Times New Roman" w:hAnsi="Times New Roman" w:cs="Times New Roman"/>
          <w:sz w:val="24"/>
          <w:szCs w:val="24"/>
        </w:rPr>
        <w:t xml:space="preserve"> which is known for its high resistance to low signal</w:t>
      </w:r>
      <w:r w:rsidR="00233EBE" w:rsidRPr="00333B31">
        <w:rPr>
          <w:rFonts w:ascii="Times New Roman" w:hAnsi="Times New Roman" w:cs="Times New Roman"/>
          <w:sz w:val="24"/>
          <w:szCs w:val="24"/>
        </w:rPr>
        <w:t>-</w:t>
      </w:r>
      <w:r w:rsidR="00A43735" w:rsidRPr="00333B31">
        <w:rPr>
          <w:rFonts w:ascii="Times New Roman" w:hAnsi="Times New Roman" w:cs="Times New Roman"/>
          <w:sz w:val="24"/>
          <w:szCs w:val="24"/>
        </w:rPr>
        <w:t>to</w:t>
      </w:r>
      <w:r w:rsidR="00233EBE" w:rsidRPr="00333B31">
        <w:rPr>
          <w:rFonts w:ascii="Times New Roman" w:hAnsi="Times New Roman" w:cs="Times New Roman"/>
          <w:sz w:val="24"/>
          <w:szCs w:val="24"/>
        </w:rPr>
        <w:t>-</w:t>
      </w:r>
      <w:r w:rsidR="00A43735" w:rsidRPr="00333B31">
        <w:rPr>
          <w:rFonts w:ascii="Times New Roman" w:hAnsi="Times New Roman" w:cs="Times New Roman"/>
          <w:sz w:val="24"/>
          <w:szCs w:val="24"/>
        </w:rPr>
        <w:t>noise ratios compared to other similar methods</w:t>
      </w:r>
      <w:r w:rsidR="008600D2"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"10.1103/PhysRevLett.88.174102", "ISSN" : "0031-9007", "author" : [ { "dropping-particle" : "", "family" : "Bandt", "given" : "Christoph", "non-dropping-particle" : "", "parse-names" : false, "suffix" : "" }, { "dropping-particle" : "", "family" : "Pompe", "given" : "Bernd", "non-dropping-particle" : "", "parse-names" : false, "suffix" : "" } ], "container-title" : "Physical Review Letters", "id" : "ITEM-1", "issue" : "17", "issued" : { "date-parts" : [ [ "2002", "4" ] ] }, "page" : "1-4", "title" : "Permutation Entropy: A Natural Complexity Measure for Time Series", "type" : "article-journal", "volume" : "88" }, "uris" : [ "http://www.mendeley.com/documents/?uuid=1e1f4495-b045-435a-972f-d90ee9c2c85a" ] } ], "mendeley" : { "previouslyFormattedCitation" : "(Bandt and Pompe, 2002)"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(Bandt and Pompe, 2002)</w:t>
      </w:r>
      <w:r w:rsidR="00594A95" w:rsidRPr="00333B31">
        <w:rPr>
          <w:rFonts w:ascii="Times New Roman" w:hAnsi="Times New Roman" w:cs="Times New Roman"/>
          <w:sz w:val="24"/>
          <w:szCs w:val="24"/>
        </w:rPr>
        <w:fldChar w:fldCharType="end"/>
      </w:r>
      <w:r w:rsidR="00A43735" w:rsidRPr="00333B31">
        <w:rPr>
          <w:rFonts w:ascii="Times New Roman" w:hAnsi="Times New Roman" w:cs="Times New Roman"/>
          <w:sz w:val="24"/>
          <w:szCs w:val="24"/>
        </w:rPr>
        <w:t xml:space="preserve">. PE has been successfully applied to </w:t>
      </w:r>
      <w:r w:rsidR="00D716E5" w:rsidRPr="00333B31">
        <w:rPr>
          <w:rFonts w:ascii="Times New Roman" w:hAnsi="Times New Roman" w:cs="Times New Roman"/>
          <w:sz w:val="24"/>
          <w:szCs w:val="24"/>
        </w:rPr>
        <w:t xml:space="preserve">the EEG-based </w:t>
      </w:r>
      <w:r w:rsidR="00A43735" w:rsidRPr="00333B31">
        <w:rPr>
          <w:rFonts w:ascii="Times New Roman" w:hAnsi="Times New Roman" w:cs="Times New Roman"/>
          <w:sz w:val="24"/>
          <w:szCs w:val="24"/>
        </w:rPr>
        <w:t>detect</w:t>
      </w:r>
      <w:r w:rsidR="00D716E5" w:rsidRPr="00333B31">
        <w:rPr>
          <w:rFonts w:ascii="Times New Roman" w:hAnsi="Times New Roman" w:cs="Times New Roman"/>
          <w:sz w:val="24"/>
          <w:szCs w:val="24"/>
        </w:rPr>
        <w:t xml:space="preserve">ion of </w:t>
      </w:r>
      <w:r w:rsidR="00A43735" w:rsidRPr="00333B31">
        <w:rPr>
          <w:rFonts w:ascii="Times New Roman" w:hAnsi="Times New Roman" w:cs="Times New Roman"/>
          <w:sz w:val="24"/>
          <w:szCs w:val="24"/>
        </w:rPr>
        <w:t>loss of consciousness under anesthesia</w:t>
      </w:r>
      <w:r w:rsidR="004009D8"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"10.1097/ALN.0b013e31818d6c55", "ISSN" : "1528-1175", "PMID" : "19034098", "abstract" : "Nonlinear electroencephalographic parameters, e.g., approximate entropy, have been suggested as measures of the hypnotic component of anesthesia. Compared with linear methods, they may detect additional information and quantify the irregularity of a dynamical system. High dimensionality of a signal and disturbances may affect these parameters and change their ability to distinguish consciousness from unconsciousness. Methods of order pattern analysis, in this investigation represented by permutation entropy, recurrence rate, and phase coupling of order recurrence plots, are suitable for any type of time series, whether deterministic or noisy. They may provide a better estimation of the hypnotic component of anesthesia than other nonlinear parameters.", "author" : [ { "dropping-particle" : "", "family" : "Jordan", "given" : "Denis", "non-dropping-particle" : "", "parse-names" : false, "suffix" : "" }, { "dropping-particle" : "", "family" : "Stockmanns", "given" : "Gudrun", "non-dropping-particle" : "", "parse-names" : false, "suffix" : "" }, { "dropping-particle" : "", "family" : "Kochs", "given" : "Eberhard F", "non-dropping-particle" : "", "parse-names" : false, "suffix" : "" }, { "dropping-particle" : "", "family" : "Pilge", "given" : "Stefanie", "non-dropping-particle" : "", "parse-names" : false, "suffix" : "" }, { "dropping-particle" : "", "family" : "Schneider", "given" : "Gerhard", "non-dropping-particle" : "", "parse-names" : false, "suffix" : "" } ], "container-title" : "Anesthesiology", "id" : "ITEM-1", "issue" : "6", "issued" : { "date-parts" : [ [ "2008", "12" ] ] }, "page" : "1014-22", "title" : "Electroencephalographic order pattern analysis for the separation of consciousness and unconsciousness: an analysis of approximate entropy, permutation entropy, recurrence rate, and phase coupling of order recurrence plots.", "type" : "article-journal", "volume" : "109" }, "uris" : [ "http://www.mendeley.com/documents/?uuid=1a4de290-0fd8-426f-b774-215f9167b131" ] }, { "id" : "ITEM-2", "itemData" : { "DOI" : "10.1097/ALN.0b013e318182a91b", "ISSN" : "1528-1175", "PMID" : "18719442", "abstract" : "Approximate entropy (AE) has been proposed as a measure of anesthetic drug effect in electroencephalographic data. Recently, a new method called permutation entropy (PE) based on symbolic dynamics was also proposed to measure the complexity in an electroencephalographic series. In this study, the AE and PE were applied to electroencephalographic recordings for revealing the effect of sevoflurane on brain activity. The dose-response relation of PE during sevoflurane anesthesia was compared with that of AE.", "author" : [ { "dropping-particle" : "", "family" : "Li", "given" : "Xiaoli", "non-dropping-particle" : "", "parse-names" : false, "suffix" : "" }, { "dropping-particle" : "", "family" : "Cui", "given" : "Suyuan", "non-dropping-particle" : "", "parse-names" : false, "suffix" : "" }, { "dropping-particle" : "", "family" : "Voss", "given" : "Logan J", "non-dropping-particle" : "", "parse-names" : false, "suffix" : "" } ], "container-title" : "Anesthesiology", "id" : "ITEM-2", "issue" : "3", "issued" : { "date-parts" : [ [ "2008", "9" ] ] }, "page" : "448-56", "title" : "Using permutation entropy to measure the electroencephalographic effects of sevoflurane.", "type" : "article-journal", "volume" : "109" }, "uris" : [ "http://www.mendeley.com/documents/?uuid=fed9af58-fda5-4434-a1ac-8e646be69dfe" ] } ], "mendeley" : { "previouslyFormattedCitation" : "(Li et al., 2008; Jordan et al., 2008)"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rPr>
        <w:t>(Li et al., 2008; Jordan et al., 2008)</w:t>
      </w:r>
      <w:r w:rsidR="00594A95" w:rsidRPr="00333B31">
        <w:rPr>
          <w:rFonts w:ascii="Times New Roman" w:hAnsi="Times New Roman" w:cs="Times New Roman"/>
          <w:sz w:val="24"/>
          <w:szCs w:val="24"/>
        </w:rPr>
        <w:fldChar w:fldCharType="end"/>
      </w:r>
      <w:r w:rsidR="00A43735" w:rsidRPr="00333B31">
        <w:rPr>
          <w:rFonts w:ascii="Times New Roman" w:hAnsi="Times New Roman" w:cs="Times New Roman"/>
          <w:sz w:val="24"/>
          <w:szCs w:val="24"/>
        </w:rPr>
        <w:t>.</w:t>
      </w:r>
      <w:r w:rsidR="005202F2" w:rsidRPr="00333B31">
        <w:rPr>
          <w:rFonts w:ascii="Times New Roman" w:hAnsi="Times New Roman" w:cs="Times New Roman"/>
          <w:sz w:val="24"/>
          <w:szCs w:val="24"/>
        </w:rPr>
        <w:t xml:space="preserve"> </w:t>
      </w:r>
      <w:r w:rsidR="00524CD8" w:rsidRPr="00333B31">
        <w:rPr>
          <w:rFonts w:ascii="Times New Roman" w:hAnsi="Times New Roman" w:cs="Times New Roman"/>
          <w:sz w:val="24"/>
          <w:szCs w:val="24"/>
        </w:rPr>
        <w:t xml:space="preserve">As described in detail below, </w:t>
      </w:r>
      <w:r w:rsidR="005202F2" w:rsidRPr="00333B31">
        <w:rPr>
          <w:rFonts w:ascii="Times New Roman" w:hAnsi="Times New Roman" w:cs="Times New Roman"/>
          <w:sz w:val="24"/>
          <w:szCs w:val="24"/>
        </w:rPr>
        <w:t>PE estimate</w:t>
      </w:r>
      <w:r w:rsidR="00D716E5" w:rsidRPr="00333B31">
        <w:rPr>
          <w:rFonts w:ascii="Times New Roman" w:hAnsi="Times New Roman" w:cs="Times New Roman"/>
          <w:sz w:val="24"/>
          <w:szCs w:val="24"/>
        </w:rPr>
        <w:t>s</w:t>
      </w:r>
      <w:r w:rsidR="005202F2" w:rsidRPr="00333B31">
        <w:rPr>
          <w:rFonts w:ascii="Times New Roman" w:hAnsi="Times New Roman" w:cs="Times New Roman"/>
          <w:sz w:val="24"/>
          <w:szCs w:val="24"/>
        </w:rPr>
        <w:t xml:space="preserve"> the entropy of a signal transformed into a </w:t>
      </w:r>
      <w:r w:rsidRPr="00333B31">
        <w:rPr>
          <w:rFonts w:ascii="Times New Roman" w:hAnsi="Times New Roman" w:cs="Times New Roman"/>
          <w:sz w:val="24"/>
          <w:szCs w:val="24"/>
        </w:rPr>
        <w:t xml:space="preserve">sequence of discrete </w:t>
      </w:r>
      <w:r w:rsidR="005202F2" w:rsidRPr="00333B31">
        <w:rPr>
          <w:rFonts w:ascii="Times New Roman" w:hAnsi="Times New Roman" w:cs="Times New Roman"/>
          <w:sz w:val="24"/>
          <w:szCs w:val="24"/>
        </w:rPr>
        <w:t>“</w:t>
      </w:r>
      <w:r w:rsidRPr="00333B31">
        <w:rPr>
          <w:rFonts w:ascii="Times New Roman" w:hAnsi="Times New Roman" w:cs="Times New Roman"/>
          <w:sz w:val="24"/>
          <w:szCs w:val="24"/>
        </w:rPr>
        <w:t>symbols</w:t>
      </w:r>
      <w:r w:rsidR="005202F2" w:rsidRPr="00333B31">
        <w:rPr>
          <w:rFonts w:ascii="Times New Roman" w:hAnsi="Times New Roman" w:cs="Times New Roman"/>
          <w:sz w:val="24"/>
          <w:szCs w:val="24"/>
        </w:rPr>
        <w:t>”</w:t>
      </w:r>
      <w:r w:rsidRPr="00333B31">
        <w:rPr>
          <w:rFonts w:ascii="Times New Roman" w:hAnsi="Times New Roman" w:cs="Times New Roman"/>
          <w:sz w:val="24"/>
          <w:szCs w:val="24"/>
        </w:rPr>
        <w:t>.</w:t>
      </w:r>
      <w:r w:rsidR="005202F2" w:rsidRPr="00333B31">
        <w:rPr>
          <w:rFonts w:ascii="Times New Roman" w:hAnsi="Times New Roman" w:cs="Times New Roman"/>
          <w:sz w:val="24"/>
          <w:szCs w:val="24"/>
        </w:rPr>
        <w:t xml:space="preserve"> These symbols are generated from the qualitative (i.e. ranking) </w:t>
      </w:r>
      <w:r w:rsidR="00524CD8" w:rsidRPr="00333B31">
        <w:rPr>
          <w:rFonts w:ascii="Times New Roman" w:hAnsi="Times New Roman" w:cs="Times New Roman"/>
          <w:sz w:val="24"/>
          <w:szCs w:val="24"/>
        </w:rPr>
        <w:t xml:space="preserve">up and downs of the signal. </w:t>
      </w:r>
    </w:p>
    <w:p w:rsidR="00F64C70" w:rsidRPr="00333B31" w:rsidRDefault="00F64C70" w:rsidP="001222B7">
      <w:pPr>
        <w:jc w:val="both"/>
        <w:rPr>
          <w:rFonts w:ascii="Times New Roman" w:hAnsi="Times New Roman" w:cs="Times New Roman"/>
          <w:sz w:val="24"/>
          <w:szCs w:val="24"/>
        </w:rPr>
      </w:pPr>
      <w:r w:rsidRPr="00333B31">
        <w:rPr>
          <w:rFonts w:ascii="Times New Roman" w:hAnsi="Times New Roman" w:cs="Times New Roman"/>
          <w:sz w:val="24"/>
          <w:szCs w:val="24"/>
        </w:rPr>
        <w:t xml:space="preserve">We introduce </w:t>
      </w:r>
      <w:r w:rsidR="00524CD8" w:rsidRPr="00333B31">
        <w:rPr>
          <w:rFonts w:ascii="Times New Roman" w:hAnsi="Times New Roman" w:cs="Times New Roman"/>
          <w:sz w:val="24"/>
          <w:szCs w:val="24"/>
        </w:rPr>
        <w:t>an original</w:t>
      </w:r>
      <w:r w:rsidR="00AC6B9B" w:rsidRPr="00333B31">
        <w:rPr>
          <w:sz w:val="24"/>
          <w:szCs w:val="24"/>
        </w:rPr>
        <w:t xml:space="preserve"> </w:t>
      </w:r>
      <w:r w:rsidR="00524CD8" w:rsidRPr="00333B31">
        <w:rPr>
          <w:rFonts w:ascii="Times New Roman" w:hAnsi="Times New Roman" w:cs="Times New Roman"/>
          <w:sz w:val="24"/>
          <w:szCs w:val="24"/>
        </w:rPr>
        <w:t>method to quantify the complexity of EEG</w:t>
      </w:r>
      <w:r w:rsidR="006818ED" w:rsidRPr="00333B31">
        <w:rPr>
          <w:rFonts w:ascii="Times New Roman" w:hAnsi="Times New Roman" w:cs="Times New Roman"/>
          <w:sz w:val="24"/>
          <w:szCs w:val="24"/>
        </w:rPr>
        <w:t xml:space="preserve"> </w:t>
      </w:r>
      <w:r w:rsidR="00524CD8" w:rsidRPr="00333B31">
        <w:rPr>
          <w:rFonts w:ascii="Times New Roman" w:hAnsi="Times New Roman" w:cs="Times New Roman"/>
          <w:sz w:val="24"/>
          <w:szCs w:val="24"/>
        </w:rPr>
        <w:t xml:space="preserve">signals based on the </w:t>
      </w:r>
      <w:r w:rsidR="006818ED" w:rsidRPr="00333B31">
        <w:rPr>
          <w:rFonts w:ascii="Times New Roman" w:hAnsi="Times New Roman" w:cs="Times New Roman"/>
          <w:sz w:val="24"/>
          <w:szCs w:val="24"/>
        </w:rPr>
        <w:t xml:space="preserve">application of the </w:t>
      </w:r>
      <w:r w:rsidRPr="00333B31">
        <w:rPr>
          <w:rFonts w:ascii="Times New Roman" w:hAnsi="Times New Roman" w:cs="Times New Roman"/>
          <w:sz w:val="24"/>
          <w:szCs w:val="24"/>
        </w:rPr>
        <w:t>Kolmo</w:t>
      </w:r>
      <w:r w:rsidR="00425492" w:rsidRPr="00333B31">
        <w:rPr>
          <w:rFonts w:ascii="Times New Roman" w:hAnsi="Times New Roman" w:cs="Times New Roman"/>
          <w:sz w:val="24"/>
          <w:szCs w:val="24"/>
        </w:rPr>
        <w:t>gorov-Chaitin complexity</w:t>
      </w:r>
      <w:r w:rsidR="006818ED" w:rsidRPr="00333B31">
        <w:rPr>
          <w:rFonts w:ascii="Times New Roman" w:hAnsi="Times New Roman" w:cs="Times New Roman"/>
          <w:sz w:val="24"/>
          <w:szCs w:val="24"/>
        </w:rPr>
        <w:t xml:space="preserve"> (K)</w:t>
      </w:r>
      <w:r w:rsidR="00425492" w:rsidRPr="00333B31">
        <w:rPr>
          <w:rFonts w:ascii="Times New Roman" w:hAnsi="Times New Roman" w:cs="Times New Roman"/>
          <w:sz w:val="24"/>
          <w:szCs w:val="24"/>
        </w:rPr>
        <w:t>. This measure</w:t>
      </w:r>
      <w:r w:rsidR="00FC6526" w:rsidRPr="00333B31">
        <w:rPr>
          <w:rFonts w:ascii="Times New Roman" w:hAnsi="Times New Roman" w:cs="Times New Roman"/>
          <w:sz w:val="24"/>
          <w:szCs w:val="24"/>
        </w:rPr>
        <w:t xml:space="preserve"> </w:t>
      </w:r>
      <w:r w:rsidRPr="00333B31">
        <w:rPr>
          <w:rFonts w:ascii="Times New Roman" w:hAnsi="Times New Roman" w:cs="Times New Roman"/>
          <w:sz w:val="24"/>
          <w:szCs w:val="24"/>
        </w:rPr>
        <w:t>quantifies the algorithmic complexity</w:t>
      </w:r>
      <w:r w:rsidR="006818ED" w:rsidRPr="00333B31">
        <w:rPr>
          <w:rFonts w:ascii="Times New Roman" w:hAnsi="Times New Roman" w:cs="Times New Roman"/>
          <w:sz w:val="24"/>
          <w:szCs w:val="24"/>
        </w:rPr>
        <w:t xml:space="preserve"> (see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"author" : [ { "dropping-particle" : "", "family" : "Kolmogorov", "given" : "AN", "non-dropping-particle" : "", "parse-names" : false, "suffix" : "" } ], "container-title" : "Problems of Information Transmission", "id" : "ITEM-1", "issue" : "1", "issued" : { "date-parts" : [ [ "1965" ] ] }, "page" : "1 - 7", "title" : "Three approaches to the quantitative definition of information", "type" : "article-journal", "volume" : "1" }, "uris" : [ "http://www.mendeley.com/documents/?uuid=27cce6da-1f34-4b0d-9106-5a29802c20b1" ] }, { "id" : "ITEM-2", "itemData" : { "DOI" : "10.1109/TIT.1974.1055172", "ISSN" : "0018-9448", "abstract" : "This paper attempts to describe, in nontechnical language, some of the concepts and methods of one school of thought regarding computational complexity. It applies the viewpoint of information theory to computers. This will first lead us to a definition of the degree of randomness of individual binary strings, and then to an information-theoretic version of G&amp;#246;del's theorem on the limitations of the axiomatic method. Finally, we will examine in the light of these ideas the scientific method and yon Neumann's views on the basic conceptual problems of biology.", "author" : [ { "dropping-particle" : "", "family" : "Chaitin", "given" : "G.", "non-dropping-particle" : "", "parse-names" : false, "suffix" : "" } ], "container-title" : "IEEE Transactions on Information Theory", "id" : "ITEM-2", "issue" : "1", "issued" : { "date-parts" : [ [ "1974", "1" ] ] }, "page" : "10-15", "title" : "Information-theoretic computation complexity", "type" : "article-journal", "volume" : "20" }, "uris" : [ "http://www.mendeley.com/documents/?uuid=781660b8-28c6-4f9a-b675-d5411199274f" ] } ], "mendeley" : { "previouslyFormattedCitation" : "(Kolmogorov, 1965; Chaitin, 1974)"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rPr>
        <w:t>(Kolmogorov, 1965; Chaitin, 1974)</w:t>
      </w:r>
      <w:r w:rsidR="00594A95" w:rsidRPr="00333B31">
        <w:rPr>
          <w:rFonts w:ascii="Times New Roman" w:hAnsi="Times New Roman" w:cs="Times New Roman"/>
          <w:sz w:val="24"/>
          <w:szCs w:val="24"/>
        </w:rPr>
        <w:fldChar w:fldCharType="end"/>
      </w:r>
      <w:r w:rsidR="006818ED" w:rsidRPr="00333B31">
        <w:rPr>
          <w:rFonts w:ascii="Times New Roman" w:hAnsi="Times New Roman" w:cs="Times New Roman"/>
          <w:sz w:val="24"/>
          <w:szCs w:val="24"/>
        </w:rPr>
        <w:t>)</w:t>
      </w:r>
      <w:r w:rsidRPr="00333B31">
        <w:rPr>
          <w:rFonts w:ascii="Times New Roman" w:hAnsi="Times New Roman" w:cs="Times New Roman"/>
          <w:sz w:val="24"/>
          <w:szCs w:val="24"/>
        </w:rPr>
        <w:t xml:space="preserve"> of a single sensor’s EEG by measuring </w:t>
      </w:r>
      <w:r w:rsidR="00425492" w:rsidRPr="00333B31">
        <w:rPr>
          <w:rFonts w:ascii="Times New Roman" w:hAnsi="Times New Roman" w:cs="Times New Roman"/>
          <w:sz w:val="24"/>
          <w:szCs w:val="24"/>
        </w:rPr>
        <w:t>his</w:t>
      </w:r>
      <w:r w:rsidRPr="00333B31">
        <w:rPr>
          <w:rFonts w:ascii="Times New Roman" w:hAnsi="Times New Roman" w:cs="Times New Roman"/>
          <w:sz w:val="24"/>
          <w:szCs w:val="24"/>
        </w:rPr>
        <w:t xml:space="preserve"> degree </w:t>
      </w:r>
      <w:r w:rsidR="00425492" w:rsidRPr="00333B31">
        <w:rPr>
          <w:rFonts w:ascii="Times New Roman" w:hAnsi="Times New Roman" w:cs="Times New Roman"/>
          <w:sz w:val="24"/>
          <w:szCs w:val="24"/>
        </w:rPr>
        <w:t>of redundancy</w:t>
      </w:r>
      <w:r w:rsidR="00F700E1" w:rsidRPr="00333B31">
        <w:rPr>
          <w:rFonts w:ascii="Times New Roman" w:hAnsi="Times New Roman" w:cs="Times New Roman"/>
          <w:sz w:val="24"/>
          <w:szCs w:val="24"/>
        </w:rPr>
        <w:t>.</w:t>
      </w:r>
      <w:r w:rsidR="00991E6D" w:rsidRPr="00333B31">
        <w:rPr>
          <w:rFonts w:ascii="Times New Roman" w:hAnsi="Times New Roman" w:cs="Times New Roman"/>
          <w:sz w:val="24"/>
          <w:szCs w:val="24"/>
        </w:rPr>
        <w:t xml:space="preserve"> Algorithmic complexity of a given string (in this case an EEG sequence) can be described as the length of shortest computer that can generate it. A short program corresponds to a less complex sequence. We estimated K </w:t>
      </w:r>
      <w:r w:rsidR="00425492" w:rsidRPr="00333B31">
        <w:rPr>
          <w:rFonts w:ascii="Times New Roman" w:hAnsi="Times New Roman" w:cs="Times New Roman"/>
          <w:sz w:val="24"/>
          <w:szCs w:val="24"/>
        </w:rPr>
        <w:t>by quantifying</w:t>
      </w:r>
      <w:r w:rsidRPr="00333B31">
        <w:rPr>
          <w:rFonts w:ascii="Times New Roman" w:hAnsi="Times New Roman" w:cs="Times New Roman"/>
          <w:sz w:val="24"/>
          <w:szCs w:val="24"/>
        </w:rPr>
        <w:t xml:space="preserve"> </w:t>
      </w:r>
      <w:r w:rsidR="00991E6D" w:rsidRPr="00333B31">
        <w:rPr>
          <w:rFonts w:ascii="Times New Roman" w:hAnsi="Times New Roman" w:cs="Times New Roman"/>
          <w:sz w:val="24"/>
          <w:szCs w:val="24"/>
        </w:rPr>
        <w:t xml:space="preserve">the </w:t>
      </w:r>
      <w:r w:rsidR="00E66C00" w:rsidRPr="00333B31">
        <w:rPr>
          <w:rFonts w:ascii="Times New Roman" w:hAnsi="Times New Roman" w:cs="Times New Roman"/>
          <w:sz w:val="24"/>
          <w:szCs w:val="24"/>
        </w:rPr>
        <w:t>compression size</w:t>
      </w:r>
      <w:r w:rsidRPr="00333B31">
        <w:rPr>
          <w:rFonts w:ascii="Times New Roman" w:hAnsi="Times New Roman" w:cs="Times New Roman"/>
          <w:sz w:val="24"/>
          <w:szCs w:val="24"/>
        </w:rPr>
        <w:t xml:space="preserve"> </w:t>
      </w:r>
      <w:r w:rsidR="00991E6D" w:rsidRPr="00333B31">
        <w:rPr>
          <w:rFonts w:ascii="Times New Roman" w:hAnsi="Times New Roman" w:cs="Times New Roman"/>
          <w:sz w:val="24"/>
          <w:szCs w:val="24"/>
        </w:rPr>
        <w:t xml:space="preserve">of the EEG </w:t>
      </w:r>
      <w:r w:rsidR="00F700E1" w:rsidRPr="00333B31">
        <w:rPr>
          <w:rFonts w:ascii="Times New Roman" w:hAnsi="Times New Roman" w:cs="Times New Roman"/>
          <w:sz w:val="24"/>
          <w:szCs w:val="24"/>
        </w:rPr>
        <w:t xml:space="preserve">using </w:t>
      </w:r>
      <w:r w:rsidRPr="00333B31">
        <w:rPr>
          <w:rFonts w:ascii="Times New Roman" w:hAnsi="Times New Roman" w:cs="Times New Roman"/>
          <w:sz w:val="24"/>
          <w:szCs w:val="24"/>
        </w:rPr>
        <w:t>variants of the Lempel-Ziv zip algorithm</w:t>
      </w:r>
      <w:r w:rsidR="008600D2"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"10.1109/TIT.1976.1055501", "ISSN" : "0018-9448", "author" : [ { "dropping-particle" : "", "family" : "Lempel", "given" : "A.", "non-dropping-particle" : "", "parse-names" : false, "suffix" : "" }, { "dropping-particle" : "", "family" : "Ziv", "given" : "J.", "non-dropping-particle" : "", "parse-names" : false, "suffix" : "" } ], "container-title" : "IEEE Transactions on Information Theory", "id" : "ITEM-1", "issue" : "1", "issued" : { "date-parts" : [ [ "1976", "1", "1" ] ] }, "page" : "75-81", "title" : "On the Complexity of Finite Sequences", "type" : "article-journal", "volume" : "22" }, "uris" : [ "http://www.mendeley.com/documents/?uuid=1d6c5425-4455-4b37-9495-8c07dd5d8980" ] } ], "mendeley" : { "previouslyFormattedCitation" : "(Lempel and Ziv, 1976)"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(Lempel and Ziv, 1976)</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w:t>
      </w:r>
      <w:r w:rsidR="004D4375" w:rsidRPr="00333B31">
        <w:rPr>
          <w:rFonts w:ascii="Times New Roman" w:hAnsi="Times New Roman" w:cs="Times New Roman"/>
          <w:sz w:val="24"/>
          <w:szCs w:val="24"/>
        </w:rPr>
        <w:t xml:space="preserve"> This measure has been previously applied </w:t>
      </w:r>
      <w:r w:rsidR="00BB02D6" w:rsidRPr="00333B31">
        <w:rPr>
          <w:rFonts w:ascii="Times New Roman" w:hAnsi="Times New Roman" w:cs="Times New Roman"/>
          <w:sz w:val="24"/>
          <w:szCs w:val="24"/>
        </w:rPr>
        <w:t xml:space="preserve">to detect changes in the </w:t>
      </w:r>
      <w:r w:rsidR="004D4375" w:rsidRPr="00333B31">
        <w:rPr>
          <w:rFonts w:ascii="Times New Roman" w:hAnsi="Times New Roman" w:cs="Times New Roman"/>
          <w:sz w:val="24"/>
          <w:szCs w:val="24"/>
        </w:rPr>
        <w:t>cortical activity in anesthetized animals</w:t>
      </w:r>
      <w:r w:rsidR="0075232F"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"ISSN" : "0165-0270", "PMID" : "10634495", "abstract" : "This study introduces algorithmic complexity to measure characteristics of brain functions. The EEG of the rat was recorded with implanted electrodes. The normalized complexity value was relatively independent of data length, and it showed a simpler and easier calculation characteristic than other non-linear indexes. The complexity index revealed significant differences among awake, asleep, and anesthetized states. It may be useful in tracking short-term and long-term changes in brain functions, such as anesthetized depth, drug effects, or sleep-wakefulness.", "author" : [ { "dropping-particle" : "", "family" : "Shaw", "given" : "F Z", "non-dropping-particle" : "", "parse-names" : false, "suffix" : "" }, { "dropping-particle" : "", "family" : "Chen", "given" : "R F", "non-dropping-particle" : "", "parse-names" : false, "suffix" : "" }, { "dropping-particle" : "", "family" : "Tsao", "given" : "H W", "non-dropping-particle" : "", "parse-names" : false, "suffix" : "" }, { "dropping-particle" : "", "family" : "Yen", "given" : "C T", "non-dropping-particle" : "", "parse-names" : false, "suffix" : "" } ], "container-title" : "Journal of neuroscience methods", "id" : "ITEM-1", "issue" : "2", "issued" : { "date-parts" : [ [ "1999", "11", "15" ] ] }, "page" : "101-10", "title" : "Algorithmic complexity as an index of cortical function in awake and pentobarbital-anesthetized rats.", "type" : "article-journal", "volume" : "93" }, "uris" : [ "http://www.mendeley.com/documents/?uuid=cdbf7cc1-2a75-4904-9fde-f814b420e140" ] } ], "mendeley" : { "previouslyFormattedCitation" : "(Shaw et al., 1999)"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(Shaw et al., 1999)</w:t>
      </w:r>
      <w:r w:rsidR="00594A95" w:rsidRPr="00333B31">
        <w:rPr>
          <w:rFonts w:ascii="Times New Roman" w:hAnsi="Times New Roman" w:cs="Times New Roman"/>
          <w:sz w:val="24"/>
          <w:szCs w:val="24"/>
        </w:rPr>
        <w:fldChar w:fldCharType="end"/>
      </w:r>
      <w:r w:rsidR="0033190F" w:rsidRPr="00333B31">
        <w:rPr>
          <w:rFonts w:ascii="Times New Roman" w:hAnsi="Times New Roman" w:cs="Times New Roman"/>
          <w:sz w:val="24"/>
          <w:szCs w:val="24"/>
        </w:rPr>
        <w:t xml:space="preserve"> and more recently to index conscious state in human subjects from the evoked response to a TMS pulse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"10.1126/scitranslmed.3006294", "ISSN" : "1946-6234", "abstract" : "One challenging aspect of the clinical assessment of brain-injured, unresponsive patients is the lack of an objective measure of consciousness that is independent of the subject\u2019s ability to interact with the external environment. Theoretical considerations suggest that consciousness depends on the brain\u2019s ability to support complex activity patterns that are, at once, distributed among interacting cortical areas (integrated) and differentiated in space and time (information-rich). We introduce and test a theory-driven index of the level of consciousness called the perturbational complexity index (PCI). PCI is calculated by (i) perturbing the cortex with transcranial magnetic stimulation (TMS) to engage distributed interactions in the brain (integration) and (ii) compressing the spatiotemporal pattern of these electrocortical responses to measure their algorithmic complexity (information). We test PCI on a large data set of TMS-evoked potentials recorded in healthy subjects during wakefulness, dreaming, nonrapid eye movement sleep, and different levels of sedation induced by anesthetic agents (midazolam, xenon, and propofol), as well as in patients who had emerged from coma (vegetative state, minimally conscious state, and locked-in syndrome). PCI reliably discriminated the level of consciousness in single individuals during wakefulness, sleep, and anesthesia, as well as in patients who had emerged from coma and recovered a minimal level of consciousness. PCI can potentially be used for objective determination of the level of consciousness at the bedside.", "author" : [ { "dropping-particle" : "", "family" : "Casali", "given" : "A. G.", "non-dropping-particle" : "", "parse-names" : false, "suffix" : "" }, { "dropping-particle" : "", "family" : "Gosseries", "given" : "O.", "non-dropping-particle" : "", "parse-names" : false, "suffix" : "" }, { "dropping-particle" : "", "family" : "Rosanova", "given" : "M.", "non-dropping-particle" : "", "parse-names" : false, "suffix" : "" }, { "dropping-particle" : "", "family" : "Boly", "given" : "M.", "non-dropping-particle" : "", "parse-names" : false, "suffix" : "" }, { "dropping-particle" : "", "family" : "Sarasso", "given" : "S.", "non-dropping-particle" : "", "parse-names" : false, "suffix" : "" }, { "dropping-particle" : "", "family" : "Casali", "given" : "K. R.", "non-dropping-particle" : "", "parse-names" : false, "suffix" : "" }, { "dropping-particle" : "", "family" : "Casarotto", "given" : "S.", "non-dropping-particle" : "", "parse-names" : false, "suffix" : "" }, { "dropping-particle" : "", "family" : "Bruno", "given" : "M.-A.", "non-dropping-particle" : "", "parse-names" : false, "suffix" : "" }, { "dropping-particle" : "", "family" : "Laureys", "given" : "S.", "non-dropping-particle" : "", "parse-names" : false, "suffix" : "" }, { "dropping-particle" : "", "family" : "Tononi", "given" : "G.", "non-dropping-particle" : "", "parse-names" : false, "suffix" : "" }, { "dropping-particle" : "", "family" : "Massimini", "given" : "M.", "non-dropping-particle" : "", "parse-names" : false, "suffix" : "" } ], "container-title" : "Science Translational Medicine", "id" : "ITEM-1", "issue" : "198", "issued" : { "date-parts" : [ [ "2013", "8", "14" ] ] }, "page" : "198ra105-198ra105", "title" : "A Theoretically Based Index of Consciousness Independent of Sensory Processing and Behavior", "type" : "article-journal", "volume" : "5" }, "uris" : [ "http://www.mendeley.com/documents/?uuid=ae78ad28-dfda-4e3a-99af-9b11afb37ccd" ] } ], "mendeley" : { "previouslyFormattedCitation" : "(Casali et al., 2013)"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(Casali et al., 2013)</w:t>
      </w:r>
      <w:r w:rsidR="00594A95" w:rsidRPr="00333B31">
        <w:rPr>
          <w:rFonts w:ascii="Times New Roman" w:hAnsi="Times New Roman" w:cs="Times New Roman"/>
          <w:sz w:val="24"/>
          <w:szCs w:val="24"/>
        </w:rPr>
        <w:fldChar w:fldCharType="end"/>
      </w:r>
      <w:r w:rsidR="00AC6B9B" w:rsidRPr="00333B31">
        <w:rPr>
          <w:rFonts w:ascii="Times New Roman" w:hAnsi="Times New Roman" w:cs="Times New Roman"/>
          <w:sz w:val="24"/>
          <w:szCs w:val="24"/>
        </w:rPr>
        <w:t>.</w:t>
      </w:r>
    </w:p>
    <w:p w:rsidR="00AC6B9B" w:rsidRPr="00333B31" w:rsidRDefault="00AC6B9B" w:rsidP="001222B7">
      <w:pPr>
        <w:pStyle w:val="Heading3"/>
        <w:spacing w:line="480" w:lineRule="auto"/>
        <w:rPr>
          <w:rFonts w:ascii="Times New Roman" w:hAnsi="Times New Roman" w:cs="Times New Roman"/>
          <w:sz w:val="24"/>
          <w:szCs w:val="24"/>
        </w:rPr>
      </w:pPr>
      <w:r w:rsidRPr="00333B31">
        <w:rPr>
          <w:rFonts w:ascii="Times New Roman" w:hAnsi="Times New Roman" w:cs="Times New Roman"/>
          <w:sz w:val="24"/>
          <w:szCs w:val="24"/>
        </w:rPr>
        <w:lastRenderedPageBreak/>
        <w:t>Measures of information sharing</w:t>
      </w:r>
    </w:p>
    <w:p w:rsidR="0058442C" w:rsidRPr="00333B31" w:rsidRDefault="00F64C70" w:rsidP="001222B7">
      <w:pPr>
        <w:jc w:val="both"/>
        <w:rPr>
          <w:rFonts w:ascii="Times New Roman" w:hAnsi="Times New Roman" w:cs="Times New Roman"/>
          <w:sz w:val="24"/>
          <w:szCs w:val="24"/>
        </w:rPr>
      </w:pPr>
      <w:r w:rsidRPr="00333B31">
        <w:rPr>
          <w:rFonts w:ascii="Times New Roman" w:hAnsi="Times New Roman" w:cs="Times New Roman"/>
          <w:sz w:val="24"/>
          <w:szCs w:val="24"/>
        </w:rPr>
        <w:t xml:space="preserve">Connectivity, in the sense of information sharing across distant cortical areas, has been proposed as a key element of </w:t>
      </w:r>
      <w:r w:rsidR="00637AEC" w:rsidRPr="00333B31">
        <w:rPr>
          <w:rFonts w:ascii="Times New Roman" w:hAnsi="Times New Roman" w:cs="Times New Roman"/>
          <w:sz w:val="24"/>
          <w:szCs w:val="24"/>
        </w:rPr>
        <w:t xml:space="preserve">several </w:t>
      </w:r>
      <w:r w:rsidRPr="00333B31">
        <w:rPr>
          <w:rFonts w:ascii="Times New Roman" w:hAnsi="Times New Roman" w:cs="Times New Roman"/>
          <w:sz w:val="24"/>
          <w:szCs w:val="24"/>
        </w:rPr>
        <w:t>theories of consciousness</w:t>
      </w:r>
      <w:r w:rsidR="004009D8"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"author" : [ { "dropping-particle" : "", "family" : "Baars", "given" : "B.J.", "non-dropping-particle" : "", "parse-names" : false, "suffix" : "" } ], "id" : "ITEM-1", "issued" : { "date-parts" : [ [ "1993" ] ] }, "publisher" : "Cambridge University Press", "title" : "A cognitive theory of consciousness", "type" : "book" }, "uris" : [ "http://www.mendeley.com/documents/?uuid=f4343f86-93c8-4751-9217-e6194bb88ec4" ] }, { "id" : "ITEM-2", "itemData" : { "abstract" : "The integrated information theory (IIT) starts from phenomenology and makes use of thought experiments to claim that consciousness is integrated information. Specifically: (i) the quantity of consciousness corresponds to the amount of integrated information generated by a complex of elements; (ii) the quality of experience is specified by the set of informational relationships generated within that complex. Integrated information ({Phi}) is defined as the amount of information generated by a complex of elements, above and beyond the information generated by its parts. Qualia space (Q) is a space where each axis represents a possible state of the complex, each point is a probability distribution of its states, and arrows between points represent the informational relationships among its elements generated by causal mechanisms (connections). Together, the set of informational relationships within a complex constitute a shape in Q that completely and univocally specifies a particular experience. Several observations concerning the neural substrate of consciousness fall naturally into place within the IIT framework. Among them are the association of consciousness with certain neural systems rather than with others; the fact that neural processes underlying consciousness can influence or be influenced by neural processes that remain unconscious; the reduction of consciousness during dreamless sleep and generalized seizures; and the distinct role of different cortical architectures in affecting the quality of experience. Equating consciousness with integrated information carries several implications for our view of nature.\n", "author" : [ { "dropping-particle" : "", "family" : "Tononi", "given" : "Giulio", "non-dropping-particle" : "", "parse-names" : false, "suffix" : "" } ], "container-title" : "Biol. Bull.", "id" : "ITEM-2", "issue" : "3", "issued" : { "date-parts" : [ [ "2008", "12", "1" ] ] }, "page" : "216-242", "title" : "Consciousness as Integrated Information: a Provisional Manifesto", "type" : "article-journal", "volume" : "215" }, "uris" : [ "http://www.mendeley.com/documents/?uuid=5a023604-2086-420b-abe4-9d2d7ae4292a" ] }, { "id" : "ITEM-3", "itemData" : { "DOI" : "10.1016/j.neuron.2011.03.018", "ISSN" : "0896-6273", "PMID" : "21521609", "abstract" : "Recent experimental studies and theoretical models have begun to address the challenge of establishing a causal link between subjective conscious experience and measurable neuronal activity. The present review focuses on the well-delimited issue of how an external or internal piece of information goes beyond nonconscious processing and gains access to conscious processing, a transition characterized by the existence of a reportable subjective experience. Converging neuroimaging and neurophysiological data, acquired during minimal experimental contrasts between conscious and nonconscious processing, point to objective neural measures of conscious access: late amplification of relevant sensory activity, long-distance cortico-cortical synchronization at beta and gamma frequencies, and \"ignition\" of a large-scale prefronto-parietal network. We compare these findings to current theoretical models of conscious processing, including the Global Neuronal Workspace (GNW) model according to which conscious access occurs when incoming information is made globally available to multiple brain systems through a network of neurons with long-range axons densely distributed in prefrontal, parieto-temporal, and cingulate cortices. The clinical implications of these results for general anesthesia, coma, vegetative state, and schizophrenia are discussed.", "author" : [ { "dropping-particle" : "", "family" : "Dehaene", "given" : "Stanislas", "non-dropping-particle" : "", "parse-names" : false, "suffix" : "" }, { "dropping-particle" : "", "family" : "Changeux", "given" : "Jean-Pierre J.P.", "non-dropping-particle" : "", "parse-names" : false, "suffix" : "" } ], "container-title" : "Neuron", "id" : "ITEM-3", "issue" : "2", "issued" : { "date-parts" : [ [ "2011", "4", "28" ] ] }, "page" : "200\u2013227", "publisher" : "Elsevier", "title" : "Experimental and theoretical approaches to conscious processing", "type" : "article-journal", "volume" : "70" }, "uris" : [ "http://www.mendeley.com/documents/?uuid=2091ed87-0e10-4737-b668-c63125ed148e" ] }, { "id" : "ITEM-4", "itemData" : { "DOI" : "10.1038/nrn783", "ISSN" : "1471-003X", "PMID" : "11967556", "abstract" : "The directness and vivid quality of conscious experience belies the complexity of the underlying neural mechanisms, which remain incompletely understood. Recent work has focused on identifying the brain structures and patterns of neural activity within the primate visual system that are correlated with the content of visual consciousness. Functional neuroimaging in humans and electrophysiology in awake mokeys indicate that there are important differences between striate and extrastriate visual cortex in how well neural activity correlates with consciousness. Moreover, recent neuroimaging studies indicate that, in addition to these ventral areas of visual cortex, dorsal prefrontal and parietal areas might contribute to conscious visual experience.", "author" : [ { "dropping-particle" : "", "family" : "Rees", "given" : "Geraint", "non-dropping-particle" : "", "parse-names" : false, "suffix" : "" }, { "dropping-particle" : "", "family" : "Kreiman", "given" : "Gabriel", "non-dropping-particle" : "", "parse-names" : false, "suffix" : "" }, { "dropping-particle" : "", "family" : "Koch", "given" : "Christof", "non-dropping-particle" : "", "parse-names" : false, "suffix" : "" } ], "container-title" : "Nature reviews. Neuroscience", "id" : "ITEM-4", "issue" : "4", "issued" : { "date-parts" : [ [ "2002", "4" ] ] }, "page" : "261-70", "shortTitle" : "Nat Rev Neurosci", "title" : "Neural correlates of consciousness in humans.", "type" : "article-journal", "volume" : "3" }, "uris" : [ "http://www.mendeley.com/documents/?uuid=3aebd7a5-afa6-4d7b-af0d-34094c5d633b" ] } ], "mendeley" : { "previouslyFormattedCitation" : "(Baars, 1993; Rees et al., 2002; Tononi, 2008; Dehaene and Changeux, 2011)"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rPr>
        <w:t>(Baars, 1993; Rees et al., 2002; Tononi, 2008; Dehaene and Changeux, 2011)</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w:t>
      </w:r>
      <w:r w:rsidR="00850230" w:rsidRPr="00333B31">
        <w:rPr>
          <w:rFonts w:ascii="Times New Roman" w:hAnsi="Times New Roman" w:cs="Times New Roman"/>
          <w:sz w:val="24"/>
          <w:szCs w:val="24"/>
        </w:rPr>
        <w:t>Recent advances in theoretical neuroscience have shown that long</w:t>
      </w:r>
      <w:r w:rsidRPr="00333B31">
        <w:rPr>
          <w:rFonts w:ascii="Times New Roman" w:hAnsi="Times New Roman" w:cs="Times New Roman"/>
          <w:sz w:val="24"/>
          <w:szCs w:val="24"/>
        </w:rPr>
        <w:t xml:space="preserve">-distance communication </w:t>
      </w:r>
      <w:r w:rsidR="00850230" w:rsidRPr="00333B31">
        <w:rPr>
          <w:rFonts w:ascii="Times New Roman" w:hAnsi="Times New Roman" w:cs="Times New Roman"/>
          <w:sz w:val="24"/>
          <w:szCs w:val="24"/>
        </w:rPr>
        <w:t xml:space="preserve">could </w:t>
      </w:r>
      <w:r w:rsidRPr="00333B31">
        <w:rPr>
          <w:rFonts w:ascii="Times New Roman" w:hAnsi="Times New Roman" w:cs="Times New Roman"/>
          <w:sz w:val="24"/>
          <w:szCs w:val="24"/>
        </w:rPr>
        <w:t xml:space="preserve">be </w:t>
      </w:r>
      <w:r w:rsidR="004009D8" w:rsidRPr="00333B31">
        <w:rPr>
          <w:rFonts w:ascii="Times New Roman" w:hAnsi="Times New Roman" w:cs="Times New Roman"/>
          <w:sz w:val="24"/>
          <w:szCs w:val="24"/>
        </w:rPr>
        <w:t>marked</w:t>
      </w:r>
      <w:r w:rsidR="004F728A" w:rsidRPr="00333B31">
        <w:rPr>
          <w:rFonts w:ascii="Times New Roman" w:hAnsi="Times New Roman" w:cs="Times New Roman"/>
          <w:sz w:val="24"/>
          <w:szCs w:val="24"/>
        </w:rPr>
        <w:t xml:space="preserve"> </w:t>
      </w:r>
      <w:r w:rsidR="004F728A"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"10.1371/Citation", "author" : [ { "dropping-particle" : "", "family" : "Gaillard", "given" : "R.", "non-dropping-particle" : "", "parse-names" : false, "suffix" : "" }, { "dropping-particle" : "", "family" : "Dehaene", "given" : "Stanislas", "non-dropping-particle" : "", "parse-names" : false, "suffix" : "" }, { "dropping-particle" : "", "family" : "Adam", "given" : "Claude", "non-dropping-particle" : "", "parse-names" : false, "suffix" : "" }, { "dropping-particle" : "", "family" : "Cl\u00e9menceau", "given" : "S.", "non-dropping-particle" : "", "parse-names" : false, "suffix" : "" }, { "dropping-particle" : "", "family" : "Hasboun", "given" : "D.", "non-dropping-particle" : "", "parse-names" : false, "suffix" : "" }, { "dropping-particle" : "", "family" : "Baulac", "given" : "M.", "non-dropping-particle" : "", "parse-names" : false, "suffix" : "" }, { "dropping-particle" : "", "family" : "Cohen", "given" : "L.", "non-dropping-particle" : "", "parse-names" : false, "suffix" : "" }, { "dropping-particle" : "", "family" : "Naccache", "given" : "L.", "non-dropping-particle" : "", "parse-names" : false, "suffix" : "" } ], "container-title" : "PLoS biology", "id" : "ITEM-1", "issue" : "3", "issued" : { "date-parts" : [ [ "2009" ] ] }, "page" : "e1000061", "publisher" : "Public Library of Science", "title" : "Converging intracranial markers of conscious access", "type" : "article-journal", "volume" : "7" }, "uris" : [ "http://www.mendeley.com/documents/?uuid=245261ab-913a-4ce7-8d33-1530aaed65e7" ] }, { "id" : "ITEM-2", "itemData" : { "DOI" : "10.1016/j.neuron.2011.03.018", "ISSN" : "0896-6273", "PMID" : "21521609", "abstract" : "Recent experimental studies and theoretical models have begun to address the challenge of establishing a causal link between subjective conscious experience and measurable neuronal activity. The present review focuses on the well-delimited issue of how an external or internal piece of information goes beyond nonconscious processing and gains access to conscious processing, a transition characterized by the existence of a reportable subjective experience. Converging neuroimaging and neurophysiological data, acquired during minimal experimental contrasts between conscious and nonconscious processing, point to objective neural measures of conscious access: late amplification of relevant sensory activity, long-distance cortico-cortical synchronization at beta and gamma frequencies, and \"ignition\" of a large-scale prefronto-parietal network. We compare these findings to current theoretical models of conscious processing, including the Global Neuronal Workspace (GNW) model according to which conscious access occurs when incoming information is made globally available to multiple brain systems through a network of neurons with long-range axons densely distributed in prefrontal, parieto-temporal, and cingulate cortices. The clinical implications of these results for general anesthesia, coma, vegetative state, and schizophrenia are discussed.", "author" : [ { "dropping-particle" : "", "family" : "Dehaene", "given" : "Stanislas", "non-dropping-particle" : "", "parse-names" : false, "suffix" : "" }, { "dropping-particle" : "", "family" : "Changeux", "given" : "Jean-Pierre J.P.", "non-dropping-particle" : "", "parse-names" : false, "suffix" : "" } ], "container-title" : "Neuron", "id" : "ITEM-2", "issue" : "2", "issued" : { "date-parts" : [ [ "2011", "4", "28" ] ] }, "page" : "200\u2013227", "publisher" : "Elsevier", "title" : "Experimental and theoretical approaches to conscious processing", "type" : "article-journal", "volume" : "70" }, "uris" : [ "http://www.mendeley.com/documents/?uuid=2091ed87-0e10-4737-b668-c63125ed148e" ] } ], "mendeley" : { "previouslyFormattedCitation" : "(Gaillard et al., 2009; Dehaene and Changeux, 2011)" }, "properties" : { "noteIndex" : 0 }, "schema" : "https://github.com/citation-style-language/schema/raw/master/csl-citation.json" }</w:instrText>
      </w:r>
      <w:r w:rsidR="004F728A" w:rsidRPr="00333B31">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rPr>
        <w:t>(Gaillard et al., 2009; Dehaene and Changeux, 2011)</w:t>
      </w:r>
      <w:r w:rsidR="004F728A" w:rsidRPr="00333B31">
        <w:rPr>
          <w:rFonts w:ascii="Times New Roman" w:hAnsi="Times New Roman" w:cs="Times New Roman"/>
          <w:sz w:val="24"/>
          <w:szCs w:val="24"/>
        </w:rPr>
        <w:fldChar w:fldCharType="end"/>
      </w:r>
      <w:r w:rsidR="004F728A" w:rsidRPr="00333B31">
        <w:rPr>
          <w:rFonts w:ascii="Times New Roman" w:hAnsi="Times New Roman" w:cs="Times New Roman"/>
          <w:sz w:val="24"/>
          <w:szCs w:val="24"/>
        </w:rPr>
        <w:t xml:space="preserve"> </w:t>
      </w:r>
      <w:r w:rsidR="004009D8" w:rsidRPr="00333B31">
        <w:rPr>
          <w:rFonts w:ascii="Times New Roman" w:hAnsi="Times New Roman" w:cs="Times New Roman"/>
          <w:sz w:val="24"/>
          <w:szCs w:val="24"/>
        </w:rPr>
        <w:t xml:space="preserve"> or </w:t>
      </w:r>
      <w:r w:rsidRPr="00333B31">
        <w:rPr>
          <w:rFonts w:ascii="Times New Roman" w:hAnsi="Times New Roman" w:cs="Times New Roman"/>
          <w:sz w:val="24"/>
          <w:szCs w:val="24"/>
        </w:rPr>
        <w:t>established</w:t>
      </w:r>
      <w:r w:rsidR="0004107D" w:rsidRPr="00333B31">
        <w:rPr>
          <w:rFonts w:ascii="Times New Roman" w:hAnsi="Times New Roman" w:cs="Times New Roman"/>
          <w:sz w:val="24"/>
          <w:szCs w:val="24"/>
        </w:rPr>
        <w:t xml:space="preserve"> </w:t>
      </w:r>
      <w:r w:rsidR="0004107D"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"10.1016/j.tics.2005.08.011", "ISSN" : "1364-6613", "PMID" : "16150631", "abstract" : "At any one moment, many neuronal groups in our brain are active. Microelectrode recordings have characterized the activation of single neurons and fMRI has unveiled brain-wide activation patterns. Now it is time to understand how the many active neuronal groups interact with each other and how their communication is flexibly modulated to bring about our cognitive dynamics. I hypothesize that neuronal communication is mechanistically subserved by neuronal coherence. Activated neuronal groups oscillate and thereby undergo rhythmic excitability fluctuations that produce temporal windows for communication. Only coherently oscillating neuronal groups can interact effectively, because their communication windows for input and for output are open at the same times. Thus, a flexible pattern of coherence defines a flexible communication structure, which subserves our cognitive flexibility.", "author" : [ { "dropping-particle" : "", "family" : "Fries", "given" : "Pascal", "non-dropping-particle" : "", "parse-names" : false, "suffix" : "" } ], "container-title" : "Trends in cognitive sciences", "id" : "ITEM-1", "issue" : "10", "issued" : { "date-parts" : [ [ "2005", "10" ] ] }, "page" : "474-80", "title" : "A mechanism for cognitive dynamics: neuronal communication through neuronal coherence.", "type" : "article-journal", "volume" : "9" }, "uris" : [ "http://www.mendeley.com/documents/?uuid=5bfab817-95f5-429b-a3d2-d55ee8d47598" ] }, { "id" : "ITEM-2", "itemData" : { "DOI" : "10.1126/science.1223082", "ISSN" : "1095-9203", "PMID" : "22879517", "abstract" : "Selective attention mechanisms route behaviorally relevant information through large-scale cortical networks. Although evidence suggests that populations of cortical neurons synchronize their activity to preferentially transmit information about attentional priorities, it is unclear how cortical synchrony across a network is accomplished. Based on its anatomical connectivity with the cortex, we hypothesized that the pulvinar, a thalamic nucleus, regulates cortical synchrony. We mapped pulvino-cortical networks within the visual system, using diffusion tensor imaging, and simultaneously recorded spikes and field potentials from these interconnected network sites in monkeys performing a visuospatial attention task. The pulvinar synchronized activity between interconnected cortical areas according to attentional allocation, suggesting a critical role for the thalamus not only in attentional selection but more generally in regulating information transmission across the visual cortex.", "author" : [ { "dropping-particle" : "", "family" : "Saalmann", "given" : "Yuri B", "non-dropping-particle" : "", "parse-names" : false, "suffix" : "" }, { "dropping-particle" : "", "family" : "Pinsk", "given" : "Mark A", "non-dropping-particle" : "", "parse-names" : false, "suffix" : "" }, { "dropping-particle" : "", "family" : "Wang", "given" : "Liang", "non-dropping-particle" : "", "parse-names" : false, "suffix" : "" }, { "dropping-particle" : "", "family" : "Li", "given" : "Xin", "non-dropping-particle" : "", "parse-names" : false, "suffix" : "" }, { "dropping-particle" : "", "family" : "Kastner", "given" : "Sabine", "non-dropping-particle" : "", "parse-names" : false, "suffix" : "" } ], "container-title" : "Science (New York, N.Y.)", "id" : "ITEM-2", "issue" : "6095", "issued" : { "date-parts" : [ [ "2012", "8", "10" ] ] }, "page" : "753-6", "title" : "The pulvinar regulates information transmission between cortical areas based on attention demands.", "type" : "article-journal", "volume" : "337" }, "uris" : [ "http://www.mendeley.com/documents/?uuid=9a9692a2-8ad9-4d3d-9e0a-38df39ea9f0a" ] } ], "mendeley" : { "previouslyFormattedCitation" : "(Fries, 2005; Saalmann et al., 2012)" }, "properties" : { "noteIndex" : 0 }, "schema" : "https://github.com/citation-style-language/schema/raw/master/csl-citation.json" }</w:instrText>
      </w:r>
      <w:r w:rsidR="0004107D"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(Fries, 2005; Saalmann et al., 2012)</w:t>
      </w:r>
      <w:r w:rsidR="0004107D" w:rsidRPr="00333B31">
        <w:rPr>
          <w:rFonts w:ascii="Times New Roman" w:hAnsi="Times New Roman" w:cs="Times New Roman"/>
          <w:sz w:val="24"/>
          <w:szCs w:val="24"/>
        </w:rPr>
        <w:fldChar w:fldCharType="end"/>
      </w:r>
      <w:r w:rsidR="0004107D" w:rsidRPr="00333B31">
        <w:rPr>
          <w:rFonts w:ascii="Times New Roman" w:hAnsi="Times New Roman" w:cs="Times New Roman"/>
          <w:sz w:val="24"/>
          <w:szCs w:val="24"/>
        </w:rPr>
        <w:t xml:space="preserve"> </w:t>
      </w:r>
      <w:r w:rsidRPr="00333B31">
        <w:rPr>
          <w:rFonts w:ascii="Times New Roman" w:hAnsi="Times New Roman" w:cs="Times New Roman"/>
          <w:sz w:val="24"/>
          <w:szCs w:val="24"/>
        </w:rPr>
        <w:t xml:space="preserve">by a </w:t>
      </w:r>
      <w:r w:rsidR="00850230" w:rsidRPr="00333B31">
        <w:rPr>
          <w:rFonts w:ascii="Times New Roman" w:hAnsi="Times New Roman" w:cs="Times New Roman"/>
          <w:sz w:val="24"/>
          <w:szCs w:val="24"/>
        </w:rPr>
        <w:t xml:space="preserve">frequency-specific </w:t>
      </w:r>
      <w:r w:rsidRPr="00333B31">
        <w:rPr>
          <w:rFonts w:ascii="Times New Roman" w:hAnsi="Times New Roman" w:cs="Times New Roman"/>
          <w:sz w:val="24"/>
          <w:szCs w:val="24"/>
        </w:rPr>
        <w:t xml:space="preserve">synchronization </w:t>
      </w:r>
      <w:r w:rsidR="00850230" w:rsidRPr="00333B31">
        <w:rPr>
          <w:rFonts w:ascii="Times New Roman" w:hAnsi="Times New Roman" w:cs="Times New Roman"/>
          <w:sz w:val="24"/>
          <w:szCs w:val="24"/>
        </w:rPr>
        <w:t>across different brain areas</w:t>
      </w:r>
      <w:r w:rsidR="008600D2"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"10.1016/j.tics.2005.08.011", "ISSN" : "1364-6613", "PMID" : "16150631", "abstract" : "At any one moment, many neuronal groups in our brain are active. Microelectrode recordings have characterized the activation of single neurons and fMRI has unveiled brain-wide activation patterns. Now it is time to understand how the many active neuronal groups interact with each other and how their communication is flexibly modulated to bring about our cognitive dynamics. I hypothesize that neuronal communication is mechanistically subserved by neuronal coherence. Activated neuronal groups oscillate and thereby undergo rhythmic excitability fluctuations that produce temporal windows for communication. Only coherently oscillating neuronal groups can interact effectively, because their communication windows for input and for output are open at the same times. Thus, a flexible pattern of coherence defines a flexible communication structure, which subserves our cognitive flexibility.", "author" : [ { "dropping-particle" : "", "family" : "Fries", "given" : "Pascal", "non-dropping-particle" : "", "parse-names" : false, "suffix" : "" } ], "container-title" : "Trends in cognitive sciences", "id" : "ITEM-1", "issue" : "10", "issued" : { "date-parts" : [ [ "2005", "10" ] ] }, "page" : "474-80", "title" : "A mechanism for cognitive dynamics: neuronal communication through neuronal coherence.", "type" : "article-journal", "volume" : "9" }, "uris" : [ "http://www.mendeley.com/documents/?uuid=5bfab817-95f5-429b-a3d2-d55ee8d47598" ] } ], "mendeley" : { "previouslyFormattedCitation" : "(Fries, 2005)"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(Fries, 2005)</w:t>
      </w:r>
      <w:r w:rsidR="00594A95" w:rsidRPr="00333B31">
        <w:rPr>
          <w:rFonts w:ascii="Times New Roman" w:hAnsi="Times New Roman" w:cs="Times New Roman"/>
          <w:sz w:val="24"/>
          <w:szCs w:val="24"/>
        </w:rPr>
        <w:fldChar w:fldCharType="end"/>
      </w:r>
      <w:r w:rsidR="00850230" w:rsidRPr="00333B31">
        <w:rPr>
          <w:rFonts w:ascii="Times New Roman" w:hAnsi="Times New Roman" w:cs="Times New Roman"/>
          <w:sz w:val="24"/>
          <w:szCs w:val="24"/>
        </w:rPr>
        <w:t xml:space="preserve">. Intracranial recordings </w:t>
      </w:r>
      <w:r w:rsidR="000065CC" w:rsidRPr="00333B31">
        <w:rPr>
          <w:rFonts w:ascii="Times New Roman" w:hAnsi="Times New Roman" w:cs="Times New Roman"/>
          <w:sz w:val="24"/>
          <w:szCs w:val="24"/>
        </w:rPr>
        <w:t xml:space="preserve">and </w:t>
      </w:r>
      <w:r w:rsidR="003E0EBD" w:rsidRPr="00333B31">
        <w:rPr>
          <w:rFonts w:ascii="Times New Roman" w:hAnsi="Times New Roman" w:cs="Times New Roman"/>
          <w:sz w:val="24"/>
          <w:szCs w:val="24"/>
        </w:rPr>
        <w:t>M/</w:t>
      </w:r>
      <w:r w:rsidR="000065CC" w:rsidRPr="00333B31">
        <w:rPr>
          <w:rFonts w:ascii="Times New Roman" w:hAnsi="Times New Roman" w:cs="Times New Roman"/>
          <w:sz w:val="24"/>
          <w:szCs w:val="24"/>
        </w:rPr>
        <w:t xml:space="preserve">EEG </w:t>
      </w:r>
      <w:r w:rsidR="00850230" w:rsidRPr="00333B31">
        <w:rPr>
          <w:rFonts w:ascii="Times New Roman" w:hAnsi="Times New Roman" w:cs="Times New Roman"/>
          <w:sz w:val="24"/>
          <w:szCs w:val="24"/>
        </w:rPr>
        <w:t xml:space="preserve">comparing neural processing elicited by subliminal and visible images revealed an association between conscious perception and </w:t>
      </w:r>
      <w:r w:rsidRPr="00333B31">
        <w:rPr>
          <w:rFonts w:ascii="Times New Roman" w:hAnsi="Times New Roman" w:cs="Times New Roman"/>
          <w:sz w:val="24"/>
          <w:szCs w:val="24"/>
        </w:rPr>
        <w:t>long</w:t>
      </w:r>
      <w:r w:rsidR="00F700E1" w:rsidRPr="00333B31">
        <w:rPr>
          <w:rFonts w:ascii="Times New Roman" w:hAnsi="Times New Roman" w:cs="Times New Roman"/>
          <w:sz w:val="24"/>
          <w:szCs w:val="24"/>
        </w:rPr>
        <w:t>-</w:t>
      </w:r>
      <w:r w:rsidRPr="00333B31">
        <w:rPr>
          <w:rFonts w:ascii="Times New Roman" w:hAnsi="Times New Roman" w:cs="Times New Roman"/>
          <w:sz w:val="24"/>
          <w:szCs w:val="24"/>
        </w:rPr>
        <w:t>range synchrony in the beta and gamma bands</w:t>
      </w:r>
      <w:r w:rsidR="007468E3"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"10.1371/Citation", "author" : [ { "dropping-particle" : "", "family" : "Gaillard", "given" : "R.", "non-dropping-particle" : "", "parse-names" : false, "suffix" : "" }, { "dropping-particle" : "", "family" : "Dehaene", "given" : "Stanislas", "non-dropping-particle" : "", "parse-names" : false, "suffix" : "" }, { "dropping-particle" : "", "family" : "Adam", "given" : "Claude", "non-dropping-particle" : "", "parse-names" : false, "suffix" : "" }, { "dropping-particle" : "", "family" : "Cl\u00e9menceau", "given" : "S.", "non-dropping-particle" : "", "parse-names" : false, "suffix" : "" }, { "dropping-particle" : "", "family" : "Hasboun", "given" : "D.", "non-dropping-particle" : "", "parse-names" : false, "suffix" : "" }, { "dropping-particle" : "", "family" : "Baulac", "given" : "M.", "non-dropping-particle" : "", "parse-names" : false, "suffix" : "" }, { "dropping-particle" : "", "family" : "Cohen", "given" : "L.", "non-dropping-particle" : "", "parse-names" : false, "suffix" : "" }, { "dropping-particle" : "", "family" : "Naccache", "given" : "L.", "non-dropping-particle" : "", "parse-names" : false, "suffix" : "" } ], "container-title" : "PLoS biology", "id" : "ITEM-1", "issue" : "3", "issued" : { "date-parts" : [ [ "2009" ] ] }, "page" : "e1000061", "publisher" : "Public Library of Science", "title" : "Converging intracranial markers of conscious access", "type" : "article-journal", "volume" : "7" }, "uris" : [ "http://www.mendeley.com/documents/?uuid=245261ab-913a-4ce7-8d33-1530aaed65e7" ] }, { "id" : "ITEM-2", "itemData" : { "DOI" : "10.1073/pnas.0404944101", "ISSN" : "0027-8424", "PMID" : "15328408", "abstract" : "Because of attentional limitations, the human visual system can process for awareness and response only a fraction of the input received. Lesion and functional imaging studies have identified frontal, temporal, and parietal areas as playing a major role in the attentional control of visual processing, but very little is known about how these areas interact to form a dynamic attentional network. We hypothesized that the network communicates by means of neural phase synchronization, and we used magnetoencephalography to study transient long-range interarea phase coupling in a well studied attentionally taxing dual-target task (attentional blink). Our results reveal that communication within the fronto-parieto-temporal attentional network proceeds via transient long-range phase synchronization in the beta band. Changes in synchronization reflect changes in the attentional demands of the task and are directly related to behavioral performance. Thus, we show how attentional limitations arise from the way in which the subsystems of the attentional network interact.", "author" : [ { "dropping-particle" : "", "family" : "Gross", "given" : "Joachim", "non-dropping-particle" : "", "parse-names" : false, "suffix" : "" }, { "dropping-particle" : "", "family" : "Schmitz", "given" : "Frank", "non-dropping-particle" : "", "parse-names" : false, "suffix" : "" }, { "dropping-particle" : "", "family" : "Schnitzler", "given" : "Irmtraud", "non-dropping-particle" : "", "parse-names" : false, "suffix" : "" }, { "dropping-particle" : "", "family" : "Kessler", "given" : "Klaus", "non-dropping-particle" : "", "parse-names" : false, "suffix" : "" }, { "dropping-particle" : "", "family" : "Shapiro", "given" : "Kimron", "non-dropping-particle" : "", "parse-names" : false, "suffix" : "" }, { "dropping-particle" : "", "family" : "Hommel", "given" : "Bernhard", "non-dropping-particle" : "", "parse-names" : false, "suffix" : "" }, { "dropping-particle" : "", "family" : "Schnitzler", "given" : "Alfons", "non-dropping-particle" : "", "parse-names" : false, "suffix" : "" } ], "container-title" : "Proceedings of the National Academy of Sciences of the United States of America", "id" : "ITEM-2", "issue" : "35", "issued" : { "date-parts" : [ [ "2004", "8", "31" ] ] }, "page" : "13050-5", "title" : "Modulation of long-range neural synchrony reflects temporal limitations of visual attention in humans.", "type" : "article-journal", "volume" : "101" }, "uris" : [ "http://www.mendeley.com/documents/?uuid=f02b2cc6-13e9-4d24-aae1-d2eccc95f136" ] }, { "id" : "ITEM-3", "itemData" : { "DOI" : "10.1016/j.neuron.2010.12.027", "ISSN" : "1097-4199", "PMID" : "21262474", "abstract" : "Normal brain function requires the dynamic interaction of functionally specialized but widely distributed cortical regions. Long-range synchronization of oscillatory signals has been suggested to mediate these interactions within large-scale cortical networks, but direct evidence is sparse. Here we show that oscillatory synchronization is organized in such large-scale networks. We implemented an analysis approach that allows for imaging synchronized cortical networks and applied this technique to EEG recordings in humans. We identified two networks: beta-band synchronization (~20 Hz) in a fronto-parieto-occipital network and gamma-band synchronization (~80 Hz) in a centro-temporal network. Strong perceptual correlates support their functional relevance: the strength of synchronization within these networks predicted the subjects' perception of an ambiguous audiovisual stimulus as well as the integration of auditory and visual information. Our results provide evidence that oscillatory neuronal synchronization mediates neuronal communication within frequency-specific, large-scale cortical networks.", "author" : [ { "dropping-particle" : "", "family" : "Hipp", "given" : "Joerg F", "non-dropping-particle" : "", "parse-names" : false, "suffix" : "" }, { "dropping-particle" : "", "family" : "Engel", "given" : "Andreas K", "non-dropping-particle" : "", "parse-names" : false, "suffix" : "" }, { "dropping-particle" : "", "family" : "Siegel", "given" : "Markus", "non-dropping-particle" : "", "parse-names" : false, "suffix" : "" } ], "container-title" : "Neuron", "id" : "ITEM-3", "issue" : "2", "issued" : { "date-parts" : [ [ "2011", "1", "27" ] ] }, "page" : "387-96", "publisher" : "Elsevier Inc.", "title" : "Oscillatory synchronization in large-scale cortical networks predicts perception.", "type" : "article-journal", "volume" : "69" }, "uris" : [ "http://www.mendeley.com/documents/?uuid=382eded9-a9ca-4a03-95da-2105c951a8b3" ] } ], "mendeley" : { "previouslyFormattedCitation" : "(Gross et al., 2004; Gaillard et al., 2009; Hipp et al., 2011)"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rPr>
        <w:t>(Gross et al., 2004; Gaillard et al., 2009; Hipp et al., 2011)</w:t>
      </w:r>
      <w:r w:rsidR="00594A95" w:rsidRPr="00333B31">
        <w:rPr>
          <w:rFonts w:ascii="Times New Roman" w:hAnsi="Times New Roman" w:cs="Times New Roman"/>
          <w:sz w:val="24"/>
          <w:szCs w:val="24"/>
        </w:rPr>
        <w:fldChar w:fldCharType="end"/>
      </w:r>
      <w:r w:rsidR="00193E71" w:rsidRPr="00333B31">
        <w:rPr>
          <w:rFonts w:ascii="Times New Roman" w:hAnsi="Times New Roman" w:cs="Times New Roman"/>
          <w:sz w:val="24"/>
          <w:szCs w:val="24"/>
        </w:rPr>
        <w:t>.</w:t>
      </w:r>
      <w:r w:rsidR="00850230" w:rsidRPr="00333B31">
        <w:rPr>
          <w:rFonts w:ascii="Times New Roman" w:hAnsi="Times New Roman" w:cs="Times New Roman"/>
          <w:sz w:val="24"/>
          <w:szCs w:val="24"/>
        </w:rPr>
        <w:t xml:space="preserve"> Moreover, recent EEG studies suggest that VS patients present lower functional connectivity than</w:t>
      </w:r>
      <w:r w:rsidR="000065CC" w:rsidRPr="00333B31">
        <w:rPr>
          <w:rFonts w:ascii="Times New Roman" w:hAnsi="Times New Roman" w:cs="Times New Roman"/>
          <w:sz w:val="24"/>
          <w:szCs w:val="24"/>
        </w:rPr>
        <w:t xml:space="preserve"> MCS and CS patients</w:t>
      </w:r>
      <w:r w:rsidR="00F70FFF"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"ISSN" : "0393-5264", "PMID" : "22687166", "abstract" : "The aim of this study was to look for differences in the power spectra and in EEG connectivity measures between patients in the vegetative state (VS/UWS) and patients in the minimally conscious state (MCS). The EEG of 31 patients was recorded and analyzed. Power spectra were obtained using modern multitaper methods. Three connectivity measures (coherence, the imaginary part of coherency and the phase lag index) were computed. Of the 31 patients, 21 were diagnosed as MCS and 10 as VS/UWS using the Coma Recovery Scale-Revised (CRS-R). EEG power spectra revealed differences between the two conditions. The VS/UWS patients showed increased delta power but decreased alpha power compared with the MCS patients. Connectivity measures were correlated with the CRS-R diagnosis; patients in the VS/UWS had significantly lower connectivity than MCS patients in the theta and alpha bands. Standard EEG recorded in clinical conditions could be used as a tool to help the clinician in the diagnosis of disorders of consciousness.", "author" : [ { "dropping-particle" : "", "family" : "Lehembre", "given" : "R\u00e9my", "non-dropping-particle" : "", "parse-names" : false, "suffix" : "" }, { "dropping-particle" : "", "family" : "Marie-Aur\u00e9lie", "given" : "Bruno", "non-dropping-particle" : "", "parse-names" : false, "suffix" : "" }, { "dropping-particle" : "", "family" : "Vanhaudenhuyse", "given" : "Audrey", "non-dropping-particle" : "", "parse-names" : false, "suffix" : "" }, { "dropping-particle" : "", "family" : "Chatelle", "given" : "Camille", "non-dropping-particle" : "", "parse-names" : false, "suffix" : "" }, { "dropping-particle" : "", "family" : "Cologan", "given" : "Victor", "non-dropping-particle" : "", "parse-names" : false, "suffix" : "" }, { "dropping-particle" : "", "family" : "Leclercq", "given" : "Yves", "non-dropping-particle" : "", "parse-names" : false, "suffix" : "" }, { "dropping-particle" : "", "family" : "Soddu", "given" : "Andrea", "non-dropping-particle" : "", "parse-names" : false, "suffix" : "" }, { "dropping-particle" : "", "family" : "Macq", "given" : "Benoit", "non-dropping-particle" : "", "parse-names" : false, "suffix" : "" }, { "dropping-particle" : "", "family" : "Laureys", "given" : "Steven", "non-dropping-particle" : "", "parse-names" : false, "suffix" : "" }, { "dropping-particle" : "", "family" : "Noirhomme", "given" : "Quentin", "non-dropping-particle" : "", "parse-names" : false, "suffix" : "" } ], "container-title" : "Functional neurology", "id" : "ITEM-1", "issue" : "1", "issued" : { "date-parts" : [ [ "2012" ] ] }, "page" : "41-7", "title" : "Resting-state EEG study of comatose patients: a connectivity and frequency analysis to find differences between vegetative and minimally conscious states.", "type" : "article-journal", "volume" : "27" }, "uris" : [ "http://www.mendeley.com/documents/?uuid=37aab5ad-5913-4752-b72d-2d071dbd88bc" ] }, { "id" : "ITEM-2", "itemData" : { "DOI" : "10.1016/j.concog.2011.10.004", "ISSN" : "1090-2376", "PMID" : "22054641", "abstract" : "The value of resting electroencephalogram (EEG) in revealing neural constitutes of consciousness (NCC) was examined. We quantified the dynamic repertoire, duration and oscillatory type of EEG microstates in eyes-closed rest in relation to the degree of expression of clinical self-consciousness. For NCC a model was suggested that contrasted normal, severely disturbed state of consciousness and state without consciousness. Patients with disorders of consciousness were used. Results suggested that the repertoire, duration and oscillatory type of EEG microstates in resting condition quantitatively related to the level of consciousness expression in brain-damaged patients and healthy-conscious subjects. Specifically, results demonstrated that (a) decreased number of EEG microstate types was associated with altered states of consciousness, (b) unawareness was associated with the lack of diversity in EEG alpha-rhythmic microstates, and (c) the probability for the occurrence and duration of delta-, theta- and slow-alpha-rhythmic microstates were associated with unawareness, whereas the probability for the occurrence and duration of fast-alpha-rhythmic microstates were associated with consciousness. In conclusion, resting EEG has a potential value in revealing NCC. This work may have implications for clinical care and medical-legal decisions in patients with disorders of consciousness.", "author" : [ { "dropping-particle" : "", "family" : "Fingelkurts", "given" : "Alexander A", "non-dropping-particle" : "", "parse-names" : false, "suffix" : "" }, { "dropping-particle" : "", "family" : "Fingelkurts", "given" : "Andrew A", "non-dropping-particle" : "", "parse-names" : false, "suffix" : "" }, { "dropping-particle" : "", "family" : "Bagnato", "given" : "Sergio", "non-dropping-particle" : "", "parse-names" : false, "suffix" : "" }, { "dropping-particle" : "", "family" : "Boccagni", "given" : "Cristina", "non-dropping-particle" : "", "parse-names" : false, "suffix" : "" }, { "dropping-particle" : "", "family" : "Galardi", "given" : "Giuseppe", "non-dropping-particle" : "", "parse-names" : false, "suffix" : "" } ], "container-title" : "Consciousness and cognition", "id" : "ITEM-2", "issue" : "1", "issued" : { "date-parts" : [ [ "2012", "3" ] ] }, "page" : "149-69", "title" : "EEG oscillatory states as neuro-phenomenology of consciousness as revealed from patients in vegetative and minimally conscious states.", "type" : "article-journal", "volume" : "21" }, "uris" : [ "http://www.mendeley.com/documents/?uuid=1b6926b7-0154-4b8f-87f2-2cffdb677a38" ] } ], "mendeley" : { "previouslyFormattedCitation" : "(Lehembre et al., 2012; Fingelkurts et al., 2012)"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1B251D" w:rsidRPr="001B251D">
        <w:rPr>
          <w:rFonts w:ascii="Times New Roman" w:hAnsi="Times New Roman" w:cs="Times New Roman"/>
          <w:noProof/>
          <w:sz w:val="24"/>
          <w:szCs w:val="24"/>
        </w:rPr>
        <w:t>(Lehembre et al., 2012; Fingelkurts et al., 2012)</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w:t>
      </w:r>
      <w:r w:rsidR="0058442C" w:rsidRPr="00333B31">
        <w:rPr>
          <w:rFonts w:ascii="Times New Roman" w:hAnsi="Times New Roman" w:cs="Times New Roman"/>
          <w:sz w:val="24"/>
          <w:szCs w:val="24"/>
        </w:rPr>
        <w:t xml:space="preserve">In the present study, we evaluated synchrony with two traditional </w:t>
      </w:r>
      <w:r w:rsidRPr="00333B31">
        <w:rPr>
          <w:rFonts w:ascii="Times New Roman" w:hAnsi="Times New Roman" w:cs="Times New Roman"/>
          <w:sz w:val="24"/>
          <w:szCs w:val="24"/>
        </w:rPr>
        <w:t xml:space="preserve">spectral </w:t>
      </w:r>
      <w:r w:rsidR="0058442C" w:rsidRPr="00333B31">
        <w:rPr>
          <w:rFonts w:ascii="Times New Roman" w:hAnsi="Times New Roman" w:cs="Times New Roman"/>
          <w:sz w:val="24"/>
          <w:szCs w:val="24"/>
        </w:rPr>
        <w:t xml:space="preserve">methods: </w:t>
      </w:r>
      <w:r w:rsidR="000065CC" w:rsidRPr="00333B31">
        <w:rPr>
          <w:rFonts w:ascii="Times New Roman" w:hAnsi="Times New Roman" w:cs="Times New Roman"/>
          <w:sz w:val="24"/>
          <w:szCs w:val="24"/>
        </w:rPr>
        <w:t>phase lag index</w:t>
      </w:r>
      <w:r w:rsidRPr="00333B31">
        <w:rPr>
          <w:rFonts w:ascii="Times New Roman" w:hAnsi="Times New Roman" w:cs="Times New Roman"/>
          <w:sz w:val="24"/>
          <w:szCs w:val="24"/>
        </w:rPr>
        <w:t xml:space="preserve"> (PLI)</w:t>
      </w:r>
      <w:r w:rsidR="000313A7" w:rsidRPr="00333B31">
        <w:rPr>
          <w:rFonts w:ascii="Times New Roman" w:hAnsi="Times New Roman" w:cs="Times New Roman"/>
          <w:sz w:val="24"/>
          <w:szCs w:val="24"/>
        </w:rPr>
        <w:t xml:space="preserve"> and </w:t>
      </w:r>
      <w:r w:rsidR="008C0302" w:rsidRPr="00333B31">
        <w:rPr>
          <w:rFonts w:ascii="Times New Roman" w:hAnsi="Times New Roman" w:cs="Times New Roman"/>
          <w:sz w:val="24"/>
          <w:szCs w:val="24"/>
        </w:rPr>
        <w:t xml:space="preserve">the </w:t>
      </w:r>
      <w:r w:rsidR="000313A7" w:rsidRPr="00333B31">
        <w:rPr>
          <w:rFonts w:ascii="Times New Roman" w:hAnsi="Times New Roman" w:cs="Times New Roman"/>
          <w:sz w:val="24"/>
          <w:szCs w:val="24"/>
        </w:rPr>
        <w:t>imaginary part of coherence (ICOH)</w:t>
      </w:r>
      <w:r w:rsidRPr="00333B31">
        <w:rPr>
          <w:rFonts w:ascii="Times New Roman" w:hAnsi="Times New Roman" w:cs="Times New Roman"/>
          <w:sz w:val="24"/>
          <w:szCs w:val="24"/>
        </w:rPr>
        <w:t xml:space="preserve">. </w:t>
      </w:r>
      <w:r w:rsidR="008C0302" w:rsidRPr="00333B31">
        <w:rPr>
          <w:rFonts w:ascii="Times New Roman" w:hAnsi="Times New Roman" w:cs="Times New Roman"/>
          <w:sz w:val="24"/>
          <w:szCs w:val="24"/>
        </w:rPr>
        <w:t xml:space="preserve"> The two measures were favored over as they are robust to volume conduction, common source and muscular and eye movements artefacts</w:t>
      </w:r>
      <w:r w:rsidR="00FB0A2E" w:rsidRPr="00333B31">
        <w:rPr>
          <w:rFonts w:ascii="Times New Roman" w:hAnsi="Times New Roman" w:cs="Times New Roman"/>
          <w:sz w:val="24"/>
          <w:szCs w:val="24"/>
        </w:rPr>
        <w:t xml:space="preserve"> </w:t>
      </w:r>
      <w:r w:rsidR="00FB0A2E"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"abstract" : "Objective: The main obstacle in interpreting EEG/MEG data in terms of brain connectivity is the fact that because of volume conduction, the activity of a single brain source can be observed in many channels. Here, we present an approach which is insensitive to false connectivity arising from volume conduction. Methods: We show that the (complex) coherency of non-interacting sources is necessarily real and, hence, the imaginary part of coherency provides an excellent candidate to study brain interactions. Although the usual magnitude and phase of coherency contain the same information as the real and imaginary parts, we argue that the Cartesian representation is far superior for studying brain interactions. The method is demonstrated for EEG measurements of voluntary finger movement. Results: We found: (a) from 5 s before to movement onset a relatively weak interaction around 20 Hz between left and right motor areas where the contralateral side leads the ipsilateral side; and (b) approximately 2\u20134 s after movement, a stronger interaction also at 20 Hz in the opposite direction. Conclusions: It is possible to reliably detect brain interaction during movement from EEG data. Significance: The method allows unambiguous detection of brain interaction from rhythmic EEG/MEG data.", "author" : [ { "dropping-particle" : "", "family" : "Nolte", "given" : "Guido", "non-dropping-particle" : "", "parse-names" : false, "suffix" : "" }, { "dropping-particle" : "", "family" : "Bai", "given" : "Ou", "non-dropping-particle" : "", "parse-names" : false, "suffix" : "" }, { "dropping-particle" : "", "family" : "Wheaton", "given" : "Lewis", "non-dropping-particle" : "", "parse-names" : false, "suffix" : "" }, { "dropping-particle" : "", "family" : "Mari", "given" : "Zoltan", "non-dropping-particle" : "", "parse-names" : false, "suffix" : "" }, { "dropping-particle" : "", "family" : "Vorbach", "given" : "Sherry", "non-dropping-particle" : "", "parse-names" : false, "suffix" : "" }, { "dropping-particle" : "", "family" : "Hallett", "given" : "Mark", "non-dropping-particle" : "", "parse-names" : false, "suffix" : "" } ], "container-title" : "Clinical Neurophysiology", "id" : "ITEM-1", "issue" : "10", "issued" : { "date-parts" : [ [ "2004" ] ] }, "page" : "2292-2307", "title" : "Identifying true brain interaction from EEG data using the imaginary part of coherency", "type" : "article-journal", "volume" : "115" }, "uris" : [ "http://www.mendeley.com/documents/?uuid=31e84670-8e80-45e6-bdc7-f79916c125b8" ] }, { "id" : "ITEM-2", "itemData" : { "DOI" : "10.1002/hbm.20346", "ISSN" : "1065-9471", "PMID" : "17266107", "abstract" : "To address the problem of volume conduction and active reference electrodes in the assessment of functional connectivity, we propose a novel measure to quantify phase synchronization, the phase lag index (PLI), and compare its performance to the well-known phase coherence (PC), and to the imaginary component of coherency (IC).", "author" : [ { "dropping-particle" : "", "family" : "Stam", "given" : "Cornelis J", "non-dropping-particle" : "", "parse-names" : false, "suffix" : "" }, { "dropping-particle" : "", "family" : "Nolte", "given" : "Guido", "non-dropping-particle" : "", "parse-names" : false, "suffix" : "" }, { "dropping-particle" : "", "family" : "Daffertshofer", "given" : "Andreas", "non-dropping-particle" : "", "parse-names" : false, "suffix" : "" } ], "container-title" : "Human brain mapping", "id" : "ITEM-2", "issue" : "11", "issued" : { "date-parts" : [ [ "2007", "11" ] ] }, "page" : "1178-93", "title" : "Phase lag index: assessment of functional connectivity from multi channel EEG and MEG with diminished bias from common sources.", "type" : "article-journal", "volume" : "28" }, "uris" : [ "http://www.mendeley.com/documents/?uuid=f6e59429-1210-4cc9-a225-6cffc6d64113" ] } ], "mendeley" : { "previouslyFormattedCitation" : "(Nolte et al., 2004; Stam et al., 2007)" }, "properties" : { "noteIndex" : 0 }, "schema" : "https://github.com/citation-style-language/schema/raw/master/csl-citation.json" }</w:instrText>
      </w:r>
      <w:r w:rsidR="00FB0A2E"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(Nolte et al., 2004; Stam et al., 2007)</w:t>
      </w:r>
      <w:r w:rsidR="00FB0A2E" w:rsidRPr="00333B31">
        <w:rPr>
          <w:rFonts w:ascii="Times New Roman" w:hAnsi="Times New Roman" w:cs="Times New Roman"/>
          <w:sz w:val="24"/>
          <w:szCs w:val="24"/>
        </w:rPr>
        <w:fldChar w:fldCharType="end"/>
      </w:r>
      <w:r w:rsidR="00FB0A2E" w:rsidRPr="00333B31">
        <w:rPr>
          <w:rFonts w:ascii="Times New Roman" w:hAnsi="Times New Roman" w:cs="Times New Roman"/>
          <w:sz w:val="24"/>
          <w:szCs w:val="24"/>
        </w:rPr>
        <w:t>.</w:t>
      </w:r>
      <w:r w:rsidR="008C0302" w:rsidRPr="00333B31">
        <w:rPr>
          <w:rFonts w:ascii="Times New Roman" w:hAnsi="Times New Roman" w:cs="Times New Roman"/>
          <w:sz w:val="24"/>
          <w:szCs w:val="24"/>
        </w:rPr>
        <w:t xml:space="preserve"> </w:t>
      </w:r>
    </w:p>
    <w:p w:rsidR="00F64C70" w:rsidRPr="00333B31" w:rsidRDefault="000065CC" w:rsidP="001222B7">
      <w:pPr>
        <w:jc w:val="both"/>
        <w:rPr>
          <w:rFonts w:ascii="Times New Roman" w:hAnsi="Times New Roman" w:cs="Times New Roman"/>
          <w:sz w:val="24"/>
          <w:szCs w:val="24"/>
        </w:rPr>
      </w:pPr>
      <w:r w:rsidRPr="00333B31">
        <w:rPr>
          <w:rFonts w:ascii="Times New Roman" w:hAnsi="Times New Roman" w:cs="Times New Roman"/>
          <w:sz w:val="24"/>
          <w:szCs w:val="24"/>
        </w:rPr>
        <w:t>H</w:t>
      </w:r>
      <w:r w:rsidR="00F64C70" w:rsidRPr="00333B31">
        <w:rPr>
          <w:rFonts w:ascii="Times New Roman" w:hAnsi="Times New Roman" w:cs="Times New Roman"/>
          <w:sz w:val="24"/>
          <w:szCs w:val="24"/>
        </w:rPr>
        <w:t xml:space="preserve">owever, </w:t>
      </w:r>
      <w:r w:rsidR="0058442C" w:rsidRPr="00333B31">
        <w:rPr>
          <w:rFonts w:ascii="Times New Roman" w:hAnsi="Times New Roman" w:cs="Times New Roman"/>
          <w:sz w:val="24"/>
          <w:szCs w:val="24"/>
        </w:rPr>
        <w:t xml:space="preserve">such spectral methods </w:t>
      </w:r>
      <w:r w:rsidR="008C0302" w:rsidRPr="00333B31">
        <w:rPr>
          <w:rFonts w:ascii="Times New Roman" w:hAnsi="Times New Roman" w:cs="Times New Roman"/>
          <w:sz w:val="24"/>
          <w:szCs w:val="24"/>
        </w:rPr>
        <w:t xml:space="preserve">are poorly sensitive to </w:t>
      </w:r>
      <w:r w:rsidR="0058442C" w:rsidRPr="00333B31">
        <w:rPr>
          <w:rFonts w:ascii="Times New Roman" w:hAnsi="Times New Roman" w:cs="Times New Roman"/>
          <w:sz w:val="24"/>
          <w:szCs w:val="24"/>
        </w:rPr>
        <w:t xml:space="preserve">non-oscillatory </w:t>
      </w:r>
      <w:r w:rsidR="008C0302" w:rsidRPr="00333B31">
        <w:rPr>
          <w:rFonts w:ascii="Times New Roman" w:hAnsi="Times New Roman" w:cs="Times New Roman"/>
          <w:sz w:val="24"/>
          <w:szCs w:val="24"/>
        </w:rPr>
        <w:t>functional connectivity</w:t>
      </w:r>
      <w:r w:rsidR="00F64C70" w:rsidRPr="00333B31">
        <w:rPr>
          <w:rFonts w:ascii="Times New Roman" w:hAnsi="Times New Roman" w:cs="Times New Roman"/>
          <w:sz w:val="24"/>
          <w:szCs w:val="24"/>
        </w:rPr>
        <w:t xml:space="preserve">. </w:t>
      </w:r>
      <w:r w:rsidR="00970FBF" w:rsidRPr="00333B31">
        <w:rPr>
          <w:rFonts w:ascii="Times New Roman" w:hAnsi="Times New Roman" w:cs="Times New Roman"/>
          <w:sz w:val="24"/>
          <w:szCs w:val="24"/>
        </w:rPr>
        <w:t xml:space="preserve">To </w:t>
      </w:r>
      <w:r w:rsidR="00D716E5" w:rsidRPr="00333B31">
        <w:rPr>
          <w:rFonts w:ascii="Times New Roman" w:hAnsi="Times New Roman" w:cs="Times New Roman"/>
          <w:sz w:val="24"/>
          <w:szCs w:val="24"/>
        </w:rPr>
        <w:t xml:space="preserve">address </w:t>
      </w:r>
      <w:r w:rsidR="00970FBF" w:rsidRPr="00333B31">
        <w:rPr>
          <w:rFonts w:ascii="Times New Roman" w:hAnsi="Times New Roman" w:cs="Times New Roman"/>
          <w:sz w:val="24"/>
          <w:szCs w:val="24"/>
        </w:rPr>
        <w:t xml:space="preserve">this issue, we </w:t>
      </w:r>
      <w:r w:rsidR="000313A7" w:rsidRPr="00333B31">
        <w:rPr>
          <w:rFonts w:ascii="Times New Roman" w:hAnsi="Times New Roman" w:cs="Times New Roman"/>
          <w:sz w:val="24"/>
          <w:szCs w:val="24"/>
        </w:rPr>
        <w:t>also computed an</w:t>
      </w:r>
      <w:r w:rsidR="00970FBF" w:rsidRPr="00333B31">
        <w:rPr>
          <w:rFonts w:ascii="Times New Roman" w:hAnsi="Times New Roman" w:cs="Times New Roman"/>
          <w:sz w:val="24"/>
          <w:szCs w:val="24"/>
        </w:rPr>
        <w:t xml:space="preserve"> original method</w:t>
      </w:r>
      <w:r w:rsidR="00D716E5" w:rsidRPr="00333B31">
        <w:rPr>
          <w:rFonts w:ascii="Times New Roman" w:hAnsi="Times New Roman" w:cs="Times New Roman"/>
          <w:sz w:val="24"/>
          <w:szCs w:val="24"/>
        </w:rPr>
        <w:t xml:space="preserve"> for quantifying</w:t>
      </w:r>
      <w:r w:rsidR="00970FBF" w:rsidRPr="00333B31">
        <w:rPr>
          <w:rFonts w:ascii="Times New Roman" w:hAnsi="Times New Roman" w:cs="Times New Roman"/>
          <w:sz w:val="24"/>
          <w:szCs w:val="24"/>
        </w:rPr>
        <w:t xml:space="preserve"> information sharing: </w:t>
      </w:r>
      <w:r w:rsidR="008C0302" w:rsidRPr="00333B31">
        <w:rPr>
          <w:rFonts w:ascii="Times New Roman" w:hAnsi="Times New Roman" w:cs="Times New Roman"/>
          <w:sz w:val="24"/>
          <w:szCs w:val="24"/>
        </w:rPr>
        <w:t>weighted</w:t>
      </w:r>
      <w:r w:rsidR="000313A7" w:rsidRPr="00333B31">
        <w:rPr>
          <w:rFonts w:ascii="Times New Roman" w:hAnsi="Times New Roman" w:cs="Times New Roman"/>
          <w:sz w:val="24"/>
          <w:szCs w:val="24"/>
        </w:rPr>
        <w:t xml:space="preserve"> </w:t>
      </w:r>
      <w:r w:rsidR="00970FBF" w:rsidRPr="00333B31">
        <w:rPr>
          <w:rFonts w:ascii="Times New Roman" w:hAnsi="Times New Roman" w:cs="Times New Roman"/>
          <w:sz w:val="24"/>
          <w:szCs w:val="24"/>
        </w:rPr>
        <w:t>symbolic mutual information (</w:t>
      </w:r>
      <w:r w:rsidR="000313A7" w:rsidRPr="00333B31">
        <w:rPr>
          <w:rFonts w:ascii="Times New Roman" w:hAnsi="Times New Roman" w:cs="Times New Roman"/>
          <w:sz w:val="24"/>
          <w:szCs w:val="24"/>
        </w:rPr>
        <w:t>wSMI)</w:t>
      </w:r>
      <w:r w:rsidR="00970FBF" w:rsidRPr="00333B31">
        <w:rPr>
          <w:rFonts w:ascii="Times New Roman" w:hAnsi="Times New Roman" w:cs="Times New Roman"/>
          <w:sz w:val="24"/>
          <w:szCs w:val="24"/>
        </w:rPr>
        <w:t xml:space="preserve">. </w:t>
      </w:r>
      <w:r w:rsidR="000313A7" w:rsidRPr="00333B31">
        <w:rPr>
          <w:rFonts w:ascii="Times New Roman" w:hAnsi="Times New Roman" w:cs="Times New Roman"/>
          <w:sz w:val="24"/>
          <w:szCs w:val="24"/>
        </w:rPr>
        <w:t>w</w:t>
      </w:r>
      <w:r w:rsidR="00970FBF" w:rsidRPr="00333B31">
        <w:rPr>
          <w:rFonts w:ascii="Times New Roman" w:hAnsi="Times New Roman" w:cs="Times New Roman"/>
          <w:sz w:val="24"/>
          <w:szCs w:val="24"/>
        </w:rPr>
        <w:t>SMI can robustly quantify non-oscillatory functional connectivity by</w:t>
      </w:r>
      <w:r w:rsidR="00F64C70" w:rsidRPr="00333B31">
        <w:rPr>
          <w:rFonts w:ascii="Times New Roman" w:hAnsi="Times New Roman" w:cs="Times New Roman"/>
          <w:sz w:val="24"/>
          <w:szCs w:val="24"/>
        </w:rPr>
        <w:t xml:space="preserve"> </w:t>
      </w:r>
      <w:r w:rsidR="00970FBF" w:rsidRPr="00333B31">
        <w:rPr>
          <w:rFonts w:ascii="Times New Roman" w:hAnsi="Times New Roman" w:cs="Times New Roman"/>
          <w:sz w:val="24"/>
          <w:szCs w:val="24"/>
        </w:rPr>
        <w:t xml:space="preserve">transforming the </w:t>
      </w:r>
      <w:r w:rsidR="00F64C70" w:rsidRPr="00333B31">
        <w:rPr>
          <w:rFonts w:ascii="Times New Roman" w:hAnsi="Times New Roman" w:cs="Times New Roman"/>
          <w:sz w:val="24"/>
          <w:szCs w:val="24"/>
        </w:rPr>
        <w:t>EEG signals</w:t>
      </w:r>
      <w:r w:rsidR="00970FBF" w:rsidRPr="00333B31">
        <w:rPr>
          <w:rFonts w:ascii="Times New Roman" w:hAnsi="Times New Roman" w:cs="Times New Roman"/>
          <w:sz w:val="24"/>
          <w:szCs w:val="24"/>
        </w:rPr>
        <w:t xml:space="preserve"> into symbolic sequences</w:t>
      </w:r>
      <w:r w:rsidR="000313A7" w:rsidRPr="00333B31">
        <w:rPr>
          <w:rFonts w:ascii="Times New Roman" w:hAnsi="Times New Roman" w:cs="Times New Roman"/>
          <w:sz w:val="24"/>
          <w:szCs w:val="24"/>
        </w:rPr>
        <w:t xml:space="preserve"> and estimating the non-trivial association of symbols across sensors</w:t>
      </w:r>
      <w:r w:rsidR="00F64C70" w:rsidRPr="00333B31">
        <w:rPr>
          <w:rFonts w:ascii="Times New Roman" w:hAnsi="Times New Roman" w:cs="Times New Roman"/>
          <w:sz w:val="24"/>
          <w:szCs w:val="24"/>
        </w:rPr>
        <w:t>.</w:t>
      </w:r>
      <w:r w:rsidR="00970FBF" w:rsidRPr="00333B31">
        <w:rPr>
          <w:rFonts w:ascii="Times New Roman" w:hAnsi="Times New Roman" w:cs="Times New Roman"/>
          <w:sz w:val="24"/>
          <w:szCs w:val="24"/>
        </w:rPr>
        <w:t xml:space="preserve"> </w:t>
      </w:r>
      <w:r w:rsidR="000313A7" w:rsidRPr="00333B31">
        <w:rPr>
          <w:rFonts w:ascii="Times New Roman" w:hAnsi="Times New Roman" w:cs="Times New Roman"/>
          <w:sz w:val="24"/>
          <w:szCs w:val="24"/>
        </w:rPr>
        <w:t xml:space="preserve"> </w:t>
      </w:r>
      <w:r w:rsidR="008C0302" w:rsidRPr="00333B31">
        <w:rPr>
          <w:rFonts w:ascii="Times New Roman" w:hAnsi="Times New Roman" w:cs="Times New Roman"/>
          <w:sz w:val="24"/>
          <w:szCs w:val="24"/>
        </w:rPr>
        <w:t xml:space="preserve">In a previous study, we have </w:t>
      </w:r>
      <w:r w:rsidR="000313A7" w:rsidRPr="00333B31">
        <w:rPr>
          <w:rFonts w:ascii="Times New Roman" w:hAnsi="Times New Roman" w:cs="Times New Roman"/>
          <w:sz w:val="24"/>
          <w:szCs w:val="24"/>
        </w:rPr>
        <w:t xml:space="preserve">successfully applied </w:t>
      </w:r>
      <w:r w:rsidR="008C0302" w:rsidRPr="00333B31">
        <w:rPr>
          <w:rFonts w:ascii="Times New Roman" w:hAnsi="Times New Roman" w:cs="Times New Roman"/>
          <w:sz w:val="24"/>
          <w:szCs w:val="24"/>
        </w:rPr>
        <w:t xml:space="preserve">wSMI </w:t>
      </w:r>
      <w:r w:rsidR="000313A7" w:rsidRPr="00333B31">
        <w:rPr>
          <w:rFonts w:ascii="Times New Roman" w:hAnsi="Times New Roman" w:cs="Times New Roman"/>
          <w:sz w:val="24"/>
          <w:szCs w:val="24"/>
        </w:rPr>
        <w:t xml:space="preserve">to distinguish vegetative from minimally conscious and conscious states </w:t>
      </w:r>
      <w:r w:rsidR="008C0302" w:rsidRPr="00333B31">
        <w:rPr>
          <w:rFonts w:ascii="Times New Roman" w:hAnsi="Times New Roman" w:cs="Times New Roman"/>
          <w:sz w:val="24"/>
          <w:szCs w:val="24"/>
        </w:rPr>
        <w:t xml:space="preserve">patients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"abstract" : "Neuronal theories of conscious access tentatively relate conscious perception to the integration and global broadcasting of information across distant cortical and thalamic areas [1\u20136]. Experiments contrasting visible and invisible stimuli support this view and suggest that global neuronal communication may be detectable using scalp electroencephalography (EEG) [3, 5\u201311]. However, whether global information sharing across brain areas also provides a specific signature of conscious state in awake but noncommunicating patients remains an active topic of research [12\u201315]. We designed a novel measure termed \u201cweighted symbolic mutual information\u201d (wSMI) and applied it to 181 high-density EEG recordings of awake patients recovering from coma and diagnosed in various states of consciousness. The results demonstrate that this measure of information sharing systematically increases with consciousness state, particularly across distant sites. This effect sharply distinguishes patients in vegetative state (VS), minimally conscious state (MCS), and conscious state (CS) and is observed regardless of etiology and delay since insult. The present findings support distributed theories of conscious processing and open up the possibility of an automatic detection of conscious states, which may be particularly important for the diagnosis of awake but noncommunicating patients.", "author" : [ { "dropping-particle" : "", "family" : "King", "given" : "Jean-R\u00e9mi", "non-dropping-particle" : "", "parse-names" : false, "suffix" : "" }, { "dropping-particle" : "", "family" : "Sitt", "given" : "Jacobo D.", "non-dropping-particle" : "", "parse-names" : false, "suffix" : "" }, { "dropping-particle" : "", "family" : "Faugeras", "given" : "Fr\u00e9d\u00e9ric", "non-dropping-particle" : "", "parse-names" : false, "suffix" : "" }, { "dropping-particle" : "", "family" : "Rohaut", "given" : "Benjamin", "non-dropping-particle" : "", "parse-names" : false, "suffix" : "" }, { "dropping-particle" : "", "family" : "Karoui", "given" : "Imen", "non-dropping-particle" : "El", "parse-names" : false, "suffix" : "" }, { "dropping-particle" : "", "family" : "Cohen", "given" : "Laurent", "non-dropping-particle" : "", "parse-names" : false, "suffix" : "" }, { "dropping-particle" : "", "family" : "Naccache", "given" : "Lionel", "non-dropping-particle" : "", "parse-names" : false, "suffix" : "" }, { "dropping-particle" : "", "family" : "Dehaene", "given" : "Stanislas", "non-dropping-particle" : "", "parse-names" : false, "suffix" : "" } ], "container-title" : "Current Biology", "id" : "ITEM-1", "issue" : "19", "issued" : { "date-parts" : [ [ "2013" ] ] }, "page" : "1914-1919", "title" : "Information Sharing in the Brain Indexes Consciousness in Noncommunicative Patients", "type" : "article-journal", "volume" : "23" }, "uris" : [ "http://www.mendeley.com/documents/?uuid=5d7ed1c3-3207-4441-9ebe-4937834a5512" ] } ], "mendeley" : { "previouslyFormattedCitation" : "(J.-R. King et al., 2013)"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(J.-R. King et al., 2013)</w:t>
      </w:r>
      <w:r w:rsidR="00594A95" w:rsidRPr="00333B31">
        <w:rPr>
          <w:rFonts w:ascii="Times New Roman" w:hAnsi="Times New Roman" w:cs="Times New Roman"/>
          <w:sz w:val="24"/>
          <w:szCs w:val="24"/>
        </w:rPr>
        <w:fldChar w:fldCharType="end"/>
      </w:r>
      <w:r w:rsidR="000313A7" w:rsidRPr="00333B31">
        <w:rPr>
          <w:rFonts w:ascii="Times New Roman" w:hAnsi="Times New Roman" w:cs="Times New Roman"/>
          <w:sz w:val="24"/>
          <w:szCs w:val="24"/>
        </w:rPr>
        <w:t>.</w:t>
      </w:r>
    </w:p>
    <w:p w:rsidR="00893996" w:rsidRPr="00333B31" w:rsidRDefault="00893996" w:rsidP="001222B7">
      <w:pPr>
        <w:pStyle w:val="Heading2"/>
        <w:spacing w:line="480" w:lineRule="auto"/>
        <w:rPr>
          <w:rFonts w:ascii="Times New Roman" w:hAnsi="Times New Roman" w:cs="Times New Roman"/>
          <w:sz w:val="26"/>
          <w:szCs w:val="26"/>
        </w:rPr>
      </w:pPr>
      <w:r w:rsidRPr="00333B31">
        <w:rPr>
          <w:rFonts w:ascii="Times New Roman" w:hAnsi="Times New Roman" w:cs="Times New Roman"/>
          <w:sz w:val="26"/>
          <w:szCs w:val="26"/>
        </w:rPr>
        <w:lastRenderedPageBreak/>
        <w:t xml:space="preserve">Mean value versus fluctuations across trials </w:t>
      </w:r>
    </w:p>
    <w:p w:rsidR="001A3F8B" w:rsidRPr="00F75A90" w:rsidRDefault="00F700E1" w:rsidP="00ED2351">
      <w:pPr>
        <w:jc w:val="both"/>
        <w:rPr>
          <w:rFonts w:ascii="Times New Roman" w:eastAsiaTheme="majorEastAsia" w:hAnsi="Times New Roman" w:cs="Times New Roman"/>
          <w:b/>
          <w:bCs/>
          <w:color w:val="365F91" w:themeColor="accent1" w:themeShade="BF"/>
          <w:sz w:val="28"/>
          <w:szCs w:val="28"/>
        </w:rPr>
      </w:pPr>
      <w:r w:rsidRPr="00333B31">
        <w:rPr>
          <w:rFonts w:ascii="Times New Roman" w:hAnsi="Times New Roman" w:cs="Times New Roman"/>
          <w:sz w:val="24"/>
          <w:szCs w:val="24"/>
        </w:rPr>
        <w:t xml:space="preserve">For all </w:t>
      </w:r>
      <w:r w:rsidR="007C7A1A" w:rsidRPr="00333B31">
        <w:rPr>
          <w:rFonts w:ascii="Times New Roman" w:hAnsi="Times New Roman" w:cs="Times New Roman"/>
          <w:sz w:val="24"/>
          <w:szCs w:val="24"/>
        </w:rPr>
        <w:t>measures</w:t>
      </w:r>
      <w:r w:rsidRPr="00333B31">
        <w:rPr>
          <w:rFonts w:ascii="Times New Roman" w:hAnsi="Times New Roman" w:cs="Times New Roman"/>
          <w:sz w:val="24"/>
          <w:szCs w:val="24"/>
        </w:rPr>
        <w:t xml:space="preserve">, we introduced a </w:t>
      </w:r>
      <w:r w:rsidR="00F64C70" w:rsidRPr="00333B31">
        <w:rPr>
          <w:rFonts w:ascii="Times New Roman" w:hAnsi="Times New Roman" w:cs="Times New Roman"/>
          <w:sz w:val="24"/>
          <w:szCs w:val="24"/>
        </w:rPr>
        <w:t xml:space="preserve">final distinction between </w:t>
      </w:r>
      <w:r w:rsidRPr="00333B31">
        <w:rPr>
          <w:rFonts w:ascii="Times New Roman" w:hAnsi="Times New Roman" w:cs="Times New Roman"/>
          <w:sz w:val="24"/>
          <w:szCs w:val="24"/>
        </w:rPr>
        <w:t xml:space="preserve">their average value and their </w:t>
      </w:r>
      <w:r w:rsidR="00F64C70" w:rsidRPr="00333B31">
        <w:rPr>
          <w:rFonts w:ascii="Times New Roman" w:hAnsi="Times New Roman" w:cs="Times New Roman"/>
          <w:sz w:val="24"/>
          <w:szCs w:val="24"/>
        </w:rPr>
        <w:t>fluctuation</w:t>
      </w:r>
      <w:r w:rsidRPr="00333B31">
        <w:rPr>
          <w:rFonts w:ascii="Times New Roman" w:hAnsi="Times New Roman" w:cs="Times New Roman"/>
          <w:sz w:val="24"/>
          <w:szCs w:val="24"/>
        </w:rPr>
        <w:t xml:space="preserve"> across time</w:t>
      </w:r>
      <w:r w:rsidR="003407BA" w:rsidRPr="00333B31">
        <w:rPr>
          <w:rFonts w:ascii="Times New Roman" w:hAnsi="Times New Roman" w:cs="Times New Roman"/>
          <w:sz w:val="24"/>
          <w:szCs w:val="24"/>
        </w:rPr>
        <w:t xml:space="preserve"> (</w:t>
      </w:r>
      <w:r w:rsidR="00893996" w:rsidRPr="00333B31">
        <w:rPr>
          <w:rFonts w:ascii="Times New Roman" w:hAnsi="Times New Roman" w:cs="Times New Roman"/>
          <w:sz w:val="24"/>
          <w:szCs w:val="24"/>
        </w:rPr>
        <w:t>computed as the standard deviation</w:t>
      </w:r>
      <w:r w:rsidR="003407BA" w:rsidRPr="00333B31">
        <w:rPr>
          <w:rFonts w:ascii="Times New Roman" w:hAnsi="Times New Roman" w:cs="Times New Roman"/>
          <w:sz w:val="24"/>
          <w:szCs w:val="24"/>
        </w:rPr>
        <w:t xml:space="preserve"> across trials)</w:t>
      </w:r>
      <w:r w:rsidR="00F64C70" w:rsidRPr="00333B31">
        <w:rPr>
          <w:rFonts w:ascii="Times New Roman" w:hAnsi="Times New Roman" w:cs="Times New Roman"/>
          <w:sz w:val="24"/>
          <w:szCs w:val="24"/>
        </w:rPr>
        <w:t xml:space="preserve">. </w:t>
      </w:r>
      <w:r w:rsidR="008C0302" w:rsidRPr="00333B31">
        <w:rPr>
          <w:rFonts w:ascii="Times New Roman" w:hAnsi="Times New Roman" w:cs="Times New Roman"/>
          <w:sz w:val="24"/>
          <w:szCs w:val="24"/>
        </w:rPr>
        <w:t>First, over the course of an hour, vegetative state patients, and a fortiori minimally conscious state patients are believed to present a strongly fluctuating state of vigilance and attention</w:t>
      </w:r>
      <w:r w:rsidR="003F03AC" w:rsidRPr="00333B31">
        <w:rPr>
          <w:rFonts w:ascii="Times New Roman" w:hAnsi="Times New Roman" w:cs="Times New Roman"/>
          <w:sz w:val="24"/>
          <w:szCs w:val="24"/>
        </w:rPr>
        <w:t xml:space="preserve"> </w:t>
      </w:r>
      <w:r w:rsidR="003F03AC"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"10.1016/S1474-4422(04)00852-X", "ISSN" : "1474-4422", "PMID" : "15324722", "abstract" : "We review the nosological criteria and functional neuroanatomical basis for brain death, coma, vegetative state, minimally conscious state, and the locked-in state. Functional neuroimaging is providing new insights into cerebral activity in patients with severe brain damage. Measurements of cerebral metabolism and brain activations in response to sensory stimuli with PET, fMRI, and electrophysiological methods can provide information on the presence, degree, and location of any residual brain function. However, use of these techniques in people with severe brain damage is methodologically complex and needs careful quantitative analysis and interpretation. In addition, ethical frameworks to guide research in these patients must be further developed. At present, clinical examinations identify nosological distinctions needed for accurate diagnosis and prognosis. Neuroimaging techniques remain important tools for clinical research that will extend our understanding of the underlying mechanisms of these disorders.", "author" : [ { "dropping-particle" : "", "family" : "Laureys", "given" : "Steven", "non-dropping-particle" : "", "parse-names" : false, "suffix" : "" }, { "dropping-particle" : "", "family" : "Owen", "given" : "Adrian M", "non-dropping-particle" : "", "parse-names" : false, "suffix" : "" }, { "dropping-particle" : "", "family" : "Schiff", "given" : "Nicholas D", "non-dropping-particle" : "", "parse-names" : false, "suffix" : "" } ], "container-title" : "Lancet neurology", "id" : "ITEM-1", "issue" : "9", "issued" : { "date-parts" : [ [ "2004", "9" ] ] }, "page" : "537-46", "title" : "Brain function in coma, vegetative state, and related disorders.", "type" : "article-journal", "volume" : "3" }, "uris" : [ "http://www.mendeley.com/documents/?uuid=9279ab9a-9fea-4dd3-a262-1269ddd4c62b" ] } ], "mendeley" : { "previouslyFormattedCitation" : "(Laureys et al., 2004)" }, "properties" : { "noteIndex" : 0 }, "schema" : "https://github.com/citation-style-language/schema/raw/master/csl-citation.json" }</w:instrText>
      </w:r>
      <w:r w:rsidR="003F03AC"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(Laureys et al., 2004)</w:t>
      </w:r>
      <w:r w:rsidR="003F03AC" w:rsidRPr="00333B31">
        <w:rPr>
          <w:rFonts w:ascii="Times New Roman" w:hAnsi="Times New Roman" w:cs="Times New Roman"/>
          <w:sz w:val="24"/>
          <w:szCs w:val="24"/>
        </w:rPr>
        <w:fldChar w:fldCharType="end"/>
      </w:r>
      <w:r w:rsidR="008C0302" w:rsidRPr="00333B31">
        <w:rPr>
          <w:rFonts w:ascii="Times New Roman" w:hAnsi="Times New Roman" w:cs="Times New Roman"/>
          <w:sz w:val="24"/>
          <w:szCs w:val="24"/>
        </w:rPr>
        <w:t xml:space="preserve">. Measuring the fluctuation of each EEG marker may thus help distinguishing different states of consciousness. Second, fluctuation </w:t>
      </w:r>
      <w:r w:rsidR="003407BA" w:rsidRPr="00333B31">
        <w:rPr>
          <w:rFonts w:ascii="Times New Roman" w:hAnsi="Times New Roman" w:cs="Times New Roman"/>
          <w:sz w:val="24"/>
          <w:szCs w:val="24"/>
        </w:rPr>
        <w:t xml:space="preserve">proved to </w:t>
      </w:r>
      <w:r w:rsidR="008C0302" w:rsidRPr="00333B31">
        <w:rPr>
          <w:rFonts w:ascii="Times New Roman" w:hAnsi="Times New Roman" w:cs="Times New Roman"/>
          <w:sz w:val="24"/>
          <w:szCs w:val="24"/>
        </w:rPr>
        <w:t xml:space="preserve">capture </w:t>
      </w:r>
      <w:r w:rsidR="003407BA" w:rsidRPr="00333B31">
        <w:rPr>
          <w:rFonts w:ascii="Times New Roman" w:hAnsi="Times New Roman" w:cs="Times New Roman"/>
          <w:sz w:val="24"/>
          <w:szCs w:val="24"/>
        </w:rPr>
        <w:t xml:space="preserve">independent information from the BOLD signal in </w:t>
      </w:r>
      <w:r w:rsidR="008C0302" w:rsidRPr="00333B31">
        <w:rPr>
          <w:rFonts w:ascii="Times New Roman" w:hAnsi="Times New Roman" w:cs="Times New Roman"/>
          <w:sz w:val="24"/>
          <w:szCs w:val="24"/>
        </w:rPr>
        <w:t xml:space="preserve">a recent </w:t>
      </w:r>
      <w:r w:rsidR="003407BA" w:rsidRPr="00333B31">
        <w:rPr>
          <w:rFonts w:ascii="Times New Roman" w:hAnsi="Times New Roman" w:cs="Times New Roman"/>
          <w:sz w:val="24"/>
          <w:szCs w:val="24"/>
        </w:rPr>
        <w:t>fMRI experiment</w:t>
      </w:r>
      <w:r w:rsidR="008C0302"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"10.1523/JNEUROSCI.5166-09.2010", "ISSN" : "1529-2401", "PMID" : "20371811", "abstract" : "Functional magnetic resonance imaging (fMRI) research often attributes blood oxygen level-dependent (BOLD) signal variance to measurement-related confounds. However, what is typically considered \"noise\" variance in data may be a vital feature of brain function. We examined fMRI signal variability during fixation baseline periods, and then compared SD- and mean-based spatial patterns and their relations with chronological age (20-85 years). We found that not only was the SD-based pattern robust, it differed greatly, both spatially and statistically, from the mean-based pattern. Notably, the unique age-predictive power of the SD-based pattern was more than five times that of the mean-based pattern. This reliable SD-based pattern of activity highlights an important \"signal\" within what is often considered measurement-related \"noise.\" We suggest that examination of BOLD signal variability may reveal a host of novel brain-related effects not previously considered in neuroimaging research.", "author" : [ { "dropping-particle" : "", "family" : "Garrett", "given" : "Douglas D", "non-dropping-particle" : "", "parse-names" : false, "suffix" : "" }, { "dropping-particle" : "", "family" : "Kovacevic", "given" : "Natasa", "non-dropping-particle" : "", "parse-names" : false, "suffix" : "" }, { "dropping-particle" : "", "family" : "McIntosh", "given" : "Anthony R", "non-dropping-particle" : "", "parse-names" : false, "suffix" : "" }, { "dropping-particle" : "", "family" : "Grady", "given" : "Cheryl L", "non-dropping-particle" : "", "parse-names" : false, "suffix" : "" } ], "container-title" : "The Journal of neuroscience", "id" : "ITEM-1", "issue" : "14", "issued" : { "date-parts" : [ [ "2010", "4", "7" ] ] }, "page" : "4914-21", "title" : "Blood oxygen level-dependent signal variability is more than just noise.", "type" : "article-journal", "volume" : "30" }, "uris" : [ "http://www.mendeley.com/documents/?uuid=59610134-7706-4f65-87e3-154d3997f029" ] } ], "mendeley" : { "previouslyFormattedCitation" : "(Garrett et al., 2010)"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(Garrett et al., 2010)</w:t>
      </w:r>
      <w:r w:rsidR="00594A95" w:rsidRPr="00333B31">
        <w:rPr>
          <w:rFonts w:ascii="Times New Roman" w:hAnsi="Times New Roman" w:cs="Times New Roman"/>
          <w:sz w:val="24"/>
          <w:szCs w:val="24"/>
        </w:rPr>
        <w:fldChar w:fldCharType="end"/>
      </w:r>
      <w:r w:rsidR="003407BA" w:rsidRPr="00333B31">
        <w:rPr>
          <w:rFonts w:ascii="Times New Roman" w:hAnsi="Times New Roman" w:cs="Times New Roman"/>
          <w:sz w:val="24"/>
          <w:szCs w:val="24"/>
        </w:rPr>
        <w:t xml:space="preserve">. </w:t>
      </w:r>
      <w:r w:rsidR="008C0302" w:rsidRPr="00333B31">
        <w:rPr>
          <w:rFonts w:ascii="Times New Roman" w:hAnsi="Times New Roman" w:cs="Times New Roman"/>
          <w:sz w:val="24"/>
          <w:szCs w:val="24"/>
        </w:rPr>
        <w:t>As a consequence</w:t>
      </w:r>
      <w:r w:rsidR="00F64C70" w:rsidRPr="00333B31">
        <w:rPr>
          <w:rFonts w:ascii="Times New Roman" w:hAnsi="Times New Roman" w:cs="Times New Roman"/>
          <w:sz w:val="24"/>
          <w:szCs w:val="24"/>
        </w:rPr>
        <w:t>, we stud</w:t>
      </w:r>
      <w:r w:rsidR="007C7A1A" w:rsidRPr="00333B31">
        <w:rPr>
          <w:rFonts w:ascii="Times New Roman" w:hAnsi="Times New Roman" w:cs="Times New Roman"/>
          <w:sz w:val="24"/>
          <w:szCs w:val="24"/>
        </w:rPr>
        <w:t xml:space="preserve">ied both </w:t>
      </w:r>
      <w:r w:rsidR="00F64C70" w:rsidRPr="00333B31">
        <w:rPr>
          <w:rFonts w:ascii="Times New Roman" w:hAnsi="Times New Roman" w:cs="Times New Roman"/>
          <w:sz w:val="24"/>
          <w:szCs w:val="24"/>
        </w:rPr>
        <w:t xml:space="preserve">the mean (μ) </w:t>
      </w:r>
      <w:r w:rsidR="007C7A1A" w:rsidRPr="00333B31">
        <w:rPr>
          <w:rFonts w:ascii="Times New Roman" w:hAnsi="Times New Roman" w:cs="Times New Roman"/>
          <w:sz w:val="24"/>
          <w:szCs w:val="24"/>
        </w:rPr>
        <w:t>and</w:t>
      </w:r>
      <w:r w:rsidR="00F64C70" w:rsidRPr="00333B31">
        <w:rPr>
          <w:rFonts w:ascii="Times New Roman" w:hAnsi="Times New Roman" w:cs="Times New Roman"/>
          <w:sz w:val="24"/>
          <w:szCs w:val="24"/>
        </w:rPr>
        <w:t xml:space="preserve"> standard deviation (σ) of </w:t>
      </w:r>
      <w:r w:rsidR="007C7A1A" w:rsidRPr="00333B31">
        <w:rPr>
          <w:rFonts w:ascii="Times New Roman" w:hAnsi="Times New Roman" w:cs="Times New Roman"/>
          <w:sz w:val="24"/>
          <w:szCs w:val="24"/>
        </w:rPr>
        <w:t>each</w:t>
      </w:r>
      <w:r w:rsidR="00F64C70" w:rsidRPr="00333B31">
        <w:rPr>
          <w:rFonts w:ascii="Times New Roman" w:hAnsi="Times New Roman" w:cs="Times New Roman"/>
          <w:sz w:val="24"/>
          <w:szCs w:val="24"/>
        </w:rPr>
        <w:t xml:space="preserve"> measure across trials. </w:t>
      </w:r>
    </w:p>
    <w:p w:rsidR="00ED2351" w:rsidRDefault="00ED2351" w:rsidP="001222B7">
      <w:pPr>
        <w:pStyle w:val="Heading1"/>
        <w:spacing w:line="480" w:lineRule="auto"/>
        <w:rPr>
          <w:rFonts w:ascii="Times New Roman" w:hAnsi="Times New Roman" w:cs="Times New Roman"/>
          <w:sz w:val="28"/>
          <w:szCs w:val="28"/>
        </w:rPr>
      </w:pPr>
      <w:r>
        <w:rPr>
          <w:rFonts w:ascii="Times New Roman" w:hAnsi="Times New Roman" w:cs="Times New Roman"/>
          <w:sz w:val="28"/>
          <w:szCs w:val="28"/>
        </w:rPr>
        <w:t>Supplementary methods</w:t>
      </w:r>
    </w:p>
    <w:p w:rsidR="00034C51" w:rsidRPr="00034C51" w:rsidRDefault="00034C51" w:rsidP="00034C51">
      <w:pPr>
        <w:pStyle w:val="Heading2"/>
        <w:spacing w:line="480" w:lineRule="auto"/>
        <w:rPr>
          <w:rFonts w:ascii="Times New Roman" w:hAnsi="Times New Roman" w:cs="Times New Roman"/>
          <w:sz w:val="26"/>
          <w:szCs w:val="26"/>
        </w:rPr>
      </w:pPr>
      <w:r w:rsidRPr="00034C51">
        <w:rPr>
          <w:rFonts w:ascii="Times New Roman" w:hAnsi="Times New Roman" w:cs="Times New Roman"/>
          <w:sz w:val="26"/>
          <w:szCs w:val="26"/>
        </w:rPr>
        <w:t>Auditory stimulation</w:t>
      </w:r>
    </w:p>
    <w:p w:rsidR="00034C51" w:rsidRPr="004F005A" w:rsidRDefault="00034C51" w:rsidP="00D037B6">
      <w:pPr>
        <w:jc w:val="both"/>
        <w:rPr>
          <w:rFonts w:ascii="Times New Roman" w:hAnsi="Times New Roman" w:cs="Times New Roman"/>
          <w:sz w:val="24"/>
          <w:szCs w:val="24"/>
        </w:rPr>
      </w:pPr>
      <w:r w:rsidRPr="004F005A">
        <w:rPr>
          <w:rFonts w:ascii="Times New Roman" w:hAnsi="Times New Roman" w:cs="Times New Roman"/>
          <w:sz w:val="24"/>
          <w:szCs w:val="24"/>
        </w:rPr>
        <w:t xml:space="preserve">Each trial was composed of a series of ﬁve 50-ms duration sounds presented via headphones with an intensity of 70 dB and a 100ms interval between each sound (stimulus onset asynchrony [SOA] = 150 ms). Each sound was composed of three superimposed sinusoidal tones (either a low-pitched sound composed with a mixture of 350, 700 and 1400 Hz tones, hereafter sound X; or a high pitched sound composed with a mixture of 500, 1000 and 2000 Hz tones, hereafter sound Y). Tones were prepared with 7ms rise and 7ms fall times. Four different series of sounds were used, the ﬁrst two using the same ﬁve sounds: XXXXX or YYYYY (hereafter denoted as XX); and the other two with the ﬁnal sound differing from the four other: XXXXY or YYYYX (hereafter denoted as XY). Trials were separated by a variable interval of 1350–1650ms (50ms steps). Blocks were arranged to contain the XY trials, either as a rare (block type </w:t>
      </w:r>
      <w:r w:rsidRPr="004F005A">
        <w:rPr>
          <w:rFonts w:ascii="Times New Roman" w:hAnsi="Times New Roman" w:cs="Times New Roman"/>
          <w:sz w:val="24"/>
          <w:szCs w:val="24"/>
        </w:rPr>
        <w:lastRenderedPageBreak/>
        <w:t>1: 80% XX/20% XY); or as a frequent (block type 2: 80% XY/20% XX) series of sounds. Both blocks presented a local (the ﬁfth sound could be deviant or identical to previous sounds) and a global regularity (one of the series of sounds was rarer than the other). In order to unambiguously establish the global regularity, each block started with 30</w:t>
      </w:r>
      <w:r w:rsidR="00146446">
        <w:rPr>
          <w:rFonts w:ascii="Times New Roman" w:hAnsi="Times New Roman" w:cs="Times New Roman"/>
          <w:sz w:val="24"/>
          <w:szCs w:val="24"/>
        </w:rPr>
        <w:t xml:space="preserve"> </w:t>
      </w:r>
      <w:r w:rsidRPr="004F005A">
        <w:rPr>
          <w:rFonts w:ascii="Times New Roman" w:hAnsi="Times New Roman" w:cs="Times New Roman"/>
          <w:sz w:val="24"/>
          <w:szCs w:val="24"/>
        </w:rPr>
        <w:t>second</w:t>
      </w:r>
      <w:r w:rsidR="00146446">
        <w:rPr>
          <w:rFonts w:ascii="Times New Roman" w:hAnsi="Times New Roman" w:cs="Times New Roman"/>
          <w:sz w:val="24"/>
          <w:szCs w:val="24"/>
        </w:rPr>
        <w:t xml:space="preserve"> </w:t>
      </w:r>
      <w:r w:rsidRPr="004F005A">
        <w:rPr>
          <w:rFonts w:ascii="Times New Roman" w:hAnsi="Times New Roman" w:cs="Times New Roman"/>
          <w:sz w:val="24"/>
          <w:szCs w:val="24"/>
        </w:rPr>
        <w:t>habituation time period during which only trials with series of sounds of the frequent type were presented. Following the original design</w:t>
      </w:r>
      <w:r w:rsidR="00146446">
        <w:rPr>
          <w:rFonts w:ascii="Times New Roman" w:hAnsi="Times New Roman" w:cs="Times New Roman"/>
          <w:sz w:val="24"/>
          <w:szCs w:val="24"/>
        </w:rPr>
        <w:t xml:space="preserve"> </w:t>
      </w:r>
      <w:r w:rsidRPr="004F005A">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"10.1073/pnas.0809667106", "ISSN" : "1091-6490", "PMID" : "19164526", "abstract" : "Can conscious processing be inferred from neurophysiological measurements? Some models stipulate that the active maintenance of perceptual representations across time requires consciousness. Capitalizing on this assumption, we designed an auditory paradigm that evaluates cerebral responses to violations of temporal regularities that are either local in time or global across several seconds. Local violations led to an early response in auditory cortex, independent of attention or the presence of a concurrent visual task, whereas global violations led to a late and spatially distributed response that was only present when subjects were attentive and aware of the violations. We could detect the global effect in individual subjects using functional MRI and both scalp and intracerebral event-related potentials. Recordings from 8 noncommunicating patients with disorders of consciousness confirmed that only conscious individuals presented a global effect. Taken together these observations suggest that the presence of the global effect is a signature of conscious processing, although it can be absent in conscious subjects who are not aware of the global auditory regularities. This simple electrophysiological marker could thus serve as a useful clinical tool.", "author" : [ { "dropping-particle" : "", "family" : "Bekinschtein", "given" : "Tristan A", "non-dropping-particle" : "", "parse-names" : false, "suffix" : "" }, { "dropping-particle" : "", "family" : "Dehaene", "given" : "Stanislas", "non-dropping-particle" : "", "parse-names" : false, "suffix" : "" }, { "dropping-particle" : "", "family" : "Rohaut", "given" : "Benjamin", "non-dropping-particle" : "", "parse-names" : false, "suffix" : "" }, { "dropping-particle" : "", "family" : "Tadel", "given" : "Fran\u00e7ois", "non-dropping-particle" : "", "parse-names" : false, "suffix" : "" }, { "dropping-particle" : "", "family" : "Cohen", "given" : "Laurent", "non-dropping-particle" : "", "parse-names" : false, "suffix" : "" }, { "dropping-particle" : "", "family" : "Naccache", "given" : "Lionel", "non-dropping-particle" : "", "parse-names" : false, "suffix" : "" } ], "container-title" : "Proceedings of the National Academy of Sciences of the United States of America", "id" : "ITEM-1", "issue" : "5", "issued" : { "date-parts" : [ [ "2009", "2", "3" ] ] }, "page" : "1672-7", "title" : "Neural signature of the conscious processing of auditory regularities.", "type" : "article-journal", "volume" : "106" }, "uris" : [ "http://www.mendeley.com/documents/?uuid=ea213b29-576d-4b6b-b8ce-bc1f167258dd" ] } ], "mendeley" : { "previouslyFormattedCitation" : "(Bekinschtein et al., 2009)" }, "properties" : { "noteIndex" : 0 }, "schema" : "https://github.com/citation-style-language/schema/raw/master/csl-citation.json" }</w:instrText>
      </w:r>
      <w:r w:rsidRPr="004F005A">
        <w:rPr>
          <w:rFonts w:ascii="Times New Roman" w:hAnsi="Times New Roman" w:cs="Times New Roman"/>
          <w:sz w:val="24"/>
          <w:szCs w:val="24"/>
        </w:rPr>
        <w:fldChar w:fldCharType="separate"/>
      </w:r>
      <w:r w:rsidRPr="004F005A">
        <w:rPr>
          <w:rFonts w:ascii="Times New Roman" w:hAnsi="Times New Roman" w:cs="Times New Roman"/>
          <w:sz w:val="24"/>
          <w:szCs w:val="24"/>
        </w:rPr>
        <w:t>(Bekinschtein et al., 2009)</w:t>
      </w:r>
      <w:r w:rsidRPr="004F005A">
        <w:rPr>
          <w:rFonts w:ascii="Times New Roman" w:hAnsi="Times New Roman" w:cs="Times New Roman"/>
          <w:sz w:val="24"/>
          <w:szCs w:val="24"/>
        </w:rPr>
        <w:fldChar w:fldCharType="end"/>
      </w:r>
      <w:r w:rsidRPr="004F005A">
        <w:rPr>
          <w:rFonts w:ascii="Times New Roman" w:hAnsi="Times New Roman" w:cs="Times New Roman"/>
          <w:sz w:val="24"/>
          <w:szCs w:val="24"/>
        </w:rPr>
        <w:t xml:space="preserve">, </w:t>
      </w:r>
      <w:r w:rsidR="00146446">
        <w:rPr>
          <w:rFonts w:ascii="Times New Roman" w:hAnsi="Times New Roman" w:cs="Times New Roman"/>
          <w:sz w:val="24"/>
          <w:szCs w:val="24"/>
        </w:rPr>
        <w:t>frequent</w:t>
      </w:r>
      <w:r w:rsidR="00146446" w:rsidRPr="004F005A">
        <w:rPr>
          <w:rFonts w:ascii="Times New Roman" w:hAnsi="Times New Roman" w:cs="Times New Roman"/>
          <w:sz w:val="24"/>
          <w:szCs w:val="24"/>
        </w:rPr>
        <w:t xml:space="preserve"> </w:t>
      </w:r>
      <w:r w:rsidRPr="004F005A">
        <w:rPr>
          <w:rFonts w:ascii="Times New Roman" w:hAnsi="Times New Roman" w:cs="Times New Roman"/>
          <w:sz w:val="24"/>
          <w:szCs w:val="24"/>
        </w:rPr>
        <w:t xml:space="preserve">trials following a rare auditory sequence were discarded from the analyses. </w:t>
      </w:r>
      <w:r w:rsidR="00146446" w:rsidRPr="00146446">
        <w:rPr>
          <w:rFonts w:ascii="Times New Roman" w:hAnsi="Times New Roman" w:cs="Times New Roman"/>
          <w:sz w:val="24"/>
          <w:szCs w:val="24"/>
        </w:rPr>
        <w:t xml:space="preserve">This was done to </w:t>
      </w:r>
      <w:r w:rsidR="00B7012C" w:rsidRPr="00B7012C">
        <w:rPr>
          <w:rFonts w:ascii="Times New Roman" w:hAnsi="Times New Roman" w:cs="Times New Roman"/>
          <w:sz w:val="24"/>
          <w:szCs w:val="24"/>
        </w:rPr>
        <w:t>exclude standard trials which may be partially processed as novel within a short time-window</w:t>
      </w:r>
      <w:r w:rsidR="00B7012C" w:rsidRPr="00E75553">
        <w:rPr>
          <w:rFonts w:ascii="Times New Roman" w:hAnsi="Times New Roman" w:cs="Times New Roman"/>
          <w:sz w:val="24"/>
          <w:szCs w:val="24"/>
        </w:rPr>
        <w:t>.</w:t>
      </w:r>
      <w:r w:rsidR="00146446">
        <w:rPr>
          <w:rFonts w:ascii="Times New Roman" w:hAnsi="Times New Roman" w:cs="Times New Roman"/>
          <w:sz w:val="24"/>
          <w:szCs w:val="24"/>
        </w:rPr>
        <w:t xml:space="preserve"> </w:t>
      </w:r>
      <w:r w:rsidR="00146446" w:rsidRPr="00146446">
        <w:rPr>
          <w:rFonts w:ascii="Times New Roman" w:hAnsi="Times New Roman" w:cs="Times New Roman"/>
          <w:sz w:val="24"/>
          <w:szCs w:val="24"/>
        </w:rPr>
        <w:t>The number of rare trials was pre-selected by the experimenter before the beginning of the recording</w:t>
      </w:r>
      <w:r w:rsidR="00146446">
        <w:rPr>
          <w:rFonts w:ascii="Times New Roman" w:hAnsi="Times New Roman" w:cs="Times New Roman"/>
          <w:sz w:val="24"/>
          <w:szCs w:val="24"/>
        </w:rPr>
        <w:t xml:space="preserve"> </w:t>
      </w:r>
      <w:r w:rsidR="00497FED">
        <w:rPr>
          <w:rFonts w:ascii="Times New Roman" w:hAnsi="Times New Roman" w:cs="Times New Roman"/>
          <w:sz w:val="24"/>
          <w:szCs w:val="24"/>
        </w:rPr>
        <w:t>(</w:t>
      </w:r>
      <w:r w:rsidR="00146446">
        <w:rPr>
          <w:rFonts w:ascii="Times New Roman" w:hAnsi="Times New Roman" w:cs="Times New Roman"/>
          <w:sz w:val="24"/>
          <w:szCs w:val="24"/>
        </w:rPr>
        <w:t>between 22 and 30</w:t>
      </w:r>
      <w:r w:rsidR="00497FED">
        <w:rPr>
          <w:rFonts w:ascii="Times New Roman" w:hAnsi="Times New Roman" w:cs="Times New Roman"/>
          <w:sz w:val="24"/>
          <w:szCs w:val="24"/>
        </w:rPr>
        <w:t>)</w:t>
      </w:r>
      <w:r w:rsidR="00146446" w:rsidRPr="00146446">
        <w:rPr>
          <w:rFonts w:ascii="Times New Roman" w:hAnsi="Times New Roman" w:cs="Times New Roman"/>
          <w:sz w:val="24"/>
          <w:szCs w:val="24"/>
        </w:rPr>
        <w:t>. In most cases the number of rare trials was 26.</w:t>
      </w:r>
      <w:r w:rsidR="00146446">
        <w:rPr>
          <w:rFonts w:ascii="Times New Roman" w:hAnsi="Times New Roman" w:cs="Times New Roman"/>
          <w:sz w:val="24"/>
          <w:szCs w:val="24"/>
        </w:rPr>
        <w:t xml:space="preserve"> The </w:t>
      </w:r>
      <w:r w:rsidR="008B6D32">
        <w:rPr>
          <w:rFonts w:ascii="Times New Roman" w:hAnsi="Times New Roman" w:cs="Times New Roman"/>
          <w:sz w:val="24"/>
          <w:szCs w:val="24"/>
        </w:rPr>
        <w:t xml:space="preserve">proportion </w:t>
      </w:r>
      <w:r w:rsidR="00146446">
        <w:rPr>
          <w:rFonts w:ascii="Times New Roman" w:hAnsi="Times New Roman" w:cs="Times New Roman"/>
          <w:sz w:val="24"/>
          <w:szCs w:val="24"/>
        </w:rPr>
        <w:t xml:space="preserve">of rare </w:t>
      </w:r>
      <w:r w:rsidR="00D037B6">
        <w:rPr>
          <w:rFonts w:ascii="Times New Roman" w:hAnsi="Times New Roman" w:cs="Times New Roman"/>
          <w:sz w:val="24"/>
          <w:szCs w:val="24"/>
        </w:rPr>
        <w:t xml:space="preserve">trials was kept </w:t>
      </w:r>
      <w:r w:rsidR="008B6D32">
        <w:rPr>
          <w:rFonts w:ascii="Times New Roman" w:hAnsi="Times New Roman" w:cs="Times New Roman"/>
          <w:sz w:val="24"/>
          <w:szCs w:val="24"/>
        </w:rPr>
        <w:t>fixed</w:t>
      </w:r>
      <w:r w:rsidR="008B6D32" w:rsidDel="008B6D32">
        <w:rPr>
          <w:rFonts w:ascii="Times New Roman" w:hAnsi="Times New Roman" w:cs="Times New Roman"/>
          <w:sz w:val="24"/>
          <w:szCs w:val="24"/>
        </w:rPr>
        <w:t xml:space="preserve"> </w:t>
      </w:r>
      <w:r w:rsidR="00D037B6">
        <w:rPr>
          <w:rFonts w:ascii="Times New Roman" w:hAnsi="Times New Roman" w:cs="Times New Roman"/>
          <w:sz w:val="24"/>
          <w:szCs w:val="24"/>
        </w:rPr>
        <w:t xml:space="preserve">at 20%. </w:t>
      </w:r>
      <w:r w:rsidRPr="004F005A">
        <w:rPr>
          <w:rFonts w:ascii="Times New Roman" w:hAnsi="Times New Roman" w:cs="Times New Roman"/>
          <w:sz w:val="24"/>
          <w:szCs w:val="24"/>
        </w:rPr>
        <w:t xml:space="preserve">Auditory </w:t>
      </w:r>
      <w:r w:rsidR="008B6D32" w:rsidRPr="004F005A">
        <w:rPr>
          <w:rFonts w:ascii="Times New Roman" w:hAnsi="Times New Roman" w:cs="Times New Roman"/>
          <w:sz w:val="24"/>
          <w:szCs w:val="24"/>
        </w:rPr>
        <w:t>stimul</w:t>
      </w:r>
      <w:r w:rsidR="008B6D32">
        <w:rPr>
          <w:rFonts w:ascii="Times New Roman" w:hAnsi="Times New Roman" w:cs="Times New Roman"/>
          <w:sz w:val="24"/>
          <w:szCs w:val="24"/>
        </w:rPr>
        <w:t>i</w:t>
      </w:r>
      <w:r w:rsidR="008B6D32" w:rsidRPr="004F005A">
        <w:rPr>
          <w:rFonts w:ascii="Times New Roman" w:hAnsi="Times New Roman" w:cs="Times New Roman"/>
          <w:sz w:val="24"/>
          <w:szCs w:val="24"/>
        </w:rPr>
        <w:t xml:space="preserve"> </w:t>
      </w:r>
      <w:r w:rsidRPr="004F005A">
        <w:rPr>
          <w:rFonts w:ascii="Times New Roman" w:hAnsi="Times New Roman" w:cs="Times New Roman"/>
          <w:sz w:val="24"/>
          <w:szCs w:val="24"/>
        </w:rPr>
        <w:t>were presented with Eprime v1.1 (Psychology Software Tools Inc., Pittsburgh, PA). Instructions to pay attention to the stimuli and to count deviant stimuli were delivered verbally to all patients at the beginning of each block. All subjects performed eight blocks (</w:t>
      </w:r>
      <w:r w:rsidR="00D037B6">
        <w:rPr>
          <w:rFonts w:ascii="Times New Roman" w:hAnsi="Times New Roman" w:cs="Times New Roman"/>
          <w:sz w:val="24"/>
          <w:szCs w:val="24"/>
        </w:rPr>
        <w:t xml:space="preserve">each block </w:t>
      </w:r>
      <w:r w:rsidR="008B6D32">
        <w:rPr>
          <w:rFonts w:ascii="Times New Roman" w:hAnsi="Times New Roman" w:cs="Times New Roman"/>
          <w:sz w:val="24"/>
          <w:szCs w:val="24"/>
        </w:rPr>
        <w:t xml:space="preserve">lasting </w:t>
      </w:r>
      <w:r w:rsidRPr="004F005A">
        <w:rPr>
          <w:rFonts w:ascii="Times New Roman" w:hAnsi="Times New Roman" w:cs="Times New Roman"/>
          <w:sz w:val="24"/>
          <w:szCs w:val="24"/>
        </w:rPr>
        <w:t>3</w:t>
      </w:r>
      <w:r w:rsidR="00D037B6">
        <w:rPr>
          <w:rFonts w:ascii="Times New Roman" w:hAnsi="Times New Roman" w:cs="Times New Roman"/>
          <w:sz w:val="24"/>
          <w:szCs w:val="24"/>
        </w:rPr>
        <w:t xml:space="preserve"> to </w:t>
      </w:r>
      <w:r w:rsidRPr="004F005A">
        <w:rPr>
          <w:rFonts w:ascii="Times New Roman" w:hAnsi="Times New Roman" w:cs="Times New Roman"/>
          <w:sz w:val="24"/>
          <w:szCs w:val="24"/>
        </w:rPr>
        <w:t xml:space="preserve">4 </w:t>
      </w:r>
      <w:r w:rsidR="008B6D32">
        <w:rPr>
          <w:rFonts w:ascii="Times New Roman" w:hAnsi="Times New Roman" w:cs="Times New Roman"/>
          <w:sz w:val="24"/>
          <w:szCs w:val="24"/>
        </w:rPr>
        <w:t>minutes</w:t>
      </w:r>
      <w:r w:rsidRPr="004F005A">
        <w:rPr>
          <w:rFonts w:ascii="Times New Roman" w:hAnsi="Times New Roman" w:cs="Times New Roman"/>
          <w:sz w:val="24"/>
          <w:szCs w:val="24"/>
        </w:rPr>
        <w:t>) in a ﬁxed order (two runs of XX, YY, XY, YX frequent stimulation).</w:t>
      </w:r>
    </w:p>
    <w:p w:rsidR="00034C51" w:rsidRPr="00BC6E0A" w:rsidRDefault="00BC6E0A" w:rsidP="00BC6E0A">
      <w:pPr>
        <w:pStyle w:val="Heading2"/>
        <w:spacing w:line="480" w:lineRule="auto"/>
        <w:rPr>
          <w:rFonts w:ascii="Times New Roman" w:hAnsi="Times New Roman" w:cs="Times New Roman"/>
          <w:sz w:val="26"/>
          <w:szCs w:val="26"/>
        </w:rPr>
      </w:pPr>
      <w:r>
        <w:rPr>
          <w:rFonts w:ascii="Times New Roman" w:hAnsi="Times New Roman" w:cs="Times New Roman"/>
          <w:sz w:val="26"/>
          <w:szCs w:val="26"/>
        </w:rPr>
        <w:t>Computation of measures</w:t>
      </w:r>
    </w:p>
    <w:p w:rsidR="00E05620" w:rsidRPr="00333B31" w:rsidRDefault="00E05620" w:rsidP="00034C51">
      <w:pPr>
        <w:rPr>
          <w:rFonts w:ascii="Times New Roman" w:hAnsi="Times New Roman" w:cs="Times New Roman"/>
          <w:sz w:val="24"/>
          <w:szCs w:val="24"/>
        </w:rPr>
      </w:pPr>
      <w:r w:rsidRPr="00333B31">
        <w:rPr>
          <w:rFonts w:ascii="Times New Roman" w:hAnsi="Times New Roman" w:cs="Times New Roman"/>
          <w:sz w:val="24"/>
          <w:szCs w:val="24"/>
        </w:rPr>
        <w:t>In this section we describe the procedures applied to compute all measures.</w:t>
      </w:r>
    </w:p>
    <w:p w:rsidR="003F1BBF" w:rsidRPr="00333B31" w:rsidRDefault="003F1BBF" w:rsidP="00034C51">
      <w:pPr>
        <w:pStyle w:val="Heading3"/>
        <w:rPr>
          <w:rFonts w:ascii="Times New Roman" w:hAnsi="Times New Roman" w:cs="Times New Roman"/>
        </w:rPr>
      </w:pPr>
      <w:r w:rsidRPr="00333B31">
        <w:rPr>
          <w:rFonts w:ascii="Times New Roman" w:hAnsi="Times New Roman" w:cs="Times New Roman"/>
        </w:rPr>
        <w:t>Event-Related Potentials (ERPs)</w:t>
      </w:r>
    </w:p>
    <w:p w:rsidR="003F1BBF" w:rsidRPr="00333B31" w:rsidRDefault="003F1BBF" w:rsidP="00034C51">
      <w:pPr>
        <w:pStyle w:val="Heading4"/>
        <w:rPr>
          <w:rFonts w:ascii="Times New Roman" w:hAnsi="Times New Roman" w:cs="Times New Roman"/>
        </w:rPr>
      </w:pPr>
      <w:r w:rsidRPr="00333B31">
        <w:rPr>
          <w:rFonts w:ascii="Times New Roman" w:hAnsi="Times New Roman" w:cs="Times New Roman"/>
        </w:rPr>
        <w:t xml:space="preserve">Mid-latency auditory potential corresponding to the first sound (P1) </w:t>
      </w:r>
    </w:p>
    <w:p w:rsidR="003F1BBF" w:rsidRPr="00333B31" w:rsidRDefault="00E53C3B" w:rsidP="00034C51">
      <w:pPr>
        <w:pBdr>
          <w:top w:val="nil"/>
          <w:left w:val="nil"/>
          <w:bottom w:val="nil"/>
          <w:right w:val="nil"/>
          <w:between w:val="nil"/>
          <w:bar w:val="nil"/>
        </w:pBdr>
        <w:ind w:firstLine="720"/>
        <w:jc w:val="both"/>
        <w:rPr>
          <w:rFonts w:ascii="Times New Roman" w:hAnsi="Times New Roman" w:cs="Times New Roman"/>
          <w:sz w:val="24"/>
          <w:szCs w:val="24"/>
        </w:rPr>
      </w:pPr>
      <w:r w:rsidRPr="00333B31">
        <w:rPr>
          <w:rFonts w:ascii="Times New Roman" w:hAnsi="Times New Roman" w:cs="Times New Roman"/>
          <w:sz w:val="24"/>
          <w:szCs w:val="24"/>
        </w:rPr>
        <w:t xml:space="preserve">In the present study, the P1 was computed by averaging the voltage of a cluster of 7 EEG </w:t>
      </w:r>
      <w:r w:rsidR="006A697F" w:rsidRPr="00333B31">
        <w:rPr>
          <w:rFonts w:ascii="Times New Roman" w:hAnsi="Times New Roman" w:cs="Times New Roman"/>
          <w:sz w:val="24"/>
          <w:szCs w:val="24"/>
        </w:rPr>
        <w:t>electrodes</w:t>
      </w:r>
      <w:r w:rsidRPr="00333B31">
        <w:rPr>
          <w:rFonts w:ascii="Times New Roman" w:hAnsi="Times New Roman" w:cs="Times New Roman"/>
          <w:sz w:val="24"/>
          <w:szCs w:val="24"/>
        </w:rPr>
        <w:t xml:space="preserve"> surrounding Fz (electrodes [15, 22, 14, 6, 7, 16, 23] in the EGI 256-</w:t>
      </w:r>
      <w:r w:rsidR="006A697F" w:rsidRPr="00333B31">
        <w:rPr>
          <w:rFonts w:ascii="Times New Roman" w:hAnsi="Times New Roman" w:cs="Times New Roman"/>
          <w:sz w:val="24"/>
          <w:szCs w:val="24"/>
        </w:rPr>
        <w:t>electrode</w:t>
      </w:r>
      <w:r w:rsidRPr="00333B31">
        <w:rPr>
          <w:rFonts w:ascii="Times New Roman" w:hAnsi="Times New Roman" w:cs="Times New Roman"/>
          <w:sz w:val="24"/>
          <w:szCs w:val="24"/>
        </w:rPr>
        <w:t xml:space="preserve"> net) between 68 ms and 116ms following the onset of the first sound and across all trials.</w:t>
      </w:r>
    </w:p>
    <w:p w:rsidR="003F1BBF" w:rsidRPr="00333B31" w:rsidRDefault="003F1BBF" w:rsidP="00034C51">
      <w:pPr>
        <w:pStyle w:val="Heading4"/>
        <w:rPr>
          <w:rFonts w:ascii="Times New Roman" w:hAnsi="Times New Roman" w:cs="Times New Roman"/>
        </w:rPr>
      </w:pPr>
      <w:r w:rsidRPr="00333B31">
        <w:rPr>
          <w:rFonts w:ascii="Times New Roman" w:hAnsi="Times New Roman" w:cs="Times New Roman"/>
        </w:rPr>
        <w:lastRenderedPageBreak/>
        <w:t>Contingent Negative Variation (CNV)</w:t>
      </w:r>
    </w:p>
    <w:p w:rsidR="003F1BBF" w:rsidRPr="00333B31" w:rsidRDefault="009C65B3" w:rsidP="00034C51">
      <w:pPr>
        <w:pBdr>
          <w:top w:val="nil"/>
          <w:left w:val="nil"/>
          <w:bottom w:val="nil"/>
          <w:right w:val="nil"/>
          <w:between w:val="nil"/>
          <w:bar w:val="nil"/>
        </w:pBdr>
        <w:ind w:firstLine="720"/>
        <w:jc w:val="both"/>
        <w:rPr>
          <w:rFonts w:ascii="Times New Roman" w:hAnsi="Times New Roman" w:cs="Times New Roman"/>
          <w:sz w:val="24"/>
          <w:szCs w:val="24"/>
        </w:rPr>
      </w:pPr>
      <w:r w:rsidRPr="00333B31">
        <w:rPr>
          <w:rFonts w:ascii="Times New Roman" w:hAnsi="Times New Roman" w:cs="Times New Roman"/>
          <w:sz w:val="24"/>
          <w:szCs w:val="24"/>
        </w:rPr>
        <w:t xml:space="preserve">Following previous methods (#e.g. </w:t>
      </w:r>
      <w:r w:rsidR="0004107D"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"10.1016/j.neuropsychologia.2011.12.015", "ISSN" : "1873-3514", "PMID" : "22230230", "abstract" : "Improving our ability to detect conscious processing in non communicating patients remains a major goal of clinical cognitive neurosciences. In this perspective, several functional brain imaging tools are currently under development. Bedside cognitive event-related potentials (ERPs) derived from the EEG signal are a good candidate to explore consciousness in these patients because: (1) they have an optimal time resolution within the millisecond range able to monitor the stream of consciousness, (2) they are fully non-invasive and relatively cheap, (3) they can be recorded continuously on dedicated individual systems to monitor consciousness and to communicate with patients, (4) and they can be used to enrich patients' autonomy through brain-computer interfaces. We recently designed an original auditory rule extraction ERP test that evaluates cerebral responses to violations of temporal regularities that are either local in time or global across several seconds. Local violations led to an early response in auditory cortex, independent of attention or the presence of a concurrent visual task, while global violations led to a late and spatially distributed response that was only present when subjects were attentive and aware of the violations. In the present work, we report the results of this test in 65 successive recordings obtained at bedside from 49 non-communicating patients affected with various acute or chronic neurological disorders. At the individual level, we confirm the high specificity of the 'global effect': only conscious patients presented this proposed neural signature of conscious processing. Here, we also describe in details the respective neural responses elicited by violations of local and global auditory regularities, and we report two additional ERP effects related to stimuli expectancy and to task learning, and we discuss their relations to consciousness.", "author" : [ { "dropping-particle" : "", "family" : "Faugeras", "given" : "Fr\u00e9d\u00e9ric", "non-dropping-particle" : "", "parse-names" : false, "suffix" : "" }, { "dropping-particle" : "", "family" : "Rohaut", "given" : "Benjamin", "non-dropping-particle" : "", "parse-names" : false, "suffix" : "" }, { "dropping-particle" : "", "family" : "Weiss", "given" : "Nicolas", "non-dropping-particle" : "", "parse-names" : false, "suffix" : "" }, { "dropping-particle" : "", "family" : "Bekinschtein", "given" : "Tristan", "non-dropping-particle" : "", "parse-names" : false, "suffix" : "" }, { "dropping-particle" : "", "family" : "Galanaud", "given" : "Damien", "non-dropping-particle" : "", "parse-names" : false, "suffix" : "" }, { "dropping-particle" : "", "family" : "Puybasset", "given" : "Louis", "non-dropping-particle" : "", "parse-names" : false, "suffix" : "" }, { "dropping-particle" : "", "family" : "Bolgert", "given" : "Francis", "non-dropping-particle" : "", "parse-names" : false, "suffix" : "" }, { "dropping-particle" : "", "family" : "Sergent", "given" : "Claire", "non-dropping-particle" : "", "parse-names" : false, "suffix" : "" }, { "dropping-particle" : "", "family" : "Cohen", "given" : "Laurent", "non-dropping-particle" : "", "parse-names" : false, "suffix" : "" }, { "dropping-particle" : "", "family" : "Dehaene", "given" : "Stanislas", "non-dropping-particle" : "", "parse-names" : false, "suffix" : "" }, { "dropping-particle" : "", "family" : "Naccache", "given" : "Lionel", "non-dropping-particle" : "", "parse-names" : false, "suffix" : "" } ], "container-title" : "Neuropsychologia", "id" : "ITEM-1", "issue" : "3", "issued" : { "date-parts" : [ [ "2012", "2" ] ] }, "page" : "403-18", "title" : "Event related potentials elicited by violations of auditory regularities in patients with impaired consciousness.", "type" : "article-journal", "volume" : "50" }, "uris" : [ "http://www.mendeley.com/documents/?uuid=bf9719a7-61a1-4085-ac82-1deb0090009b" ] } ], "mendeley" : { "previouslyFormattedCitation" : "(Faugeras et al., 2012)" }, "properties" : { "noteIndex" : 0 }, "schema" : "https://github.com/citation-style-language/schema/raw/master/csl-citation.json" }</w:instrText>
      </w:r>
      <w:r w:rsidR="0004107D"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(Faugeras et al., 2012)</w:t>
      </w:r>
      <w:r w:rsidR="0004107D"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the </w:t>
      </w:r>
      <w:r w:rsidR="00F960AD" w:rsidRPr="00333B31">
        <w:rPr>
          <w:rFonts w:ascii="Times New Roman" w:hAnsi="Times New Roman" w:cs="Times New Roman"/>
          <w:sz w:val="24"/>
          <w:szCs w:val="24"/>
        </w:rPr>
        <w:t xml:space="preserve">CNV was computed by averaging the slope of the </w:t>
      </w:r>
      <w:r w:rsidR="006F4E26" w:rsidRPr="00333B31">
        <w:rPr>
          <w:rFonts w:ascii="Times New Roman" w:hAnsi="Times New Roman" w:cs="Times New Roman"/>
          <w:sz w:val="24"/>
          <w:szCs w:val="24"/>
        </w:rPr>
        <w:t xml:space="preserve">EEG </w:t>
      </w:r>
      <w:r w:rsidR="006A697F" w:rsidRPr="00333B31">
        <w:rPr>
          <w:rFonts w:ascii="Times New Roman" w:hAnsi="Times New Roman" w:cs="Times New Roman"/>
          <w:sz w:val="24"/>
          <w:szCs w:val="24"/>
        </w:rPr>
        <w:t>electrodes</w:t>
      </w:r>
      <w:r w:rsidR="006F4E26" w:rsidRPr="00333B31">
        <w:rPr>
          <w:rFonts w:ascii="Times New Roman" w:hAnsi="Times New Roman" w:cs="Times New Roman"/>
          <w:sz w:val="24"/>
          <w:szCs w:val="24"/>
        </w:rPr>
        <w:t xml:space="preserve">’ </w:t>
      </w:r>
      <w:r w:rsidR="00F960AD" w:rsidRPr="00333B31">
        <w:rPr>
          <w:rFonts w:ascii="Times New Roman" w:hAnsi="Times New Roman" w:cs="Times New Roman"/>
          <w:sz w:val="24"/>
          <w:szCs w:val="24"/>
        </w:rPr>
        <w:t>voltage</w:t>
      </w:r>
      <w:r w:rsidR="006F4E26" w:rsidRPr="00333B31">
        <w:rPr>
          <w:rFonts w:ascii="Times New Roman" w:hAnsi="Times New Roman" w:cs="Times New Roman"/>
          <w:sz w:val="24"/>
          <w:szCs w:val="24"/>
        </w:rPr>
        <w:t xml:space="preserve"> observed between the onset of the 1st sound to the onset of the 5th sound (</w:t>
      </w:r>
      <w:r w:rsidR="006A4751" w:rsidRPr="00333B31">
        <w:rPr>
          <w:rFonts w:ascii="Times New Roman" w:hAnsi="Times New Roman" w:cs="Times New Roman"/>
          <w:sz w:val="24"/>
          <w:szCs w:val="24"/>
        </w:rPr>
        <w:t xml:space="preserve">Linear regression, from </w:t>
      </w:r>
      <w:r w:rsidR="006F4E26" w:rsidRPr="00333B31">
        <w:rPr>
          <w:rFonts w:ascii="Times New Roman" w:hAnsi="Times New Roman" w:cs="Times New Roman"/>
          <w:sz w:val="24"/>
          <w:szCs w:val="24"/>
        </w:rPr>
        <w:t>0</w:t>
      </w:r>
      <w:r w:rsidR="006A4751" w:rsidRPr="00333B31">
        <w:rPr>
          <w:rFonts w:ascii="Times New Roman" w:hAnsi="Times New Roman" w:cs="Times New Roman"/>
          <w:sz w:val="24"/>
          <w:szCs w:val="24"/>
        </w:rPr>
        <w:t xml:space="preserve"> to</w:t>
      </w:r>
      <w:r w:rsidR="006F4E26" w:rsidRPr="00333B31">
        <w:rPr>
          <w:rFonts w:ascii="Times New Roman" w:hAnsi="Times New Roman" w:cs="Times New Roman"/>
          <w:sz w:val="24"/>
          <w:szCs w:val="24"/>
        </w:rPr>
        <w:t> 600 ms). For univariate analyses, the CNV was summarized as the average slope</w:t>
      </w:r>
      <w:r w:rsidR="00F960AD" w:rsidRPr="00333B31">
        <w:rPr>
          <w:rFonts w:ascii="Times New Roman" w:hAnsi="Times New Roman" w:cs="Times New Roman"/>
          <w:sz w:val="24"/>
          <w:szCs w:val="24"/>
        </w:rPr>
        <w:t xml:space="preserve"> of a cluster of 7 EEG </w:t>
      </w:r>
      <w:r w:rsidR="006A697F" w:rsidRPr="00333B31">
        <w:rPr>
          <w:rFonts w:ascii="Times New Roman" w:hAnsi="Times New Roman" w:cs="Times New Roman"/>
          <w:sz w:val="24"/>
          <w:szCs w:val="24"/>
        </w:rPr>
        <w:t>electrodes</w:t>
      </w:r>
      <w:r w:rsidR="00F960AD" w:rsidRPr="00333B31">
        <w:rPr>
          <w:rFonts w:ascii="Times New Roman" w:hAnsi="Times New Roman" w:cs="Times New Roman"/>
          <w:sz w:val="24"/>
          <w:szCs w:val="24"/>
        </w:rPr>
        <w:t xml:space="preserve"> surrounding Fz (electrodes [15, 22, 14, 6, 7, 16 and 23] in the EGI net).</w:t>
      </w:r>
    </w:p>
    <w:p w:rsidR="003F1BBF" w:rsidRPr="00333B31" w:rsidRDefault="003F1BBF" w:rsidP="00034C51">
      <w:pPr>
        <w:pStyle w:val="Heading4"/>
        <w:rPr>
          <w:rFonts w:ascii="Times New Roman" w:hAnsi="Times New Roman" w:cs="Times New Roman"/>
        </w:rPr>
      </w:pPr>
      <w:r w:rsidRPr="00333B31">
        <w:rPr>
          <w:rFonts w:ascii="Times New Roman" w:hAnsi="Times New Roman" w:cs="Times New Roman"/>
        </w:rPr>
        <w:t xml:space="preserve">P3a </w:t>
      </w:r>
    </w:p>
    <w:p w:rsidR="003F1BBF" w:rsidRPr="00333B31" w:rsidRDefault="009C65B3" w:rsidP="00034C51">
      <w:pPr>
        <w:pBdr>
          <w:top w:val="nil"/>
          <w:left w:val="nil"/>
          <w:bottom w:val="nil"/>
          <w:right w:val="nil"/>
          <w:between w:val="nil"/>
          <w:bar w:val="nil"/>
        </w:pBdr>
        <w:ind w:firstLine="720"/>
        <w:jc w:val="both"/>
        <w:rPr>
          <w:rFonts w:ascii="Times New Roman" w:hAnsi="Times New Roman" w:cs="Times New Roman"/>
          <w:sz w:val="24"/>
          <w:szCs w:val="24"/>
        </w:rPr>
      </w:pPr>
      <w:r w:rsidRPr="00333B31">
        <w:rPr>
          <w:rFonts w:ascii="Times New Roman" w:hAnsi="Times New Roman" w:cs="Times New Roman"/>
          <w:sz w:val="24"/>
          <w:szCs w:val="24"/>
        </w:rPr>
        <w:t>Following previous findings (#e.g.</w:t>
      </w:r>
      <w:r w:rsidR="0004107D" w:rsidRPr="00333B31">
        <w:rPr>
          <w:rFonts w:ascii="Times New Roman" w:hAnsi="Times New Roman" w:cs="Times New Roman"/>
          <w:sz w:val="24"/>
          <w:szCs w:val="24"/>
        </w:rPr>
        <w:t xml:space="preserve"> </w:t>
      </w:r>
      <w:r w:rsidR="0004107D"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"10.1073/pnas.0809667106", "ISSN" : "1091-6490", "PMID" : "19164526", "abstract" : "Can conscious processing be inferred from neurophysiological measurements? Some models stipulate that the active maintenance of perceptual representations across time requires consciousness. Capitalizing on this assumption, we designed an auditory paradigm that evaluates cerebral responses to violations of temporal regularities that are either local in time or global across several seconds. Local violations led to an early response in auditory cortex, independent of attention or the presence of a concurrent visual task, whereas global violations led to a late and spatially distributed response that was only present when subjects were attentive and aware of the violations. We could detect the global effect in individual subjects using functional MRI and both scalp and intracerebral event-related potentials. Recordings from 8 noncommunicating patients with disorders of consciousness confirmed that only conscious individuals presented a global effect. Taken together these observations suggest that the presence of the global effect is a signature of conscious processing, although it can be absent in conscious subjects who are not aware of the global auditory regularities. This simple electrophysiological marker could thus serve as a useful clinical tool.", "author" : [ { "dropping-particle" : "", "family" : "Bekinschtein", "given" : "Tristan A", "non-dropping-particle" : "", "parse-names" : false, "suffix" : "" }, { "dropping-particle" : "", "family" : "Dehaene", "given" : "Stanislas", "non-dropping-particle" : "", "parse-names" : false, "suffix" : "" }, { "dropping-particle" : "", "family" : "Rohaut", "given" : "Benjamin", "non-dropping-particle" : "", "parse-names" : false, "suffix" : "" }, { "dropping-particle" : "", "family" : "Tadel", "given" : "Fran\u00e7ois", "non-dropping-particle" : "", "parse-names" : false, "suffix" : "" }, { "dropping-particle" : "", "family" : "Cohen", "given" : "Laurent", "non-dropping-particle" : "", "parse-names" : false, "suffix" : "" }, { "dropping-particle" : "", "family" : "Naccache", "given" : "Lionel", "non-dropping-particle" : "", "parse-names" : false, "suffix" : "" } ], "container-title" : "Proceedings of the National Academy of Sciences of the United States of America", "id" : "ITEM-1", "issue" : "5", "issued" : { "date-parts" : [ [ "2009", "2", "3" ] ] }, "page" : "1672-7", "title" : "Neural signature of the conscious processing of auditory regularities.", "type" : "article-journal", "volume" : "106" }, "uris" : [ "http://www.mendeley.com/documents/?uuid=ea213b29-576d-4b6b-b8ce-bc1f167258dd" ] }, { "id" : "ITEM-2", "itemData" : { "DOI" : "10.1007/s10548-013-0335-5", "ISSN" : "1573-6792", "PMID" : "24281786", "abstract" : "In recent decades, there has been a growing interest in the assessment of patients in altered states of consciousness. There is a need for accurate and early prediction of awakening and recovery from coma. Neurophysiological assessment of coma was once restricted to brainstem auditory and primary cortex somatosensory evoked potentials elicited in the 30\u00a0ms range, which have both shown good predictive value for poor coma outcome only. In this paper, we review how passive auditory oddball paradigms including deviant and novel sounds have proved their efficiency in assessing brain function at a higher level, without requiring the patient's active involvement, thus providing an enhanced tool for the prediction of coma outcome. The presence of an MMN in response to deviant stimuli highlights preserved automatic sensory memory processes. Recorded during coma, MMN has shown high specificity as a predictor of recovery of consciousness. The presence of a novelty P3 in response to the subject's own first name presented as a novel (rare) stimulus has shown a good correlation with coma awakening. There is now a growing interest in the search for markers of consciousness, if there are any, in unresponsive patients (chronic vegetative or minimally conscious states). We discuss the different ERP patterns observed in these patients. The presence of novelty P3, including parietal components and possibly followed by a late parietal positivity, raises the possibility that some awareness processes are at work in these unresponsive patients.", "author" : [ { "dropping-particle" : "", "family" : "Morlet", "given" : "Dominique", "non-dropping-particle" : "", "parse-names" : false, "suffix" : "" }, { "dropping-particle" : "", "family" : "Fischer", "given" : "Catherine", "non-dropping-particle" : "", "parse-names" : false, "suffix" : "" } ], "container-title" : "Brain topography", "id" : "ITEM-2", "issued" : { "date-parts" : [ [ "2013", "11", "27" ] ] }, "title" : "MMN and Novelty P3 in Coma and Other Altered States of Consciousness: A Review.", "type" : "article-journal" }, "uris" : [ "http://www.mendeley.com/documents/?uuid=d7289af2-e57e-45fc-8900-cf500b0d6e94" ] } ], "mendeley" : { "previouslyFormattedCitation" : "(Bekinschtein et al., 2009; Morlet and Fischer, 2013)" }, "properties" : { "noteIndex" : 0 }, "schema" : "https://github.com/citation-style-language/schema/raw/master/csl-citation.json" }</w:instrText>
      </w:r>
      <w:r w:rsidR="0004107D"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(Bekinschtein et al., 2009; Morlet and Fischer, 2013)</w:t>
      </w:r>
      <w:r w:rsidR="0004107D"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the </w:t>
      </w:r>
      <w:r w:rsidR="00016098" w:rsidRPr="00333B31">
        <w:rPr>
          <w:rFonts w:ascii="Times New Roman" w:hAnsi="Times New Roman" w:cs="Times New Roman"/>
          <w:sz w:val="24"/>
          <w:szCs w:val="24"/>
        </w:rPr>
        <w:t xml:space="preserve">P3a </w:t>
      </w:r>
      <w:r w:rsidRPr="00333B31">
        <w:rPr>
          <w:rFonts w:ascii="Times New Roman" w:hAnsi="Times New Roman" w:cs="Times New Roman"/>
          <w:sz w:val="24"/>
          <w:szCs w:val="24"/>
        </w:rPr>
        <w:t xml:space="preserve">component </w:t>
      </w:r>
      <w:r w:rsidR="00016098" w:rsidRPr="00333B31">
        <w:rPr>
          <w:rFonts w:ascii="Times New Roman" w:hAnsi="Times New Roman" w:cs="Times New Roman"/>
          <w:sz w:val="24"/>
          <w:szCs w:val="24"/>
        </w:rPr>
        <w:t xml:space="preserve">was computed by averaging </w:t>
      </w:r>
      <w:r w:rsidR="000D06F6" w:rsidRPr="00333B31">
        <w:rPr>
          <w:rFonts w:ascii="Times New Roman" w:hAnsi="Times New Roman" w:cs="Times New Roman"/>
          <w:sz w:val="24"/>
          <w:szCs w:val="24"/>
        </w:rPr>
        <w:t xml:space="preserve">the </w:t>
      </w:r>
      <w:r w:rsidR="006F4E26" w:rsidRPr="00333B31">
        <w:rPr>
          <w:rFonts w:ascii="Times New Roman" w:hAnsi="Times New Roman" w:cs="Times New Roman"/>
          <w:sz w:val="24"/>
          <w:szCs w:val="24"/>
        </w:rPr>
        <w:t xml:space="preserve">EEG </w:t>
      </w:r>
      <w:r w:rsidR="006A697F" w:rsidRPr="00333B31">
        <w:rPr>
          <w:rFonts w:ascii="Times New Roman" w:hAnsi="Times New Roman" w:cs="Times New Roman"/>
          <w:sz w:val="24"/>
          <w:szCs w:val="24"/>
        </w:rPr>
        <w:t>electrodes</w:t>
      </w:r>
      <w:r w:rsidR="006F4E26" w:rsidRPr="00333B31">
        <w:rPr>
          <w:rFonts w:ascii="Times New Roman" w:hAnsi="Times New Roman" w:cs="Times New Roman"/>
          <w:sz w:val="24"/>
          <w:szCs w:val="24"/>
        </w:rPr>
        <w:t xml:space="preserve">’ voltage between 280 ms to 340 ms following the onset of the 5th sound and across local deviant trials only (XXXXY). For univariate analyses, the P3a was summarized as the average voltage of </w:t>
      </w:r>
      <w:r w:rsidR="00016098" w:rsidRPr="00333B31">
        <w:rPr>
          <w:rFonts w:ascii="Times New Roman" w:hAnsi="Times New Roman" w:cs="Times New Roman"/>
          <w:sz w:val="24"/>
          <w:szCs w:val="24"/>
        </w:rPr>
        <w:t xml:space="preserve">a cluster of 7 EEG </w:t>
      </w:r>
      <w:r w:rsidR="006A697F" w:rsidRPr="00333B31">
        <w:rPr>
          <w:rFonts w:ascii="Times New Roman" w:hAnsi="Times New Roman" w:cs="Times New Roman"/>
          <w:sz w:val="24"/>
          <w:szCs w:val="24"/>
        </w:rPr>
        <w:t>electrodes</w:t>
      </w:r>
      <w:r w:rsidR="00016098" w:rsidRPr="00333B31">
        <w:rPr>
          <w:rFonts w:ascii="Times New Roman" w:hAnsi="Times New Roman" w:cs="Times New Roman"/>
          <w:sz w:val="24"/>
          <w:szCs w:val="24"/>
        </w:rPr>
        <w:t xml:space="preserve"> surrounding Fz (electrodes [15, 22, 14, 6, 7, 16 and 23] in the EGI net) </w:t>
      </w:r>
    </w:p>
    <w:p w:rsidR="003F1BBF" w:rsidRPr="00333B31" w:rsidRDefault="003F1BBF" w:rsidP="00034C51">
      <w:pPr>
        <w:pStyle w:val="Heading4"/>
        <w:rPr>
          <w:rFonts w:ascii="Times New Roman" w:hAnsi="Times New Roman" w:cs="Times New Roman"/>
        </w:rPr>
      </w:pPr>
      <w:r w:rsidRPr="00333B31">
        <w:rPr>
          <w:rFonts w:ascii="Times New Roman" w:hAnsi="Times New Roman" w:cs="Times New Roman"/>
        </w:rPr>
        <w:t>P3b</w:t>
      </w:r>
    </w:p>
    <w:p w:rsidR="003F1BBF" w:rsidRPr="00333B31" w:rsidRDefault="009C65B3" w:rsidP="00034C51">
      <w:pPr>
        <w:pBdr>
          <w:top w:val="nil"/>
          <w:left w:val="nil"/>
          <w:bottom w:val="nil"/>
          <w:right w:val="nil"/>
          <w:between w:val="nil"/>
          <w:bar w:val="nil"/>
        </w:pBdr>
        <w:ind w:firstLine="720"/>
        <w:jc w:val="both"/>
        <w:rPr>
          <w:rFonts w:ascii="Times New Roman" w:hAnsi="Times New Roman" w:cs="Times New Roman"/>
          <w:sz w:val="24"/>
          <w:szCs w:val="24"/>
        </w:rPr>
      </w:pPr>
      <w:r w:rsidRPr="00333B31">
        <w:rPr>
          <w:rFonts w:ascii="Times New Roman" w:hAnsi="Times New Roman" w:cs="Times New Roman"/>
          <w:sz w:val="24"/>
          <w:szCs w:val="24"/>
        </w:rPr>
        <w:t xml:space="preserve">Following previous findings (e.g. </w:t>
      </w:r>
      <w:r w:rsidR="0004107D"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"10.1073/pnas.0809667106", "ISSN" : "1091-6490", "PMID" : "19164526", "abstract" : "Can conscious processing be inferred from neurophysiological measurements? Some models stipulate that the active maintenance of perceptual representations across time requires consciousness. Capitalizing on this assumption, we designed an auditory paradigm that evaluates cerebral responses to violations of temporal regularities that are either local in time or global across several seconds. Local violations led to an early response in auditory cortex, independent of attention or the presence of a concurrent visual task, whereas global violations led to a late and spatially distributed response that was only present when subjects were attentive and aware of the violations. We could detect the global effect in individual subjects using functional MRI and both scalp and intracerebral event-related potentials. Recordings from 8 noncommunicating patients with disorders of consciousness confirmed that only conscious individuals presented a global effect. Taken together these observations suggest that the presence of the global effect is a signature of conscious processing, although it can be absent in conscious subjects who are not aware of the global auditory regularities. This simple electrophysiological marker could thus serve as a useful clinical tool.", "author" : [ { "dropping-particle" : "", "family" : "Bekinschtein", "given" : "Tristan A", "non-dropping-particle" : "", "parse-names" : false, "suffix" : "" }, { "dropping-particle" : "", "family" : "Dehaene", "given" : "Stanislas", "non-dropping-particle" : "", "parse-names" : false, "suffix" : "" }, { "dropping-particle" : "", "family" : "Rohaut", "given" : "Benjamin", "non-dropping-particle" : "", "parse-names" : false, "suffix" : "" }, { "dropping-particle" : "", "family" : "Tadel", "given" : "Fran\u00e7ois", "non-dropping-particle" : "", "parse-names" : false, "suffix" : "" }, { "dropping-particle" : "", "family" : "Cohen", "given" : "Laurent", "non-dropping-particle" : "", "parse-names" : false, "suffix" : "" }, { "dropping-particle" : "", "family" : "Naccache", "given" : "Lionel", "non-dropping-particle" : "", "parse-names" : false, "suffix" : "" } ], "container-title" : "Proceedings of the National Academy of Sciences of the United States of America", "id" : "ITEM-1", "issue" : "5", "issued" : { "date-parts" : [ [ "2009", "2", "3" ] ] }, "page" : "1672-7", "title" : "Neural signature of the conscious processing of auditory regularities.", "type" : "article-journal", "volume" : "106" }, "uris" : [ "http://www.mendeley.com/documents/?uuid=ea213b29-576d-4b6b-b8ce-bc1f167258dd" ] }, { "id" : "ITEM-2", "itemData" : { "DOI" : "10.1016/j.neuropsychologia.2011.12.015", "ISSN" : "1873-3514", "PMID" : "22230230", "abstract" : "Improving our ability to detect conscious processing in non communicating patients remains a major goal of clinical cognitive neurosciences. In this perspective, several functional brain imaging tools are currently under development. Bedside cognitive event-related potentials (ERPs) derived from the EEG signal are a good candidate to explore consciousness in these patients because: (1) they have an optimal time resolution within the millisecond range able to monitor the stream of consciousness, (2) they are fully non-invasive and relatively cheap, (3) they can be recorded continuously on dedicated individual systems to monitor consciousness and to communicate with patients, (4) and they can be used to enrich patients' autonomy through brain-computer interfaces. We recently designed an original auditory rule extraction ERP test that evaluates cerebral responses to violations of temporal regularities that are either local in time or global across several seconds. Local violations led to an early response in auditory cortex, independent of attention or the presence of a concurrent visual task, while global violations led to a late and spatially distributed response that was only present when subjects were attentive and aware of the violations. In the present work, we report the results of this test in 65 successive recordings obtained at bedside from 49 non-communicating patients affected with various acute or chronic neurological disorders. At the individual level, we confirm the high specificity of the 'global effect': only conscious patients presented this proposed neural signature of conscious processing. Here, we also describe in details the respective neural responses elicited by violations of local and global auditory regularities, and we report two additional ERP effects related to stimuli expectancy and to task learning, and we discuss their relations to consciousness.", "author" : [ { "dropping-particle" : "", "family" : "Faugeras", "given" : "Fr\u00e9d\u00e9ric", "non-dropping-particle" : "", "parse-names" : false, "suffix" : "" }, { "dropping-particle" : "", "family" : "Rohaut", "given" : "Benjamin", "non-dropping-particle" : "", "parse-names" : false, "suffix" : "" }, { "dropping-particle" : "", "family" : "Weiss", "given" : "Nicolas", "non-dropping-particle" : "", "parse-names" : false, "suffix" : "" }, { "dropping-particle" : "", "family" : "Bekinschtein", "given" : "Tristan", "non-dropping-particle" : "", "parse-names" : false, "suffix" : "" }, { "dropping-particle" : "", "family" : "Galanaud", "given" : "Damien", "non-dropping-particle" : "", "parse-names" : false, "suffix" : "" }, { "dropping-particle" : "", "family" : "Puybasset", "given" : "Louis", "non-dropping-particle" : "", "parse-names" : false, "suffix" : "" }, { "dropping-particle" : "", "family" : "Bolgert", "given" : "Francis", "non-dropping-particle" : "", "parse-names" : false, "suffix" : "" }, { "dropping-particle" : "", "family" : "Sergent", "given" : "Claire", "non-dropping-particle" : "", "parse-names" : false, "suffix" : "" }, { "dropping-particle" : "", "family" : "Cohen", "given" : "Laurent", "non-dropping-particle" : "", "parse-names" : false, "suffix" : "" }, { "dropping-particle" : "", "family" : "Dehaene", "given" : "Stanislas", "non-dropping-particle" : "", "parse-names" : false, "suffix" : "" }, { "dropping-particle" : "", "family" : "Naccache", "given" : "Lionel", "non-dropping-particle" : "", "parse-names" : false, "suffix" : "" } ], "container-title" : "Neuropsychologia", "id" : "ITEM-2", "issue" : "3", "issued" : { "date-parts" : [ [ "2012", "2" ] ] }, "page" : "403-18", "title" : "Event related potentials elicited by violations of auditory regularities in patients with impaired consciousness.", "type" : "article-journal", "volume" : "50" }, "uris" : [ "http://www.mendeley.com/documents/?uuid=bf9719a7-61a1-4085-ac82-1deb0090009b" ] }, { "id" : "ITEM-3", "itemData" : { "DOI" : "10.1016/j.neuroimage.2013.07.013", "ISSN" : "1095-9572", "PMID" : "23859924", "abstract" : "Detecting residual consciousness in unresponsive patients is a major clinical concern and a challenge for theoretical neuroscience. To tackle this issue, we recently designed a paradigm that dissociates two electro-encephalographic (EEG) responses to auditory novelty. Whereas a local change in pitch automatically elicits a mismatch negativity (MMN), a change in global sound sequence leads to a late P300b response. The latter component is thought to be present only when subjects consciously perceive the global novelty. Unfortunately, it can be difficult to detect because individual variability is high, especially in clinical recordings. Here, we show that multivariate pattern classifiers can extract subject-specific EEG patterns and predict single-trial local or global novelty responses. We first validate our method with 38 high-density EEG, MEG and intracranial EEG recordings. We empirically demonstrate that our approach circumvents the issues associated with multiple comparisons and individual variability while improving the statistics. Moreover, we confirm in control subjects that local responses are robust to distraction whereas global responses depend on attention. We then investigate 104 vegetative state (VS), minimally conscious state (MCS) and conscious state (CS) patients recorded with high-density EEG. For the local response, the proportion of significant decoding scores (M=60%) does not vary with the state of consciousness. By contrast, for the global response, only 14% of the VS patients' EEG recordings presented a significant effect, compared to 31% in MCS patients' and 52% in CS patients'. In conclusion, single-trial multivariate decoding of novelty responses provides valuable information in non-communicating patients and paves the way towards real-time monitoring of the state of consciousness.", "author" : [ { "dropping-particle" : "", "family" : "King", "given" : "J R", "non-dropping-particle" : "", "parse-names" : false, "suffix" : "" }, { "dropping-particle" : "", "family" : "Faugeras", "given" : "F", "non-dropping-particle" : "", "parse-names" : false, "suffix" : "" }, { "dropping-particle" : "", "family" : "Gramfort", "given" : "A", "non-dropping-particle" : "", "parse-names" : false, "suffix" : "" }, { "dropping-particle" : "", "family" : "Schurger", "given" : "A", "non-dropping-particle" : "", "parse-names" : false, "suffix" : "" }, { "dropping-particle" : "", "family" : "Karoui", "given" : "I", "non-dropping-particle" : "El", "parse-names" : false, "suffix" : "" }, { "dropping-particle" : "", "family" : "Sitt", "given" : "J D", "non-dropping-particle" : "", "parse-names" : false, "suffix" : "" }, { "dropping-particle" : "", "family" : "Rohaut", "given" : "B", "non-dropping-particle" : "", "parse-names" : false, "suffix" : "" }, { "dropping-particle" : "", "family" : "Wacongne", "given" : "C", "non-dropping-particle" : "", "parse-names" : false, "suffix" : "" }, { "dropping-particle" : "", "family" : "Labyt", "given" : "E", "non-dropping-particle" : "", "parse-names" : false, "suffix" : "" }, { "dropping-particle" : "", "family" : "Bekinschtein", "given" : "T", "non-dropping-particle" : "", "parse-names" : false, "suffix" : "" }, { "dropping-particle" : "", "family" : "Cohen", "given" : "L", "non-dropping-particle" : "", "parse-names" : false, "suffix" : "" }, { "dropping-particle" : "", "family" : "Naccache", "given" : "L", "non-dropping-particle" : "", "parse-names" : false, "suffix" : "" }, { "dropping-particle" : "", "family" : "Dehaene", "given" : "S", "non-dropping-particle" : "", "parse-names" : false, "suffix" : "" } ], "container-title" : "NeuroImage", "id" : "ITEM-3", "issue" : "null", "issued" : { "date-parts" : [ [ "2013", "7", "13" ] ] }, "page" : "726-738", "title" : "Single-trial decoding of auditory novelty responses facilitates the detection of residual consciousness.", "type" : "article-journal", "volume" : "83C" }, "uris" : [ "http://www.mendeley.com/documents/?uuid=61edd654-cd58-45af-a108-0b6b09a991d0" ] } ], "mendeley" : { "previouslyFormattedCitation" : "(Bekinschtein et al., 2009; Faugeras et al., 2012; J. R. King et al., 2013)" }, "properties" : { "noteIndex" : 0 }, "schema" : "https://github.com/citation-style-language/schema/raw/master/csl-citation.json" }</w:instrText>
      </w:r>
      <w:r w:rsidR="0004107D"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(Bekinschtein et al., 2009; Faugeras et al., 2012; J. R. King et al., 2013)</w:t>
      </w:r>
      <w:r w:rsidR="0004107D"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the </w:t>
      </w:r>
      <w:r w:rsidR="00F960AD" w:rsidRPr="00333B31">
        <w:rPr>
          <w:rFonts w:ascii="Times New Roman" w:hAnsi="Times New Roman" w:cs="Times New Roman"/>
          <w:sz w:val="24"/>
          <w:szCs w:val="24"/>
        </w:rPr>
        <w:t xml:space="preserve">P3b </w:t>
      </w:r>
      <w:r w:rsidRPr="00333B31">
        <w:rPr>
          <w:rFonts w:ascii="Times New Roman" w:hAnsi="Times New Roman" w:cs="Times New Roman"/>
          <w:sz w:val="24"/>
          <w:szCs w:val="24"/>
        </w:rPr>
        <w:t xml:space="preserve">component </w:t>
      </w:r>
      <w:r w:rsidR="00F960AD" w:rsidRPr="00333B31">
        <w:rPr>
          <w:rFonts w:ascii="Times New Roman" w:hAnsi="Times New Roman" w:cs="Times New Roman"/>
          <w:sz w:val="24"/>
          <w:szCs w:val="24"/>
        </w:rPr>
        <w:t xml:space="preserve">was computed by averaging the </w:t>
      </w:r>
      <w:r w:rsidR="006F4E26" w:rsidRPr="00333B31">
        <w:rPr>
          <w:rFonts w:ascii="Times New Roman" w:hAnsi="Times New Roman" w:cs="Times New Roman"/>
          <w:sz w:val="24"/>
          <w:szCs w:val="24"/>
        </w:rPr>
        <w:t xml:space="preserve">EEG </w:t>
      </w:r>
      <w:r w:rsidR="006A697F" w:rsidRPr="00333B31">
        <w:rPr>
          <w:rFonts w:ascii="Times New Roman" w:hAnsi="Times New Roman" w:cs="Times New Roman"/>
          <w:sz w:val="24"/>
          <w:szCs w:val="24"/>
        </w:rPr>
        <w:t>electrodes</w:t>
      </w:r>
      <w:r w:rsidR="006F4E26" w:rsidRPr="00333B31">
        <w:rPr>
          <w:rFonts w:ascii="Times New Roman" w:hAnsi="Times New Roman" w:cs="Times New Roman"/>
          <w:sz w:val="24"/>
          <w:szCs w:val="24"/>
        </w:rPr>
        <w:t xml:space="preserve">’ </w:t>
      </w:r>
      <w:r w:rsidR="00F960AD" w:rsidRPr="00333B31">
        <w:rPr>
          <w:rFonts w:ascii="Times New Roman" w:hAnsi="Times New Roman" w:cs="Times New Roman"/>
          <w:sz w:val="24"/>
          <w:szCs w:val="24"/>
        </w:rPr>
        <w:t>voltage between 400 ms to 600 ms following the onset of the 5th sound and across global deviant trials only (rare sequences).</w:t>
      </w:r>
      <w:r w:rsidR="006F4E26" w:rsidRPr="00333B31">
        <w:rPr>
          <w:rFonts w:ascii="Times New Roman" w:hAnsi="Times New Roman" w:cs="Times New Roman"/>
          <w:sz w:val="24"/>
          <w:szCs w:val="24"/>
        </w:rPr>
        <w:t xml:space="preserve"> For univariate analyses, the P3b was summarized as the average voltage of a cluster of 5 EEG </w:t>
      </w:r>
      <w:r w:rsidR="006A697F" w:rsidRPr="00333B31">
        <w:rPr>
          <w:rFonts w:ascii="Times New Roman" w:hAnsi="Times New Roman" w:cs="Times New Roman"/>
          <w:sz w:val="24"/>
          <w:szCs w:val="24"/>
        </w:rPr>
        <w:t>electrodes</w:t>
      </w:r>
      <w:r w:rsidR="006F4E26" w:rsidRPr="00333B31">
        <w:rPr>
          <w:rFonts w:ascii="Times New Roman" w:hAnsi="Times New Roman" w:cs="Times New Roman"/>
          <w:sz w:val="24"/>
          <w:szCs w:val="24"/>
        </w:rPr>
        <w:t xml:space="preserve"> surrounding Cz (electrodes [9, 186, 132, 81 and 45] in the EGI net). </w:t>
      </w:r>
      <w:r w:rsidR="00F960AD" w:rsidRPr="00333B31">
        <w:rPr>
          <w:rFonts w:ascii="Times New Roman" w:hAnsi="Times New Roman" w:cs="Times New Roman"/>
          <w:sz w:val="24"/>
          <w:szCs w:val="24"/>
        </w:rPr>
        <w:t xml:space="preserve"> </w:t>
      </w:r>
    </w:p>
    <w:p w:rsidR="00DE4E7E" w:rsidRPr="001222B7" w:rsidRDefault="00DE4E7E" w:rsidP="00034C51">
      <w:pPr>
        <w:pStyle w:val="Heading4"/>
        <w:rPr>
          <w:rFonts w:ascii="Times New Roman" w:hAnsi="Times New Roman" w:cs="Times New Roman"/>
        </w:rPr>
      </w:pPr>
      <w:r w:rsidRPr="001222B7">
        <w:rPr>
          <w:rFonts w:ascii="Times New Roman" w:hAnsi="Times New Roman" w:cs="Times New Roman"/>
        </w:rPr>
        <w:t>Mismatch negativity (ΔMMN)</w:t>
      </w:r>
      <w:r w:rsidR="00080047" w:rsidRPr="001222B7">
        <w:rPr>
          <w:rFonts w:ascii="Times New Roman" w:hAnsi="Times New Roman" w:cs="Times New Roman"/>
        </w:rPr>
        <w:t xml:space="preserve"> and Contrasted P3a (ΔP3a)</w:t>
      </w:r>
    </w:p>
    <w:p w:rsidR="00DE4E7E" w:rsidRPr="00333B31" w:rsidRDefault="00DE4E7E" w:rsidP="00034C51">
      <w:pPr>
        <w:pBdr>
          <w:top w:val="nil"/>
          <w:left w:val="nil"/>
          <w:bottom w:val="nil"/>
          <w:right w:val="nil"/>
          <w:between w:val="nil"/>
          <w:bar w:val="nil"/>
        </w:pBdr>
        <w:jc w:val="both"/>
        <w:rPr>
          <w:rFonts w:ascii="Times New Roman" w:hAnsi="Times New Roman" w:cs="Times New Roman"/>
          <w:sz w:val="24"/>
          <w:szCs w:val="24"/>
        </w:rPr>
      </w:pPr>
      <w:r w:rsidRPr="001222B7">
        <w:rPr>
          <w:rFonts w:ascii="Times New Roman" w:hAnsi="Times New Roman" w:cs="Times New Roman"/>
          <w:sz w:val="24"/>
          <w:szCs w:val="24"/>
        </w:rPr>
        <w:t xml:space="preserve">The MMN was estimated by contrasting the </w:t>
      </w:r>
      <w:r w:rsidR="00BB2632" w:rsidRPr="001222B7">
        <w:rPr>
          <w:rFonts w:ascii="Times New Roman" w:hAnsi="Times New Roman" w:cs="Times New Roman"/>
          <w:sz w:val="24"/>
          <w:szCs w:val="24"/>
        </w:rPr>
        <w:t>local deviant trials (LD = XXXXY) v</w:t>
      </w:r>
      <w:r w:rsidR="009C65B3" w:rsidRPr="001222B7">
        <w:rPr>
          <w:rFonts w:ascii="Times New Roman" w:hAnsi="Times New Roman" w:cs="Times New Roman"/>
          <w:sz w:val="24"/>
          <w:szCs w:val="24"/>
        </w:rPr>
        <w:t>ersus</w:t>
      </w:r>
      <w:r w:rsidR="00896021" w:rsidRPr="001222B7">
        <w:rPr>
          <w:rFonts w:ascii="Times New Roman" w:hAnsi="Times New Roman" w:cs="Times New Roman"/>
          <w:sz w:val="24"/>
          <w:szCs w:val="24"/>
        </w:rPr>
        <w:t xml:space="preserve"> </w:t>
      </w:r>
      <w:r w:rsidR="00BB2632" w:rsidRPr="001222B7">
        <w:rPr>
          <w:rFonts w:ascii="Times New Roman" w:hAnsi="Times New Roman" w:cs="Times New Roman"/>
          <w:sz w:val="24"/>
          <w:szCs w:val="24"/>
        </w:rPr>
        <w:t>the lo</w:t>
      </w:r>
      <w:r w:rsidR="00BB2632" w:rsidRPr="00333B31">
        <w:rPr>
          <w:rFonts w:ascii="Times New Roman" w:hAnsi="Times New Roman" w:cs="Times New Roman"/>
          <w:sz w:val="24"/>
          <w:szCs w:val="24"/>
        </w:rPr>
        <w:t>cal standard trials (LS = XXXXX).</w:t>
      </w:r>
      <w:r w:rsidRPr="00333B31">
        <w:rPr>
          <w:rFonts w:ascii="Times New Roman" w:hAnsi="Times New Roman" w:cs="Times New Roman"/>
          <w:sz w:val="24"/>
          <w:szCs w:val="24"/>
        </w:rPr>
        <w:t xml:space="preserve"> Each subjects’ MMN was thus summarized as the 256-electrode topography of the L</w:t>
      </w:r>
      <w:r w:rsidR="00BB2632" w:rsidRPr="00333B31">
        <w:rPr>
          <w:rFonts w:ascii="Times New Roman" w:hAnsi="Times New Roman" w:cs="Times New Roman"/>
          <w:sz w:val="24"/>
          <w:szCs w:val="24"/>
        </w:rPr>
        <w:t>D</w:t>
      </w:r>
      <w:r w:rsidRPr="00333B31">
        <w:rPr>
          <w:rFonts w:ascii="Times New Roman" w:hAnsi="Times New Roman" w:cs="Times New Roman"/>
          <w:sz w:val="24"/>
          <w:szCs w:val="24"/>
        </w:rPr>
        <w:t>/L</w:t>
      </w:r>
      <w:r w:rsidR="00BB2632" w:rsidRPr="00333B31">
        <w:rPr>
          <w:rFonts w:ascii="Times New Roman" w:hAnsi="Times New Roman" w:cs="Times New Roman"/>
          <w:sz w:val="24"/>
          <w:szCs w:val="24"/>
        </w:rPr>
        <w:t>S</w:t>
      </w:r>
      <w:r w:rsidRPr="00333B31">
        <w:rPr>
          <w:rFonts w:ascii="Times New Roman" w:hAnsi="Times New Roman" w:cs="Times New Roman"/>
          <w:sz w:val="24"/>
          <w:szCs w:val="24"/>
        </w:rPr>
        <w:t xml:space="preserve"> difference in the time </w:t>
      </w:r>
      <w:r w:rsidRPr="00333B31">
        <w:rPr>
          <w:rFonts w:ascii="Times New Roman" w:hAnsi="Times New Roman" w:cs="Times New Roman"/>
          <w:sz w:val="24"/>
          <w:szCs w:val="24"/>
        </w:rPr>
        <w:lastRenderedPageBreak/>
        <w:t>window between 140 ms to 192 ms after the onset of the 5th sound. For the univariate analysis, this value was averaged over a subset of electrodes around Fz and Cz (electrodes [15, 22, 14, 6, 7, 16, 23, 9, 186, 132, 81 and 45] in the EGI net)</w:t>
      </w:r>
    </w:p>
    <w:p w:rsidR="00080047" w:rsidRPr="001222B7" w:rsidRDefault="00080047" w:rsidP="00034C51">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 xml:space="preserve">Similarly, the ΔP3a was estimated using the same contrast than for the MMN but averaging a time </w:t>
      </w:r>
      <w:r w:rsidRPr="001222B7">
        <w:rPr>
          <w:rFonts w:ascii="Times New Roman" w:hAnsi="Times New Roman" w:cs="Times New Roman"/>
          <w:sz w:val="24"/>
          <w:szCs w:val="24"/>
        </w:rPr>
        <w:t>window from 280 ms to 340 ms after the onset of the 5th sound. The same electrodes as for the MMN were used for the univariate analysis.</w:t>
      </w:r>
    </w:p>
    <w:p w:rsidR="00C51E9C" w:rsidRPr="001222B7" w:rsidRDefault="00080047" w:rsidP="00034C51">
      <w:pPr>
        <w:pStyle w:val="Heading4"/>
        <w:rPr>
          <w:rFonts w:ascii="Times New Roman" w:hAnsi="Times New Roman" w:cs="Times New Roman"/>
        </w:rPr>
      </w:pPr>
      <w:r w:rsidRPr="001222B7">
        <w:rPr>
          <w:rFonts w:ascii="Times New Roman" w:hAnsi="Times New Roman" w:cs="Times New Roman"/>
        </w:rPr>
        <w:t>C</w:t>
      </w:r>
      <w:r w:rsidR="00C51E9C" w:rsidRPr="001222B7">
        <w:rPr>
          <w:rFonts w:ascii="Times New Roman" w:hAnsi="Times New Roman" w:cs="Times New Roman"/>
        </w:rPr>
        <w:t>ontrasted P3b (ΔP3b)</w:t>
      </w:r>
    </w:p>
    <w:p w:rsidR="00C51E9C" w:rsidRPr="001222B7" w:rsidRDefault="0075114B" w:rsidP="00034C51">
      <w:pPr>
        <w:pBdr>
          <w:top w:val="nil"/>
          <w:left w:val="nil"/>
          <w:bottom w:val="nil"/>
          <w:right w:val="nil"/>
          <w:between w:val="nil"/>
          <w:bar w:val="nil"/>
        </w:pBdr>
        <w:jc w:val="both"/>
        <w:rPr>
          <w:rFonts w:ascii="Times New Roman" w:hAnsi="Times New Roman" w:cs="Times New Roman"/>
          <w:sz w:val="24"/>
          <w:szCs w:val="24"/>
        </w:rPr>
      </w:pPr>
      <w:r w:rsidRPr="001222B7">
        <w:rPr>
          <w:rFonts w:ascii="Times New Roman" w:hAnsi="Times New Roman" w:cs="Times New Roman"/>
          <w:sz w:val="24"/>
          <w:szCs w:val="24"/>
        </w:rPr>
        <w:t>T</w:t>
      </w:r>
      <w:r w:rsidR="00C51E9C" w:rsidRPr="001222B7">
        <w:rPr>
          <w:rFonts w:ascii="Times New Roman" w:hAnsi="Times New Roman" w:cs="Times New Roman"/>
          <w:sz w:val="24"/>
          <w:szCs w:val="24"/>
        </w:rPr>
        <w:t>h</w:t>
      </w:r>
      <w:r w:rsidRPr="001222B7">
        <w:rPr>
          <w:rFonts w:ascii="Times New Roman" w:hAnsi="Times New Roman" w:cs="Times New Roman"/>
          <w:sz w:val="24"/>
          <w:szCs w:val="24"/>
        </w:rPr>
        <w:t xml:space="preserve">e ΔP3b was </w:t>
      </w:r>
      <w:r w:rsidR="00C51E9C" w:rsidRPr="001222B7">
        <w:rPr>
          <w:rFonts w:ascii="Times New Roman" w:hAnsi="Times New Roman" w:cs="Times New Roman"/>
          <w:sz w:val="24"/>
          <w:szCs w:val="24"/>
        </w:rPr>
        <w:t>contrasted</w:t>
      </w:r>
      <w:r w:rsidR="00C51E9C" w:rsidRPr="00333B31">
        <w:rPr>
          <w:rFonts w:ascii="Times New Roman" w:hAnsi="Times New Roman" w:cs="Times New Roman"/>
          <w:sz w:val="24"/>
          <w:szCs w:val="24"/>
        </w:rPr>
        <w:t xml:space="preserve"> </w:t>
      </w:r>
      <w:r w:rsidRPr="00333B31">
        <w:rPr>
          <w:rFonts w:ascii="Times New Roman" w:hAnsi="Times New Roman" w:cs="Times New Roman"/>
          <w:sz w:val="24"/>
          <w:szCs w:val="24"/>
        </w:rPr>
        <w:t xml:space="preserve">between the </w:t>
      </w:r>
      <w:r w:rsidR="00A06D4D" w:rsidRPr="00333B31">
        <w:rPr>
          <w:rFonts w:ascii="Times New Roman" w:hAnsi="Times New Roman" w:cs="Times New Roman"/>
          <w:sz w:val="24"/>
          <w:szCs w:val="24"/>
        </w:rPr>
        <w:t xml:space="preserve">rare </w:t>
      </w:r>
      <w:r w:rsidRPr="00333B31">
        <w:rPr>
          <w:rFonts w:ascii="Times New Roman" w:hAnsi="Times New Roman" w:cs="Times New Roman"/>
          <w:sz w:val="24"/>
          <w:szCs w:val="24"/>
        </w:rPr>
        <w:t>global deviant (</w:t>
      </w:r>
      <w:r w:rsidR="00A06D4D" w:rsidRPr="00333B31">
        <w:rPr>
          <w:rFonts w:ascii="Times New Roman" w:hAnsi="Times New Roman" w:cs="Times New Roman"/>
          <w:sz w:val="24"/>
          <w:szCs w:val="24"/>
        </w:rPr>
        <w:t>GD</w:t>
      </w:r>
      <w:r w:rsidRPr="00333B31">
        <w:rPr>
          <w:rFonts w:ascii="Times New Roman" w:hAnsi="Times New Roman" w:cs="Times New Roman"/>
          <w:sz w:val="24"/>
          <w:szCs w:val="24"/>
        </w:rPr>
        <w:t xml:space="preserve">) trials </w:t>
      </w:r>
      <w:r w:rsidR="00A06D4D" w:rsidRPr="00333B31">
        <w:rPr>
          <w:rFonts w:ascii="Times New Roman" w:hAnsi="Times New Roman" w:cs="Times New Roman"/>
          <w:sz w:val="24"/>
          <w:szCs w:val="24"/>
        </w:rPr>
        <w:t xml:space="preserve"> </w:t>
      </w:r>
      <w:r w:rsidRPr="00333B31">
        <w:rPr>
          <w:rFonts w:ascii="Times New Roman" w:hAnsi="Times New Roman" w:cs="Times New Roman"/>
          <w:sz w:val="24"/>
          <w:szCs w:val="24"/>
        </w:rPr>
        <w:t>and</w:t>
      </w:r>
      <w:r w:rsidR="00C51E9C" w:rsidRPr="00333B31">
        <w:rPr>
          <w:rFonts w:ascii="Times New Roman" w:hAnsi="Times New Roman" w:cs="Times New Roman"/>
          <w:sz w:val="24"/>
          <w:szCs w:val="24"/>
        </w:rPr>
        <w:t xml:space="preserve"> the </w:t>
      </w:r>
      <w:r w:rsidR="00A06D4D" w:rsidRPr="00333B31">
        <w:rPr>
          <w:rFonts w:ascii="Times New Roman" w:hAnsi="Times New Roman" w:cs="Times New Roman"/>
          <w:sz w:val="24"/>
          <w:szCs w:val="24"/>
        </w:rPr>
        <w:t xml:space="preserve">frequent </w:t>
      </w:r>
      <w:r w:rsidR="00C51E9C" w:rsidRPr="00333B31">
        <w:rPr>
          <w:rFonts w:ascii="Times New Roman" w:hAnsi="Times New Roman" w:cs="Times New Roman"/>
          <w:sz w:val="24"/>
          <w:szCs w:val="24"/>
        </w:rPr>
        <w:t xml:space="preserve">global standard </w:t>
      </w:r>
      <w:r w:rsidRPr="00333B31">
        <w:rPr>
          <w:rFonts w:ascii="Times New Roman" w:hAnsi="Times New Roman" w:cs="Times New Roman"/>
          <w:sz w:val="24"/>
          <w:szCs w:val="24"/>
        </w:rPr>
        <w:t>(</w:t>
      </w:r>
      <w:r w:rsidR="00A06D4D" w:rsidRPr="00333B31">
        <w:rPr>
          <w:rFonts w:ascii="Times New Roman" w:hAnsi="Times New Roman" w:cs="Times New Roman"/>
          <w:sz w:val="24"/>
          <w:szCs w:val="24"/>
        </w:rPr>
        <w:t>GS</w:t>
      </w:r>
      <w:r w:rsidRPr="00333B31">
        <w:rPr>
          <w:rFonts w:ascii="Times New Roman" w:hAnsi="Times New Roman" w:cs="Times New Roman"/>
          <w:sz w:val="24"/>
          <w:szCs w:val="24"/>
        </w:rPr>
        <w:t xml:space="preserve">) </w:t>
      </w:r>
      <w:r w:rsidR="00C51E9C" w:rsidRPr="00333B31">
        <w:rPr>
          <w:rFonts w:ascii="Times New Roman" w:hAnsi="Times New Roman" w:cs="Times New Roman"/>
          <w:sz w:val="24"/>
          <w:szCs w:val="24"/>
        </w:rPr>
        <w:t>trials</w:t>
      </w:r>
      <w:r w:rsidR="0075232F"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"10.1073/pnas.0809667106", "ISSN" : "1091-6490", "PMID" : "19164526", "abstract" : "Can conscious processing be inferred from neurophysiological measurements? Some models stipulate that the active maintenance of perceptual representations across time requires consciousness. Capitalizing on this assumption, we designed an auditory paradigm that evaluates cerebral responses to violations of temporal regularities that are either local in time or global across several seconds. Local violations led to an early response in auditory cortex, independent of attention or the presence of a concurrent visual task, whereas global violations led to a late and spatially distributed response that was only present when subjects were attentive and aware of the violations. We could detect the global effect in individual subjects using functional MRI and both scalp and intracerebral event-related potentials. Recordings from 8 noncommunicating patients with disorders of consciousness confirmed that only conscious individuals presented a global effect. Taken together these observations suggest that the presence of the global effect is a signature of conscious processing, although it can be absent in conscious subjects who are not aware of the global auditory regularities. This simple electrophysiological marker could thus serve as a useful clinical tool.", "author" : [ { "dropping-particle" : "", "family" : "Bekinschtein", "given" : "Tristan A", "non-dropping-particle" : "", "parse-names" : false, "suffix" : "" }, { "dropping-particle" : "", "family" : "Dehaene", "given" : "Stanislas", "non-dropping-particle" : "", "parse-names" : false, "suffix" : "" }, { "dropping-particle" : "", "family" : "Rohaut", "given" : "Benjamin", "non-dropping-particle" : "", "parse-names" : false, "suffix" : "" }, { "dropping-particle" : "", "family" : "Tadel", "given" : "Fran\u00e7ois", "non-dropping-particle" : "", "parse-names" : false, "suffix" : "" }, { "dropping-particle" : "", "family" : "Cohen", "given" : "Laurent", "non-dropping-particle" : "", "parse-names" : false, "suffix" : "" }, { "dropping-particle" : "", "family" : "Naccache", "given" : "Lionel", "non-dropping-particle" : "", "parse-names" : false, "suffix" : "" } ], "container-title" : "Proceedings of the National Academy of Sciences of the United States of America", "id" : "ITEM-1", "issue" : "5", "issued" : { "date-parts" : [ [ "2009", "2", "3" ] ] }, "page" : "1672-7", "title" : "Neural signature of the conscious processing of auditory regularities.", "type" : "article-journal", "volume" : "106" }, "uris" : [ "http://www.mendeley.com/documents/?uuid=ea213b29-576d-4b6b-b8ce-bc1f167258dd" ] } ], "mendeley" : { "previouslyFormattedCitation" : "(Bekinschtein et al., 2009)"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(Bekinschtein et al., 2009)</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w:t>
      </w:r>
      <w:r w:rsidR="00A06D4D" w:rsidRPr="00333B31">
        <w:rPr>
          <w:rFonts w:ascii="Times New Roman" w:hAnsi="Times New Roman" w:cs="Times New Roman"/>
          <w:sz w:val="24"/>
          <w:szCs w:val="24"/>
        </w:rPr>
        <w:t xml:space="preserve"> Each subjects’ ΔP3b was then summarized as the 256-electrode topography of the GD/GS difference in the time window between 400 ms to 600 ms after the onset of the 5th sound.</w:t>
      </w:r>
      <w:r w:rsidR="00C51E9C" w:rsidRPr="00333B31">
        <w:rPr>
          <w:rFonts w:ascii="Times New Roman" w:hAnsi="Times New Roman" w:cs="Times New Roman"/>
          <w:sz w:val="24"/>
          <w:szCs w:val="24"/>
        </w:rPr>
        <w:t xml:space="preserve"> For the univariate analysis, this difference was averaged over a subset of electrodes around Cz and Pz (electrodes </w:t>
      </w:r>
      <w:r w:rsidR="00DE4E7E" w:rsidRPr="00333B31">
        <w:rPr>
          <w:rFonts w:ascii="Times New Roman" w:hAnsi="Times New Roman" w:cs="Times New Roman"/>
          <w:sz w:val="24"/>
          <w:szCs w:val="24"/>
        </w:rPr>
        <w:t>[</w:t>
      </w:r>
      <w:r w:rsidR="00C51E9C" w:rsidRPr="00333B31">
        <w:rPr>
          <w:rFonts w:ascii="Times New Roman" w:hAnsi="Times New Roman" w:cs="Times New Roman"/>
          <w:sz w:val="24"/>
          <w:szCs w:val="24"/>
        </w:rPr>
        <w:t>9</w:t>
      </w:r>
      <w:r w:rsidR="00DE4E7E" w:rsidRPr="00333B31">
        <w:rPr>
          <w:rFonts w:ascii="Times New Roman" w:hAnsi="Times New Roman" w:cs="Times New Roman"/>
          <w:sz w:val="24"/>
          <w:szCs w:val="24"/>
        </w:rPr>
        <w:t>,</w:t>
      </w:r>
      <w:r w:rsidR="00C51E9C" w:rsidRPr="00333B31">
        <w:rPr>
          <w:rFonts w:ascii="Times New Roman" w:hAnsi="Times New Roman" w:cs="Times New Roman"/>
          <w:sz w:val="24"/>
          <w:szCs w:val="24"/>
        </w:rPr>
        <w:t xml:space="preserve"> 186</w:t>
      </w:r>
      <w:r w:rsidR="00DE4E7E" w:rsidRPr="00333B31">
        <w:rPr>
          <w:rFonts w:ascii="Times New Roman" w:hAnsi="Times New Roman" w:cs="Times New Roman"/>
          <w:sz w:val="24"/>
          <w:szCs w:val="24"/>
        </w:rPr>
        <w:t>,</w:t>
      </w:r>
      <w:r w:rsidR="00C51E9C" w:rsidRPr="00333B31">
        <w:rPr>
          <w:rFonts w:ascii="Times New Roman" w:hAnsi="Times New Roman" w:cs="Times New Roman"/>
          <w:sz w:val="24"/>
          <w:szCs w:val="24"/>
        </w:rPr>
        <w:t xml:space="preserve"> 132</w:t>
      </w:r>
      <w:r w:rsidR="00DE4E7E" w:rsidRPr="00333B31">
        <w:rPr>
          <w:rFonts w:ascii="Times New Roman" w:hAnsi="Times New Roman" w:cs="Times New Roman"/>
          <w:sz w:val="24"/>
          <w:szCs w:val="24"/>
        </w:rPr>
        <w:t>,</w:t>
      </w:r>
      <w:r w:rsidR="00C51E9C" w:rsidRPr="00333B31">
        <w:rPr>
          <w:rFonts w:ascii="Times New Roman" w:hAnsi="Times New Roman" w:cs="Times New Roman"/>
          <w:sz w:val="24"/>
          <w:szCs w:val="24"/>
        </w:rPr>
        <w:t xml:space="preserve"> 81</w:t>
      </w:r>
      <w:r w:rsidR="00DE4E7E" w:rsidRPr="00333B31">
        <w:rPr>
          <w:rFonts w:ascii="Times New Roman" w:hAnsi="Times New Roman" w:cs="Times New Roman"/>
          <w:sz w:val="24"/>
          <w:szCs w:val="24"/>
        </w:rPr>
        <w:t>,</w:t>
      </w:r>
      <w:r w:rsidR="00C51E9C" w:rsidRPr="00333B31">
        <w:rPr>
          <w:rFonts w:ascii="Times New Roman" w:hAnsi="Times New Roman" w:cs="Times New Roman"/>
          <w:sz w:val="24"/>
          <w:szCs w:val="24"/>
        </w:rPr>
        <w:t xml:space="preserve"> 45</w:t>
      </w:r>
      <w:r w:rsidR="00DE4E7E" w:rsidRPr="00333B31">
        <w:rPr>
          <w:rFonts w:ascii="Times New Roman" w:hAnsi="Times New Roman" w:cs="Times New Roman"/>
          <w:sz w:val="24"/>
          <w:szCs w:val="24"/>
        </w:rPr>
        <w:t>,</w:t>
      </w:r>
      <w:r w:rsidR="00C51E9C" w:rsidRPr="00333B31">
        <w:rPr>
          <w:rFonts w:ascii="Times New Roman" w:hAnsi="Times New Roman" w:cs="Times New Roman"/>
          <w:sz w:val="24"/>
          <w:szCs w:val="24"/>
        </w:rPr>
        <w:t xml:space="preserve"> 101</w:t>
      </w:r>
      <w:r w:rsidR="00DE4E7E" w:rsidRPr="00333B31">
        <w:rPr>
          <w:rFonts w:ascii="Times New Roman" w:hAnsi="Times New Roman" w:cs="Times New Roman"/>
          <w:sz w:val="24"/>
          <w:szCs w:val="24"/>
        </w:rPr>
        <w:t>,</w:t>
      </w:r>
      <w:r w:rsidR="00C51E9C" w:rsidRPr="00333B31">
        <w:rPr>
          <w:rFonts w:ascii="Times New Roman" w:hAnsi="Times New Roman" w:cs="Times New Roman"/>
          <w:sz w:val="24"/>
          <w:szCs w:val="24"/>
        </w:rPr>
        <w:t xml:space="preserve"> 100</w:t>
      </w:r>
      <w:r w:rsidR="00DE4E7E" w:rsidRPr="00333B31">
        <w:rPr>
          <w:rFonts w:ascii="Times New Roman" w:hAnsi="Times New Roman" w:cs="Times New Roman"/>
          <w:sz w:val="24"/>
          <w:szCs w:val="24"/>
        </w:rPr>
        <w:t>,</w:t>
      </w:r>
      <w:r w:rsidR="00C51E9C" w:rsidRPr="00333B31">
        <w:rPr>
          <w:rFonts w:ascii="Times New Roman" w:hAnsi="Times New Roman" w:cs="Times New Roman"/>
          <w:sz w:val="24"/>
          <w:szCs w:val="24"/>
        </w:rPr>
        <w:t xml:space="preserve"> 129</w:t>
      </w:r>
      <w:r w:rsidR="00DE4E7E" w:rsidRPr="00333B31">
        <w:rPr>
          <w:rFonts w:ascii="Times New Roman" w:hAnsi="Times New Roman" w:cs="Times New Roman"/>
          <w:sz w:val="24"/>
          <w:szCs w:val="24"/>
        </w:rPr>
        <w:t>,</w:t>
      </w:r>
      <w:r w:rsidR="00C51E9C" w:rsidRPr="00333B31">
        <w:rPr>
          <w:rFonts w:ascii="Times New Roman" w:hAnsi="Times New Roman" w:cs="Times New Roman"/>
          <w:sz w:val="24"/>
          <w:szCs w:val="24"/>
        </w:rPr>
        <w:t xml:space="preserve"> 128</w:t>
      </w:r>
      <w:r w:rsidR="00DE4E7E" w:rsidRPr="00333B31">
        <w:rPr>
          <w:rFonts w:ascii="Times New Roman" w:hAnsi="Times New Roman" w:cs="Times New Roman"/>
          <w:sz w:val="24"/>
          <w:szCs w:val="24"/>
        </w:rPr>
        <w:t>,</w:t>
      </w:r>
      <w:r w:rsidR="00C51E9C" w:rsidRPr="00333B31">
        <w:rPr>
          <w:rFonts w:ascii="Times New Roman" w:hAnsi="Times New Roman" w:cs="Times New Roman"/>
          <w:sz w:val="24"/>
          <w:szCs w:val="24"/>
        </w:rPr>
        <w:t xml:space="preserve"> 119</w:t>
      </w:r>
      <w:r w:rsidR="00DE4E7E" w:rsidRPr="00333B31">
        <w:rPr>
          <w:rFonts w:ascii="Times New Roman" w:hAnsi="Times New Roman" w:cs="Times New Roman"/>
          <w:sz w:val="24"/>
          <w:szCs w:val="24"/>
        </w:rPr>
        <w:t xml:space="preserve"> and</w:t>
      </w:r>
      <w:r w:rsidR="00C51E9C" w:rsidRPr="00333B31">
        <w:rPr>
          <w:rFonts w:ascii="Times New Roman" w:hAnsi="Times New Roman" w:cs="Times New Roman"/>
          <w:sz w:val="24"/>
          <w:szCs w:val="24"/>
        </w:rPr>
        <w:t xml:space="preserve"> 110</w:t>
      </w:r>
      <w:r w:rsidR="00DE4E7E" w:rsidRPr="00333B31">
        <w:rPr>
          <w:rFonts w:ascii="Times New Roman" w:hAnsi="Times New Roman" w:cs="Times New Roman"/>
          <w:sz w:val="24"/>
          <w:szCs w:val="24"/>
        </w:rPr>
        <w:t>] in the EGI net</w:t>
      </w:r>
      <w:r w:rsidR="00C51E9C" w:rsidRPr="00333B31">
        <w:rPr>
          <w:rFonts w:ascii="Times New Roman" w:hAnsi="Times New Roman" w:cs="Times New Roman"/>
          <w:sz w:val="24"/>
          <w:szCs w:val="24"/>
        </w:rPr>
        <w:t>)</w:t>
      </w:r>
      <w:r w:rsidR="00B55548" w:rsidRPr="00333B31">
        <w:rPr>
          <w:rFonts w:ascii="Times New Roman" w:hAnsi="Times New Roman" w:cs="Times New Roman"/>
          <w:sz w:val="24"/>
          <w:szCs w:val="24"/>
        </w:rPr>
        <w:t xml:space="preserve"> Following the Local Global protocol </w:t>
      </w:r>
      <w:r w:rsidR="00B55548"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"10.1073/pnas.0809667106", "ISSN" : "1091-6490", "PMID" : "19164526", "abstract" : "Can conscious processing be inferred from neurophysiological measurements? Some models stipulate that the active maintenance of perceptual representations across time requires consciousness. Capitalizing on this assumption, we designed an auditory paradigm that evaluates cerebral responses to violations of temporal regularities that are either local in time or global across several seconds. Local violations led to an early response in auditory cortex, independent of attention or the presence of a concurrent visual task, whereas global violations led to a late and spatially distributed response that was only present when subjects were attentive and aware of the violations. We could detect the global effect in individual subjects using functional MRI and both scalp and intracerebral event-related potentials. Recordings from 8 noncommunicating patients with disorders of consciousness confirmed that only conscious individuals presented a global effect. Taken together these observations suggest that the presence of the global effect is a signature of conscious processing, although it can be absent in conscious subjects who are not aware of the global auditory regularities. This simple electrophysiological marker could thus serve as a useful clinical tool.", "author" : [ { "dropping-particle" : "", "family" : "Bekinschtein", "given" : "Tristan A", "non-dropping-particle" : "", "parse-names" : false, "suffix" : "" }, { "dropping-particle" : "", "family" : "Dehaene", "given" : "Stanislas", "non-dropping-particle" : "", "parse-names" : false, "suffix" : "" }, { "dropping-particle" : "", "family" : "Rohaut", "given" : "Benjamin", "non-dropping-particle" : "", "parse-names" : false, "suffix" : "" }, { "dropping-particle" : "", "family" : "Tadel", "given" : "Fran\u00e7ois", "non-dropping-particle" : "", "parse-names" : false, "suffix" : "" }, { "dropping-particle" : "", "family" : "Cohen", "given" : "Laurent", "non-dropping-particle" : "", "parse-names" : false, "suffix" : "" }, { "dropping-particle" : "", "family" : "Naccache", "given" : "Lionel", "non-dropping-particle" : "", "parse-names" : false, "suffix" : "" } ], "container-title" : "Proceedings of the National Academy of Sciences of the United States of America", "id" : "ITEM-1", "issue" : "5", "issued" : { "date-parts" : [ [ "2009", "2", "3" ] ] }, "page" : "1672-7", "title" : "Neural signature of the conscious processing of auditory regularities.", "type" : "article-journal", "volume" : "106" }, "uris" : [ "http://www.mendeley.com/documents/?uuid=ea213b29-576d-4b6b-b8ce-bc1f167258dd" ] } ], "mendeley" : { "previouslyFormattedCitation" : "(Bekinschtein et al., 2009)" }, "properties" : { "noteIndex" : 0 }, "schema" : "https://github.com/citation-style-language/schema/raw/master/csl-citation.json" }</w:instrText>
      </w:r>
      <w:r w:rsidR="00B55548"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(Bekinschtein et al., 2009)</w:t>
      </w:r>
      <w:r w:rsidR="00B55548" w:rsidRPr="00333B31">
        <w:rPr>
          <w:rFonts w:ascii="Times New Roman" w:hAnsi="Times New Roman" w:cs="Times New Roman"/>
          <w:sz w:val="24"/>
          <w:szCs w:val="24"/>
        </w:rPr>
        <w:fldChar w:fldCharType="end"/>
      </w:r>
      <w:r w:rsidR="00B55548" w:rsidRPr="00333B31">
        <w:rPr>
          <w:rFonts w:ascii="Times New Roman" w:hAnsi="Times New Roman" w:cs="Times New Roman"/>
          <w:sz w:val="24"/>
          <w:szCs w:val="24"/>
        </w:rPr>
        <w:t xml:space="preserve">, the late P3b component was isolated by contrasting frequent and expected auditory sequences to rare and thus unexpected auditory sequences. For instance, in a given block, subjects were repeatedly presented </w:t>
      </w:r>
      <w:r w:rsidR="00B55548" w:rsidRPr="001222B7">
        <w:rPr>
          <w:rFonts w:ascii="Times New Roman" w:hAnsi="Times New Roman" w:cs="Times New Roman"/>
          <w:sz w:val="24"/>
          <w:szCs w:val="24"/>
        </w:rPr>
        <w:t>with XXXXY trials. On rare occasions (20%), an XXXXX sequence was presented. In another block, subjects were frequently presented with XXXXX, and rarely with XXXXY. Contrasting rare and frequent trials is thus orthogonal to the local change in pitch within a given sequence.</w:t>
      </w:r>
    </w:p>
    <w:p w:rsidR="003447C0" w:rsidRPr="001222B7" w:rsidRDefault="003447C0" w:rsidP="00034C51">
      <w:pPr>
        <w:pStyle w:val="Heading4"/>
        <w:rPr>
          <w:rFonts w:ascii="Times New Roman" w:hAnsi="Times New Roman" w:cs="Times New Roman"/>
        </w:rPr>
      </w:pPr>
      <w:r w:rsidRPr="001222B7">
        <w:rPr>
          <w:rFonts w:ascii="Times New Roman" w:hAnsi="Times New Roman" w:cs="Times New Roman"/>
        </w:rPr>
        <w:t>Decoding the MMN and P300b</w:t>
      </w:r>
    </w:p>
    <w:p w:rsidR="009C65B3" w:rsidRPr="00333B31" w:rsidRDefault="00963F9C" w:rsidP="00034C51">
      <w:pPr>
        <w:pBdr>
          <w:top w:val="nil"/>
          <w:left w:val="nil"/>
          <w:bottom w:val="nil"/>
          <w:right w:val="nil"/>
          <w:between w:val="nil"/>
          <w:bar w:val="nil"/>
        </w:pBdr>
        <w:jc w:val="both"/>
        <w:rPr>
          <w:rFonts w:ascii="Times New Roman" w:hAnsi="Times New Roman" w:cs="Times New Roman"/>
          <w:sz w:val="24"/>
          <w:szCs w:val="24"/>
        </w:rPr>
      </w:pPr>
      <w:r w:rsidRPr="001222B7">
        <w:rPr>
          <w:rFonts w:ascii="Times New Roman" w:hAnsi="Times New Roman" w:cs="Times New Roman"/>
          <w:sz w:val="24"/>
          <w:szCs w:val="24"/>
        </w:rPr>
        <w:t>As patients often</w:t>
      </w:r>
      <w:r w:rsidRPr="00333B31">
        <w:rPr>
          <w:rFonts w:ascii="Times New Roman" w:hAnsi="Times New Roman" w:cs="Times New Roman"/>
          <w:sz w:val="24"/>
          <w:szCs w:val="24"/>
        </w:rPr>
        <w:t xml:space="preserve"> present significan</w:t>
      </w:r>
      <w:r w:rsidR="00820AE7" w:rsidRPr="00333B31">
        <w:rPr>
          <w:rFonts w:ascii="Times New Roman" w:hAnsi="Times New Roman" w:cs="Times New Roman"/>
          <w:sz w:val="24"/>
          <w:szCs w:val="24"/>
        </w:rPr>
        <w:t>t brain and skull lesions</w:t>
      </w:r>
      <w:r w:rsidRPr="00333B31">
        <w:rPr>
          <w:rFonts w:ascii="Times New Roman" w:hAnsi="Times New Roman" w:cs="Times New Roman"/>
          <w:sz w:val="24"/>
          <w:szCs w:val="24"/>
        </w:rPr>
        <w:t xml:space="preserve">, they may present a extremely variable topographies from one subject to another. </w:t>
      </w:r>
      <w:r w:rsidR="009C65B3" w:rsidRPr="00333B31">
        <w:rPr>
          <w:rFonts w:ascii="Times New Roman" w:hAnsi="Times New Roman" w:cs="Times New Roman"/>
          <w:sz w:val="24"/>
          <w:szCs w:val="24"/>
        </w:rPr>
        <w:t>Following a previous study</w:t>
      </w:r>
      <w:r w:rsidR="00820AE7" w:rsidRPr="00333B31">
        <w:rPr>
          <w:rFonts w:ascii="Times New Roman" w:hAnsi="Times New Roman" w:cs="Times New Roman"/>
          <w:sz w:val="24"/>
          <w:szCs w:val="24"/>
        </w:rPr>
        <w:t xml:space="preserve"> </w:t>
      </w:r>
      <w:r w:rsidR="00820AE7"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"10.1016/j.neuroimage.2013.07.013", "ISSN" : "1095-9572", "PMID" : "23859924", "abstract" : "Detecting residual consciousness in unresponsive patients is a major clinical concern and a challenge for theoretical neuroscience. To tackle this issue, we recently designed a paradigm that dissociates two electro-encephalographic (EEG) responses to auditory novelty. Whereas a local change in pitch automatically elicits a mismatch negativity (MMN), a change in global sound sequence leads to a late P300b response. The latter component is thought to be present only when subjects consciously perceive the global novelty. Unfortunately, it can be difficult to detect because individual variability is high, especially in clinical recordings. Here, we show that multivariate pattern classifiers can extract subject-specific EEG patterns and predict single-trial local or global novelty responses. We first validate our method with 38 high-density EEG, MEG and intracranial EEG recordings. We empirically demonstrate that our approach circumvents the issues associated with multiple comparisons and individual variability while improving the statistics. Moreover, we confirm in control subjects that local responses are robust to distraction whereas global responses depend on attention. We then investigate 104 vegetative state (VS), minimally conscious state (MCS) and conscious state (CS) patients recorded with high-density EEG. For the local response, the proportion of significant decoding scores (M=60%) does not vary with the state of consciousness. By contrast, for the global response, only 14% of the VS patients' EEG recordings presented a significant effect, compared to 31% in MCS patients' and 52% in CS patients'. In conclusion, single-trial multivariate decoding of novelty responses provides valuable information in non-communicating patients and paves the way towards real-time monitoring of the state of consciousness.", "author" : [ { "dropping-particle" : "", "family" : "King", "given" : "J R", "non-dropping-particle" : "", "parse-names" : false, "suffix" : "" }, { "dropping-particle" : "", "family" : "Faugeras", "given" : "F", "non-dropping-particle" : "", "parse-names" : false, "suffix" : "" }, { "dropping-particle" : "", "family" : "Gramfort", "given" : "A", "non-dropping-particle" : "", "parse-names" : false, "suffix" : "" }, { "dropping-particle" : "", "family" : "Schurger", "given" : "A", "non-dropping-particle" : "", "parse-names" : false, "suffix" : "" }, { "dropping-particle" : "", "family" : "Karoui", "given" : "I", "non-dropping-particle" : "El", "parse-names" : false, "suffix" : "" }, { "dropping-particle" : "", "family" : "Sitt", "given" : "J D", "non-dropping-particle" : "", "parse-names" : false, "suffix" : "" }, { "dropping-particle" : "", "family" : "Rohaut", "given" : "B", "non-dropping-particle" : "", "parse-names" : false, "suffix" : "" }, { "dropping-particle" : "", "family" : "Wacongne", "given" : "C", "non-dropping-particle" : "", "parse-names" : false, "suffix" : "" }, { "dropping-particle" : "", "family" : "Labyt", "given" : "E", "non-dropping-particle" : "", "parse-names" : false, "suffix" : "" }, { "dropping-particle" : "", "family" : "Bekinschtein", "given" : "T", "non-dropping-particle" : "", "parse-names" : false, "suffix" : "" }, { "dropping-particle" : "", "family" : "Cohen", "given" : "L", "non-dropping-particle" : "", "parse-names" : false, "suffix" : "" }, { "dropping-particle" : "", "family" : "Naccache", "given" : "L", "non-dropping-particle" : "", "parse-names" : false, "suffix" : "" }, { "dropping-particle" : "", "family" : "Dehaene", "given" : "S", "non-dropping-particle" : "", "parse-names" : false, "suffix" : "" } ], "container-title" : "NeuroImage", "id" : "ITEM-1", "issue" : "null", "issued" : { "date-parts" : [ [ "2013", "7", "13" ] ] }, "page" : "726-738", "title" : "Single-trial decoding of auditory novelty responses facilitates the detection of residual consciousness.", "type" : "article-journal", "volume" : "83C" }, "uris" : [ "http://www.mendeley.com/documents/?uuid=61edd654-cd58-45af-a108-0b6b09a991d0" ] } ], "mendeley" : { "previouslyFormattedCitation" : "(J. R. King et al., 2013)" }, "properties" : { "noteIndex" : 0 }, "schema" : "https://github.com/citation-style-language/schema/raw/master/csl-citation.json" }</w:instrText>
      </w:r>
      <w:r w:rsidR="00820AE7"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(J. R. King et al., 2013)</w:t>
      </w:r>
      <w:r w:rsidR="00820AE7" w:rsidRPr="00333B31">
        <w:rPr>
          <w:rFonts w:ascii="Times New Roman" w:hAnsi="Times New Roman" w:cs="Times New Roman"/>
          <w:sz w:val="24"/>
          <w:szCs w:val="24"/>
        </w:rPr>
        <w:fldChar w:fldCharType="end"/>
      </w:r>
      <w:r w:rsidR="009C65B3" w:rsidRPr="00333B31">
        <w:rPr>
          <w:rFonts w:ascii="Times New Roman" w:hAnsi="Times New Roman" w:cs="Times New Roman"/>
          <w:sz w:val="24"/>
          <w:szCs w:val="24"/>
        </w:rPr>
        <w:t xml:space="preserve">, we </w:t>
      </w:r>
      <w:r w:rsidRPr="00333B31">
        <w:rPr>
          <w:rFonts w:ascii="Times New Roman" w:hAnsi="Times New Roman" w:cs="Times New Roman"/>
          <w:sz w:val="24"/>
          <w:szCs w:val="24"/>
        </w:rPr>
        <w:t xml:space="preserve">thus </w:t>
      </w:r>
      <w:r w:rsidR="009C65B3" w:rsidRPr="00333B31">
        <w:rPr>
          <w:rFonts w:ascii="Times New Roman" w:hAnsi="Times New Roman" w:cs="Times New Roman"/>
          <w:sz w:val="24"/>
          <w:szCs w:val="24"/>
        </w:rPr>
        <w:t xml:space="preserve">implemented multivariate pattern classifiers </w:t>
      </w:r>
      <w:r w:rsidR="009C65B3" w:rsidRPr="00333B31">
        <w:rPr>
          <w:rFonts w:ascii="Times New Roman" w:hAnsi="Times New Roman" w:cs="Times New Roman"/>
          <w:sz w:val="24"/>
          <w:szCs w:val="24"/>
        </w:rPr>
        <w:lastRenderedPageBreak/>
        <w:t>(MVPA)</w:t>
      </w:r>
      <w:r w:rsidR="00362CDA">
        <w:rPr>
          <w:rFonts w:ascii="Times New Roman" w:hAnsi="Times New Roman" w:cs="Times New Roman"/>
          <w:sz w:val="24"/>
          <w:szCs w:val="24"/>
        </w:rPr>
        <w:t>, using a linear kernel support vector machine,</w:t>
      </w:r>
      <w:r w:rsidR="009C65B3" w:rsidRPr="00333B31">
        <w:rPr>
          <w:rFonts w:ascii="Times New Roman" w:hAnsi="Times New Roman" w:cs="Times New Roman"/>
          <w:sz w:val="24"/>
          <w:szCs w:val="24"/>
        </w:rPr>
        <w:t xml:space="preserve"> to optimize the detection of ΔMMN and ΔP300 effects. The MVPA </w:t>
      </w:r>
      <w:r w:rsidRPr="00333B31">
        <w:rPr>
          <w:rFonts w:ascii="Times New Roman" w:hAnsi="Times New Roman" w:cs="Times New Roman"/>
          <w:sz w:val="24"/>
          <w:szCs w:val="24"/>
        </w:rPr>
        <w:t xml:space="preserve">can indeed </w:t>
      </w:r>
      <w:r w:rsidR="009C65B3" w:rsidRPr="00333B31">
        <w:rPr>
          <w:rFonts w:ascii="Times New Roman" w:hAnsi="Times New Roman" w:cs="Times New Roman"/>
          <w:sz w:val="24"/>
          <w:szCs w:val="24"/>
        </w:rPr>
        <w:t xml:space="preserve">identify the topographies that best discriminate standard and deviant trials for each subject separately. </w:t>
      </w:r>
    </w:p>
    <w:p w:rsidR="009C65B3" w:rsidRPr="00333B31" w:rsidRDefault="00963F9C" w:rsidP="00034C51">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T</w:t>
      </w:r>
      <w:r w:rsidR="009C65B3" w:rsidRPr="00333B31">
        <w:rPr>
          <w:rFonts w:ascii="Times New Roman" w:hAnsi="Times New Roman" w:cs="Times New Roman"/>
          <w:sz w:val="24"/>
          <w:szCs w:val="24"/>
        </w:rPr>
        <w:t>wo types of classifiers</w:t>
      </w:r>
      <w:r w:rsidRPr="00333B31">
        <w:rPr>
          <w:rFonts w:ascii="Times New Roman" w:hAnsi="Times New Roman" w:cs="Times New Roman"/>
          <w:sz w:val="24"/>
          <w:szCs w:val="24"/>
        </w:rPr>
        <w:t xml:space="preserve"> were trained</w:t>
      </w:r>
      <w:r w:rsidR="009C65B3" w:rsidRPr="00333B31">
        <w:rPr>
          <w:rFonts w:ascii="Times New Roman" w:hAnsi="Times New Roman" w:cs="Times New Roman"/>
          <w:sz w:val="24"/>
          <w:szCs w:val="24"/>
        </w:rPr>
        <w:t xml:space="preserve">: (1) local standard versus local deviant ('local classification', similar to ΔMMN); (2) global standard versus global deviant (‘global classification’, similar to ΔP300). </w:t>
      </w:r>
    </w:p>
    <w:p w:rsidR="009C65B3" w:rsidRPr="00333B31" w:rsidRDefault="009C65B3" w:rsidP="00034C51">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A standard ten-fold stratified cross-validation was implemented to avoid over-fitting</w:t>
      </w:r>
      <w:r w:rsidR="00963F9C" w:rsidRPr="00333B31">
        <w:rPr>
          <w:rFonts w:ascii="Times New Roman" w:hAnsi="Times New Roman" w:cs="Times New Roman"/>
          <w:sz w:val="24"/>
          <w:szCs w:val="24"/>
        </w:rPr>
        <w:t xml:space="preserve"> and circular analysis</w:t>
      </w:r>
      <w:r w:rsidR="00820AE7" w:rsidRPr="00333B31">
        <w:rPr>
          <w:rFonts w:ascii="Times New Roman" w:hAnsi="Times New Roman" w:cs="Times New Roman"/>
          <w:sz w:val="24"/>
          <w:szCs w:val="24"/>
        </w:rPr>
        <w:t xml:space="preserve"> </w:t>
      </w:r>
      <w:r w:rsidR="00820AE7"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"10.1038/nn.2303", "ISSN" : "1546-1726", "PMID" : "19396166", "abstract" : "A neuroscientific experiment typically generates a large amount of data, of which only a small fraction is analyzed in detail and presented in a publication. However, selection among noisy measurements can render circular an otherwise appropriate analysis and invalidate results. Here we argue that systems neuroscience needs to adjust some widespread practices to avoid the circularity that can arise from selection. In particular, 'double dipping', the use of the same dataset for selection and selective analysis, will give distorted descriptive statistics and invalid statistical inference whenever the results statistics are not inherently independent of the selection criteria under the null hypothesis. To demonstrate the problem, we apply widely used analyses to noise data known to not contain the experimental effects in question. Spurious effects can appear in the context of both univariate activation analysis and multivariate pattern-information analysis. We suggest a policy for avoiding circularity.", "author" : [ { "dropping-particle" : "", "family" : "Kriegeskorte", "given" : "Nikolaus", "non-dropping-particle" : "", "parse-names" : false, "suffix" : "" }, { "dropping-particle" : "", "family" : "Simmons", "given" : "W Kyle", "non-dropping-particle" : "", "parse-names" : false, "suffix" : "" }, { "dropping-particle" : "", "family" : "Bellgowan", "given" : "Patrick S F", "non-dropping-particle" : "", "parse-names" : false, "suffix" : "" }, { "dropping-particle" : "", "family" : "Baker", "given" : "Chris I", "non-dropping-particle" : "", "parse-names" : false, "suffix" : "" } ], "container-title" : "Nature neuroscience", "id" : "ITEM-1", "issue" : "5", "issued" : { "date-parts" : [ [ "2009", "5" ] ] }, "page" : "535-40", "publisher" : "Nature Publishing Group", "shortTitle" : "Nat Neurosci", "title" : "Circular analysis in systems neuroscience: the dangers of double dipping.", "type" : "article-journal", "volume" : "12" }, "uris" : [ "http://www.mendeley.com/documents/?uuid=1e5a7580-59e4-4671-ae96-5de742ef9e59" ] }, { "id" : "ITEM-2", "itemData" : { "DOI" : "10.1111/j.1745-6924.2009.01125.x", "ISSN" : "17456916", "author" : [ { "dropping-particle" : "", "family" : "Vul", "given" : "Edward", "non-dropping-particle" : "", "parse-names" : false, "suffix" : "" }, { "dropping-particle" : "", "family" : "Harris", "given" : "Christine", "non-dropping-particle" : "", "parse-names" : false, "suffix" : "" }, { "dropping-particle" : "", "family" : "Winkielman", "given" : "Piotr", "non-dropping-particle" : "", "parse-names" : false, "suffix" : "" }, { "dropping-particle" : "", "family" : "Pashler", "given" : "Harold", "non-dropping-particle" : "", "parse-names" : false, "suffix" : "" } ], "container-title" : "Perspectives on Psychological Science", "id" : "ITEM-2", "issue" : "3", "issued" : { "date-parts" : [ [ "2009", "5", "1" ] ] }, "page" : "274-290", "publisher" : "SAGE Publications", "title" : "Puzzlingly High Correlations in fMRI Studies of Emotion, Personality, and Social Cognition", "type" : "article-journal", "volume" : "4" }, "uris" : [ "http://www.mendeley.com/documents/?uuid=a15ad948-1fc2-4b1c-9afa-0110df4db65a" ] } ], "mendeley" : { "previouslyFormattedCitation" : "(Kriegeskorte et al., 2009; Vul et al., 2009)" }, "properties" : { "noteIndex" : 0 }, "schema" : "https://github.com/citation-style-language/schema/raw/master/csl-citation.json" }</w:instrText>
      </w:r>
      <w:r w:rsidR="00820AE7"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(Kriegeskorte et al., 2009; Vul et al., 2009)</w:t>
      </w:r>
      <w:r w:rsidR="00820AE7"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In each fold, a support vector classifier (SVC) </w:t>
      </w:r>
      <w:r w:rsidRPr="00333B31">
        <w:rPr>
          <w:rFonts w:ascii="Times New Roman" w:hAnsi="Times New Roman" w:cs="Times New Roman"/>
          <w:i/>
          <w:iCs/>
          <w:sz w:val="24"/>
          <w:szCs w:val="24"/>
        </w:rPr>
        <w:fldChar w:fldCharType="begin" w:fldLock="1"/>
      </w:r>
      <w:r w:rsidR="00E55CD9">
        <w:rPr>
          <w:rFonts w:ascii="Times New Roman" w:hAnsi="Times New Roman" w:cs="Times New Roman"/>
          <w:i/>
          <w:iCs/>
          <w:sz w:val="24"/>
          <w:szCs w:val="24"/>
        </w:rPr>
        <w:instrText>ADDIN CSL_CITATION { "citationItems" : [ { "id" : "ITEM-1", "itemData" : { "DOI" : "10.1145/1961189.1961199", "abstract" : "LIBSVM is a library for support vector machines (SVM). Its goal is to help users can easily use SVM as a tool. In this document, we present all its implementation details. 1", "author" : [ { "dropping-particle" : "", "family" : "Chang", "given" : "Chih-chung", "non-dropping-particle" : "", "parse-names" : false, "suffix" : "" }, { "dropping-particle" : "", "family" : "Lin", "given" : "Chih-jen", "non-dropping-particle" : "", "parse-names" : false, "suffix" : "" } ], "container-title" : "Computer", "id" : "ITEM-1", "issue" : "3", "issued" : { "date-parts" : [ [ "2001" ] ] }, "page" : "1-30", "publisher" : "Citeseer", "title" : "LIBSVM: a library for support vector machines", "type" : "article-journal", "volume" : "2" }, "uris" : [ "http://www.mendeley.com/documents/?uuid=163fa650-e262-433d-bc3d-edd462d911ee", "http://www.mendeley.com/documents/?uuid=00d37168-c0df-4237-9f74-2082cf457b7d" ] } ], "mendeley" : { "previouslyFormattedCitation" : "(Chang and Lin, 2001)" }, "properties" : { "noteIndex" : 0 }, "schema" : "https://github.com/citation-style-language/schema/raw/master/csl-citation.json" }</w:instrText>
      </w:r>
      <w:r w:rsidRPr="00333B31">
        <w:rPr>
          <w:rFonts w:ascii="Times New Roman" w:hAnsi="Times New Roman" w:cs="Times New Roman"/>
          <w:i/>
          <w:iCs/>
          <w:sz w:val="24"/>
          <w:szCs w:val="24"/>
        </w:rPr>
        <w:fldChar w:fldCharType="separate"/>
      </w:r>
      <w:r w:rsidR="00F4625B" w:rsidRPr="00333B31">
        <w:rPr>
          <w:rFonts w:ascii="Times New Roman" w:hAnsi="Times New Roman" w:cs="Times New Roman"/>
          <w:iCs/>
          <w:noProof/>
          <w:sz w:val="24"/>
          <w:szCs w:val="24"/>
        </w:rPr>
        <w:t>(Chang and Lin, 2001)</w:t>
      </w:r>
      <w:r w:rsidRPr="00333B31">
        <w:rPr>
          <w:rFonts w:ascii="Times New Roman" w:hAnsi="Times New Roman" w:cs="Times New Roman"/>
          <w:i/>
          <w:iCs/>
          <w:sz w:val="24"/>
          <w:szCs w:val="24"/>
        </w:rPr>
        <w:fldChar w:fldCharType="end"/>
      </w:r>
      <w:r w:rsidRPr="00333B31">
        <w:rPr>
          <w:rFonts w:ascii="Times New Roman" w:hAnsi="Times New Roman" w:cs="Times New Roman"/>
          <w:sz w:val="24"/>
          <w:szCs w:val="24"/>
        </w:rPr>
        <w:t xml:space="preserve"> was fitted to the training set and supplemented with a </w:t>
      </w:r>
      <w:r w:rsidR="00963F9C" w:rsidRPr="00333B31">
        <w:rPr>
          <w:rFonts w:ascii="Times New Roman" w:hAnsi="Times New Roman" w:cs="Times New Roman"/>
          <w:sz w:val="24"/>
          <w:szCs w:val="24"/>
        </w:rPr>
        <w:t xml:space="preserve">probabilistic </w:t>
      </w:r>
      <w:r w:rsidRPr="00333B31">
        <w:rPr>
          <w:rFonts w:ascii="Times New Roman" w:hAnsi="Times New Roman" w:cs="Times New Roman"/>
          <w:sz w:val="24"/>
          <w:szCs w:val="24"/>
        </w:rPr>
        <w:t xml:space="preserve">output method </w:t>
      </w:r>
      <w:r w:rsidRPr="00333B31">
        <w:rPr>
          <w:rFonts w:ascii="Times New Roman" w:hAnsi="Times New Roman" w:cs="Times New Roman"/>
          <w:i/>
          <w:iCs/>
          <w:sz w:val="24"/>
          <w:szCs w:val="24"/>
        </w:rPr>
        <w:fldChar w:fldCharType="begin" w:fldLock="1"/>
      </w:r>
      <w:r w:rsidR="00E55CD9">
        <w:rPr>
          <w:rFonts w:ascii="Times New Roman" w:hAnsi="Times New Roman" w:cs="Times New Roman"/>
          <w:i/>
          <w:iCs/>
          <w:sz w:val="24"/>
          <w:szCs w:val="24"/>
        </w:rPr>
        <w:instrText>ADDIN CSL_CITATION { "citationItems" : [ { "id" : "ITEM-1", "itemData" : { "author" : [ { "dropping-particle" : "", "family" : "Platt", "given" : "John C.", "non-dropping-particle" : "", "parse-names" : false, "suffix" : "" } ], "container-title" : "Advances in large margin classifiers", "id" : "ITEM-1", "issue" : "3", "issued" : { "date-parts" : [ [ "1999" ] ] }, "page" : "61-174", "title" : "Probabilistic Outputs for Support Vector Machines and Comparisons to Regularized Likelihood Methods", "type" : "article-journal", "volume" : "10" }, "uris" : [ "http://www.mendeley.com/documents/?uuid=33f42c68-dd79-4977-a0be-7582030d92a2" ] } ], "mendeley" : { "previouslyFormattedCitation" : "(Platt, 1999)" }, "properties" : { "noteIndex" : 0 }, "schema" : "https://github.com/citation-style-language/schema/raw/master/csl-citation.json" }</w:instrText>
      </w:r>
      <w:r w:rsidRPr="00333B31">
        <w:rPr>
          <w:rFonts w:ascii="Times New Roman" w:hAnsi="Times New Roman" w:cs="Times New Roman"/>
          <w:i/>
          <w:iCs/>
          <w:sz w:val="24"/>
          <w:szCs w:val="24"/>
        </w:rPr>
        <w:fldChar w:fldCharType="separate"/>
      </w:r>
      <w:r w:rsidR="00F4625B" w:rsidRPr="00333B31">
        <w:rPr>
          <w:rFonts w:ascii="Times New Roman" w:hAnsi="Times New Roman" w:cs="Times New Roman"/>
          <w:iCs/>
          <w:noProof/>
          <w:sz w:val="24"/>
          <w:szCs w:val="24"/>
        </w:rPr>
        <w:t>(Platt, 1999)</w:t>
      </w:r>
      <w:r w:rsidRPr="00333B31">
        <w:rPr>
          <w:rFonts w:ascii="Times New Roman" w:hAnsi="Times New Roman" w:cs="Times New Roman"/>
          <w:i/>
          <w:iCs/>
          <w:sz w:val="24"/>
          <w:szCs w:val="24"/>
        </w:rPr>
        <w:fldChar w:fldCharType="end"/>
      </w:r>
      <w:r w:rsidRPr="00333B31">
        <w:rPr>
          <w:rFonts w:ascii="Times New Roman" w:hAnsi="Times New Roman" w:cs="Times New Roman"/>
          <w:sz w:val="24"/>
          <w:szCs w:val="24"/>
        </w:rPr>
        <w:t xml:space="preserve">. This continuous classification method was then assessed on its ability to accurately predict the class of the test set. </w:t>
      </w:r>
    </w:p>
    <w:p w:rsidR="009C65B3" w:rsidRPr="00333B31" w:rsidRDefault="009C65B3" w:rsidP="00034C51">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The amplitude of each electrode at multiple time points was pro</w:t>
      </w:r>
      <w:r w:rsidR="00963F9C" w:rsidRPr="00333B31">
        <w:rPr>
          <w:rFonts w:ascii="Times New Roman" w:hAnsi="Times New Roman" w:cs="Times New Roman"/>
          <w:sz w:val="24"/>
          <w:szCs w:val="24"/>
        </w:rPr>
        <w:t xml:space="preserve">vided to the classifier. To minimize the number of irrelevant features, a time window of interest was used for each classification: </w:t>
      </w:r>
      <w:r w:rsidRPr="00333B31">
        <w:rPr>
          <w:rFonts w:ascii="Times New Roman" w:hAnsi="Times New Roman" w:cs="Times New Roman"/>
          <w:sz w:val="24"/>
          <w:szCs w:val="24"/>
        </w:rPr>
        <w:t>Local: [0, 367]</w:t>
      </w:r>
      <w:r w:rsidR="00963F9C" w:rsidRPr="00333B31">
        <w:rPr>
          <w:rFonts w:ascii="Times New Roman" w:hAnsi="Times New Roman" w:cs="Times New Roman"/>
          <w:sz w:val="24"/>
          <w:szCs w:val="24"/>
        </w:rPr>
        <w:t>;</w:t>
      </w:r>
      <w:r w:rsidRPr="00333B31">
        <w:rPr>
          <w:rFonts w:ascii="Times New Roman" w:hAnsi="Times New Roman" w:cs="Times New Roman"/>
          <w:sz w:val="24"/>
          <w:szCs w:val="24"/>
        </w:rPr>
        <w:t xml:space="preserve"> Global: [367,736]</w:t>
      </w:r>
      <w:r w:rsidR="00963F9C" w:rsidRPr="00333B31">
        <w:rPr>
          <w:rFonts w:ascii="Times New Roman" w:hAnsi="Times New Roman" w:cs="Times New Roman"/>
          <w:sz w:val="24"/>
          <w:szCs w:val="24"/>
        </w:rPr>
        <w:t xml:space="preserve"> </w:t>
      </w:r>
      <w:r w:rsidRPr="00333B31">
        <w:rPr>
          <w:rFonts w:ascii="Times New Roman" w:hAnsi="Times New Roman" w:cs="Times New Roman"/>
          <w:sz w:val="24"/>
          <w:szCs w:val="24"/>
        </w:rPr>
        <w:t>ms af</w:t>
      </w:r>
      <w:r w:rsidR="00963F9C" w:rsidRPr="00333B31">
        <w:rPr>
          <w:rFonts w:ascii="Times New Roman" w:hAnsi="Times New Roman" w:cs="Times New Roman"/>
          <w:sz w:val="24"/>
          <w:szCs w:val="24"/>
        </w:rPr>
        <w:t>ter the onset of the last sound</w:t>
      </w:r>
      <w:r w:rsidRPr="00333B31">
        <w:rPr>
          <w:rFonts w:ascii="Times New Roman" w:hAnsi="Times New Roman" w:cs="Times New Roman"/>
          <w:sz w:val="24"/>
          <w:szCs w:val="24"/>
        </w:rPr>
        <w:t xml:space="preserve">. Each trial was </w:t>
      </w:r>
      <w:r w:rsidR="00963F9C" w:rsidRPr="00333B31">
        <w:rPr>
          <w:rFonts w:ascii="Times New Roman" w:hAnsi="Times New Roman" w:cs="Times New Roman"/>
          <w:sz w:val="24"/>
          <w:szCs w:val="24"/>
        </w:rPr>
        <w:t xml:space="preserve">then </w:t>
      </w:r>
      <w:r w:rsidRPr="00333B31">
        <w:rPr>
          <w:rFonts w:ascii="Times New Roman" w:hAnsi="Times New Roman" w:cs="Times New Roman"/>
          <w:sz w:val="24"/>
          <w:szCs w:val="24"/>
        </w:rPr>
        <w:t xml:space="preserve">transformed into a p-dimensional vector x, in which each coordinate corresponds to a single data sample at a given sensor (p =nsensors . ntime samples). The entire dataset can hence be represented as a matrix X in which each row i corresponds to one trial xi, and each column corresponds to </w:t>
      </w:r>
      <w:r w:rsidR="00963F9C" w:rsidRPr="00333B31">
        <w:rPr>
          <w:rFonts w:ascii="Times New Roman" w:hAnsi="Times New Roman" w:cs="Times New Roman"/>
          <w:sz w:val="24"/>
          <w:szCs w:val="24"/>
        </w:rPr>
        <w:t xml:space="preserve">one </w:t>
      </w:r>
      <w:r w:rsidRPr="00333B31">
        <w:rPr>
          <w:rFonts w:ascii="Times New Roman" w:hAnsi="Times New Roman" w:cs="Times New Roman"/>
          <w:sz w:val="24"/>
          <w:szCs w:val="24"/>
        </w:rPr>
        <w:t xml:space="preserve">attribute. All data were normalized </w:t>
      </w:r>
      <w:r w:rsidR="00733FF8" w:rsidRPr="00333B31">
        <w:rPr>
          <w:rFonts w:ascii="Times New Roman" w:hAnsi="Times New Roman" w:cs="Times New Roman"/>
          <w:i/>
          <w:sz w:val="24"/>
          <w:szCs w:val="24"/>
          <w:lang w:val="en-GB"/>
        </w:rPr>
        <w:t xml:space="preserve">(x – </w:t>
      </w:r>
      <w:r w:rsidR="00733FF8" w:rsidRPr="00333B31">
        <w:rPr>
          <w:rFonts w:ascii="Times New Roman" w:hAnsi="Times New Roman" w:cs="Times New Roman"/>
          <w:i/>
          <w:sz w:val="24"/>
          <w:szCs w:val="24"/>
        </w:rPr>
        <w:t>μ(</w:t>
      </w:r>
      <w:r w:rsidR="00733FF8" w:rsidRPr="00333B31">
        <w:rPr>
          <w:rFonts w:ascii="Times New Roman" w:hAnsi="Times New Roman" w:cs="Times New Roman"/>
          <w:i/>
          <w:sz w:val="24"/>
          <w:szCs w:val="24"/>
          <w:lang w:val="en-GB"/>
        </w:rPr>
        <w:t>x</w:t>
      </w:r>
      <w:r w:rsidR="00733FF8" w:rsidRPr="00333B31">
        <w:rPr>
          <w:rFonts w:ascii="Times New Roman" w:hAnsi="Times New Roman" w:cs="Times New Roman"/>
          <w:i/>
          <w:sz w:val="24"/>
          <w:szCs w:val="24"/>
          <w:vertAlign w:val="subscript"/>
          <w:lang w:val="en-GB"/>
        </w:rPr>
        <w:t>train</w:t>
      </w:r>
      <w:r w:rsidR="00733FF8" w:rsidRPr="00333B31">
        <w:rPr>
          <w:rFonts w:ascii="Times New Roman" w:hAnsi="Times New Roman" w:cs="Times New Roman"/>
          <w:i/>
          <w:sz w:val="24"/>
          <w:szCs w:val="24"/>
          <w:lang w:val="en-GB"/>
        </w:rPr>
        <w:t>))/</w:t>
      </w:r>
      <w:r w:rsidR="00733FF8" w:rsidRPr="00333B31">
        <w:rPr>
          <w:rFonts w:ascii="Times New Roman" w:hAnsi="Times New Roman" w:cs="Times New Roman"/>
          <w:i/>
          <w:sz w:val="24"/>
          <w:szCs w:val="24"/>
        </w:rPr>
        <w:t>σ</w:t>
      </w:r>
      <w:r w:rsidR="00733FF8" w:rsidRPr="00333B31">
        <w:rPr>
          <w:rFonts w:ascii="Times New Roman" w:hAnsi="Times New Roman" w:cs="Times New Roman"/>
          <w:i/>
          <w:sz w:val="24"/>
          <w:szCs w:val="24"/>
          <w:lang w:val="en-GB"/>
        </w:rPr>
        <w:t>(x</w:t>
      </w:r>
      <w:r w:rsidR="00733FF8" w:rsidRPr="00333B31">
        <w:rPr>
          <w:rFonts w:ascii="Times New Roman" w:hAnsi="Times New Roman" w:cs="Times New Roman"/>
          <w:i/>
          <w:sz w:val="24"/>
          <w:szCs w:val="24"/>
          <w:vertAlign w:val="subscript"/>
          <w:lang w:val="en-GB"/>
        </w:rPr>
        <w:t>train</w:t>
      </w:r>
      <w:r w:rsidR="00733FF8" w:rsidRPr="00333B31">
        <w:rPr>
          <w:rFonts w:ascii="Times New Roman" w:hAnsi="Times New Roman" w:cs="Times New Roman"/>
          <w:i/>
          <w:sz w:val="24"/>
          <w:szCs w:val="24"/>
          <w:lang w:val="en-GB"/>
        </w:rPr>
        <w:t>)</w:t>
      </w:r>
      <w:r w:rsidRPr="00333B31">
        <w:rPr>
          <w:rFonts w:ascii="Times New Roman" w:hAnsi="Times New Roman" w:cs="Times New Roman"/>
          <w:sz w:val="24"/>
          <w:szCs w:val="24"/>
        </w:rPr>
        <w:t xml:space="preserve"> across all artefact-free trials in each sample of each sensor. Following a previous study, univariate feature selection was performed with a fixed rate of 10%. The SVC was fitted to find the</w:t>
      </w:r>
      <w:r w:rsidR="00963F9C" w:rsidRPr="00333B31">
        <w:rPr>
          <w:rFonts w:ascii="Times New Roman" w:hAnsi="Times New Roman" w:cs="Times New Roman"/>
          <w:sz w:val="24"/>
          <w:szCs w:val="24"/>
        </w:rPr>
        <w:t xml:space="preserve"> </w:t>
      </w:r>
      <w:r w:rsidR="00362CDA">
        <w:rPr>
          <w:rFonts w:ascii="Times New Roman" w:hAnsi="Times New Roman" w:cs="Times New Roman"/>
          <w:sz w:val="24"/>
          <w:szCs w:val="24"/>
        </w:rPr>
        <w:t xml:space="preserve">linear </w:t>
      </w:r>
      <w:r w:rsidR="00963F9C" w:rsidRPr="00333B31">
        <w:rPr>
          <w:rFonts w:ascii="Times New Roman" w:hAnsi="Times New Roman" w:cs="Times New Roman"/>
          <w:sz w:val="24"/>
          <w:szCs w:val="24"/>
        </w:rPr>
        <w:t>hyperplan</w:t>
      </w:r>
      <w:r w:rsidR="00733FF8" w:rsidRPr="00333B31">
        <w:rPr>
          <w:rFonts w:ascii="Times New Roman" w:hAnsi="Times New Roman" w:cs="Times New Roman"/>
          <w:sz w:val="24"/>
          <w:szCs w:val="24"/>
        </w:rPr>
        <w:t>e</w:t>
      </w:r>
      <w:r w:rsidR="00963F9C" w:rsidRPr="00333B31">
        <w:rPr>
          <w:rFonts w:ascii="Times New Roman" w:hAnsi="Times New Roman" w:cs="Times New Roman"/>
          <w:sz w:val="24"/>
          <w:szCs w:val="24"/>
        </w:rPr>
        <w:t xml:space="preserve"> w that best separate</w:t>
      </w:r>
      <w:r w:rsidRPr="00333B31">
        <w:rPr>
          <w:rFonts w:ascii="Times New Roman" w:hAnsi="Times New Roman" w:cs="Times New Roman"/>
          <w:sz w:val="24"/>
          <w:szCs w:val="24"/>
        </w:rPr>
        <w:t xml:space="preserve"> standard from deviant trials. </w:t>
      </w:r>
      <w:r w:rsidR="00963F9C" w:rsidRPr="00333B31">
        <w:rPr>
          <w:rFonts w:ascii="Times New Roman" w:hAnsi="Times New Roman" w:cs="Times New Roman"/>
          <w:sz w:val="24"/>
          <w:szCs w:val="24"/>
        </w:rPr>
        <w:t>To minimize imbalance effects, s</w:t>
      </w:r>
      <w:r w:rsidRPr="00333B31">
        <w:rPr>
          <w:rFonts w:ascii="Times New Roman" w:hAnsi="Times New Roman" w:cs="Times New Roman"/>
          <w:sz w:val="24"/>
          <w:szCs w:val="24"/>
        </w:rPr>
        <w:t>ample weights were applied in proportion of the trial local and global classes (frequen</w:t>
      </w:r>
      <w:r w:rsidR="00963F9C" w:rsidRPr="00333B31">
        <w:rPr>
          <w:rFonts w:ascii="Times New Roman" w:hAnsi="Times New Roman" w:cs="Times New Roman"/>
          <w:sz w:val="24"/>
          <w:szCs w:val="24"/>
        </w:rPr>
        <w:t xml:space="preserve">t xxxx &amp; xxxY; rare </w:t>
      </w:r>
      <w:r w:rsidR="00963F9C" w:rsidRPr="00333B31">
        <w:rPr>
          <w:rFonts w:ascii="Times New Roman" w:hAnsi="Times New Roman" w:cs="Times New Roman"/>
          <w:sz w:val="24"/>
          <w:szCs w:val="24"/>
        </w:rPr>
        <w:lastRenderedPageBreak/>
        <w:t>xxxx &amp; xxxY</w:t>
      </w:r>
      <w:r w:rsidRPr="00333B31">
        <w:rPr>
          <w:rFonts w:ascii="Times New Roman" w:hAnsi="Times New Roman" w:cs="Times New Roman"/>
          <w:sz w:val="24"/>
          <w:szCs w:val="24"/>
        </w:rPr>
        <w:t xml:space="preserve">) so that </w:t>
      </w:r>
      <w:r w:rsidR="00963F9C" w:rsidRPr="00333B31">
        <w:rPr>
          <w:rFonts w:ascii="Times New Roman" w:hAnsi="Times New Roman" w:cs="Times New Roman"/>
          <w:sz w:val="24"/>
          <w:szCs w:val="24"/>
        </w:rPr>
        <w:t xml:space="preserve">each </w:t>
      </w:r>
      <w:r w:rsidRPr="00333B31">
        <w:rPr>
          <w:rFonts w:ascii="Times New Roman" w:hAnsi="Times New Roman" w:cs="Times New Roman"/>
          <w:sz w:val="24"/>
          <w:szCs w:val="24"/>
        </w:rPr>
        <w:t>category equally affect</w:t>
      </w:r>
      <w:r w:rsidR="00963F9C" w:rsidRPr="00333B31">
        <w:rPr>
          <w:rFonts w:ascii="Times New Roman" w:hAnsi="Times New Roman" w:cs="Times New Roman"/>
          <w:sz w:val="24"/>
          <w:szCs w:val="24"/>
        </w:rPr>
        <w:t>s</w:t>
      </w:r>
      <w:r w:rsidRPr="00333B31">
        <w:rPr>
          <w:rFonts w:ascii="Times New Roman" w:hAnsi="Times New Roman" w:cs="Times New Roman"/>
          <w:sz w:val="24"/>
          <w:szCs w:val="24"/>
        </w:rPr>
        <w:t xml:space="preserve"> the fit</w:t>
      </w:r>
      <w:r w:rsidR="00963F9C" w:rsidRPr="00333B31">
        <w:rPr>
          <w:rFonts w:ascii="Times New Roman" w:hAnsi="Times New Roman" w:cs="Times New Roman"/>
          <w:sz w:val="24"/>
          <w:szCs w:val="24"/>
        </w:rPr>
        <w:t>ting</w:t>
      </w:r>
      <w:r w:rsidRPr="00333B31">
        <w:rPr>
          <w:rFonts w:ascii="Times New Roman" w:hAnsi="Times New Roman" w:cs="Times New Roman"/>
          <w:sz w:val="24"/>
          <w:szCs w:val="24"/>
        </w:rPr>
        <w:t xml:space="preserve"> of the hyperplane. Finally, a cumulative probability distribution function was then fitted to the training set using Platt’s method </w:t>
      </w:r>
      <w:r w:rsidRPr="00333B31">
        <w:rPr>
          <w:rFonts w:ascii="Times New Roman" w:hAnsi="Times New Roman" w:cs="Times New Roman"/>
          <w:i/>
          <w:iCs/>
          <w:sz w:val="24"/>
          <w:szCs w:val="24"/>
        </w:rPr>
        <w:fldChar w:fldCharType="begin" w:fldLock="1"/>
      </w:r>
      <w:r w:rsidR="00E55CD9">
        <w:rPr>
          <w:rFonts w:ascii="Times New Roman" w:hAnsi="Times New Roman" w:cs="Times New Roman"/>
          <w:i/>
          <w:iCs/>
          <w:sz w:val="24"/>
          <w:szCs w:val="24"/>
        </w:rPr>
        <w:instrText>ADDIN CSL_CITATION { "citationItems" : [ { "id" : "ITEM-1", "itemData" : { "author" : [ { "dropping-particle" : "", "family" : "Platt", "given" : "John C.", "non-dropping-particle" : "", "parse-names" : false, "suffix" : "" } ], "container-title" : "Advances in large margin classifiers", "id" : "ITEM-1", "issue" : "3", "issued" : { "date-parts" : [ [ "1999" ] ] }, "page" : "61-174", "title" : "Probabilistic Outputs for Support Vector Machines and Comparisons to Regularized Likelihood Methods", "type" : "article-journal", "volume" : "10" }, "uris" : [ "http://www.mendeley.com/documents/?uuid=33f42c68-dd79-4977-a0be-7582030d92a2" ] } ], "mendeley" : { "previouslyFormattedCitation" : "(Platt, 1999)" }, "properties" : { "noteIndex" : 0 }, "schema" : "https://github.com/citation-style-language/schema/raw/master/csl-citation.json" }</w:instrText>
      </w:r>
      <w:r w:rsidRPr="00333B31">
        <w:rPr>
          <w:rFonts w:ascii="Times New Roman" w:hAnsi="Times New Roman" w:cs="Times New Roman"/>
          <w:i/>
          <w:iCs/>
          <w:sz w:val="24"/>
          <w:szCs w:val="24"/>
        </w:rPr>
        <w:fldChar w:fldCharType="separate"/>
      </w:r>
      <w:r w:rsidR="00F4625B" w:rsidRPr="00333B31">
        <w:rPr>
          <w:rFonts w:ascii="Times New Roman" w:hAnsi="Times New Roman" w:cs="Times New Roman"/>
          <w:iCs/>
          <w:noProof/>
          <w:sz w:val="24"/>
          <w:szCs w:val="24"/>
        </w:rPr>
        <w:t>(Platt, 1999)</w:t>
      </w:r>
      <w:r w:rsidRPr="00333B31">
        <w:rPr>
          <w:rFonts w:ascii="Times New Roman" w:hAnsi="Times New Roman" w:cs="Times New Roman"/>
          <w:i/>
          <w:iCs/>
          <w:sz w:val="24"/>
          <w:szCs w:val="24"/>
        </w:rPr>
        <w:fldChar w:fldCharType="end"/>
      </w:r>
      <w:r w:rsidRPr="00333B31">
        <w:rPr>
          <w:rFonts w:ascii="Times New Roman" w:hAnsi="Times New Roman" w:cs="Times New Roman"/>
          <w:sz w:val="24"/>
          <w:szCs w:val="24"/>
        </w:rPr>
        <w:t>.  The signed distance of the dot product x *w can thus be used to determine the probability of a given trial to belong to the deviant class.</w:t>
      </w:r>
      <w:r w:rsidR="00963F9C" w:rsidRPr="00333B31">
        <w:rPr>
          <w:rFonts w:ascii="Times New Roman" w:hAnsi="Times New Roman" w:cs="Times New Roman"/>
          <w:sz w:val="24"/>
          <w:szCs w:val="24"/>
        </w:rPr>
        <w:t xml:space="preserve"> Finally, c</w:t>
      </w:r>
      <w:r w:rsidRPr="00333B31">
        <w:rPr>
          <w:rFonts w:ascii="Times New Roman" w:hAnsi="Times New Roman" w:cs="Times New Roman"/>
          <w:sz w:val="24"/>
          <w:szCs w:val="24"/>
        </w:rPr>
        <w:t>lassification scores</w:t>
      </w:r>
      <w:r w:rsidR="00963F9C" w:rsidRPr="00333B31">
        <w:rPr>
          <w:rFonts w:ascii="Times New Roman" w:hAnsi="Times New Roman" w:cs="Times New Roman"/>
          <w:sz w:val="24"/>
          <w:szCs w:val="24"/>
        </w:rPr>
        <w:t>, summarized with the area under the curve (AUC),</w:t>
      </w:r>
      <w:r w:rsidRPr="00333B31">
        <w:rPr>
          <w:rFonts w:ascii="Times New Roman" w:hAnsi="Times New Roman" w:cs="Times New Roman"/>
          <w:sz w:val="24"/>
          <w:szCs w:val="24"/>
        </w:rPr>
        <w:t xml:space="preserve"> were estimated </w:t>
      </w:r>
      <w:r w:rsidR="00963F9C" w:rsidRPr="00333B31">
        <w:rPr>
          <w:rFonts w:ascii="Times New Roman" w:hAnsi="Times New Roman" w:cs="Times New Roman"/>
          <w:sz w:val="24"/>
          <w:szCs w:val="24"/>
        </w:rPr>
        <w:t xml:space="preserve">from the </w:t>
      </w:r>
      <w:r w:rsidRPr="00333B31">
        <w:rPr>
          <w:rFonts w:ascii="Times New Roman" w:hAnsi="Times New Roman" w:cs="Times New Roman"/>
          <w:sz w:val="24"/>
          <w:szCs w:val="24"/>
        </w:rPr>
        <w:t>predicted probabilities</w:t>
      </w:r>
      <w:r w:rsidR="00963F9C" w:rsidRPr="00333B31">
        <w:rPr>
          <w:rFonts w:ascii="Times New Roman" w:hAnsi="Times New Roman" w:cs="Times New Roman"/>
          <w:sz w:val="24"/>
          <w:szCs w:val="24"/>
        </w:rPr>
        <w:t xml:space="preserve"> of the trials from the testing set</w:t>
      </w:r>
      <w:r w:rsidRPr="00333B31">
        <w:rPr>
          <w:rFonts w:ascii="Times New Roman" w:hAnsi="Times New Roman" w:cs="Times New Roman"/>
          <w:sz w:val="24"/>
          <w:szCs w:val="24"/>
        </w:rPr>
        <w:t xml:space="preserve">. </w:t>
      </w:r>
      <w:r w:rsidR="00963F9C" w:rsidRPr="00333B31">
        <w:rPr>
          <w:rFonts w:ascii="Times New Roman" w:hAnsi="Times New Roman" w:cs="Times New Roman"/>
          <w:sz w:val="24"/>
          <w:szCs w:val="24"/>
        </w:rPr>
        <w:t xml:space="preserve">All multivariate analyses were performed with the Scikit-learn toolbox </w:t>
      </w:r>
      <w:r w:rsidR="00963F9C" w:rsidRPr="00333B31">
        <w:rPr>
          <w:rFonts w:ascii="Times New Roman" w:hAnsi="Times New Roman" w:cs="Times New Roman"/>
          <w:i/>
          <w:iCs/>
          <w:sz w:val="24"/>
          <w:szCs w:val="24"/>
        </w:rPr>
        <w:fldChar w:fldCharType="begin" w:fldLock="1"/>
      </w:r>
      <w:r w:rsidR="00E55CD9">
        <w:rPr>
          <w:rFonts w:ascii="Times New Roman" w:hAnsi="Times New Roman" w:cs="Times New Roman"/>
          <w:i/>
          <w:iCs/>
          <w:sz w:val="24"/>
          <w:szCs w:val="24"/>
        </w:rPr>
        <w:instrText>ADDIN CSL_CITATION { "citationItems" : [ { "id" : "ITEM-1", "itemData" : { "ISSN" : "1532-4435", "author" : [ { "dropping-particle" : "", "family" : "Pedregosa", "given" : "Fabian", "non-dropping-particle" : "", "parse-names" : false, "suffix" : "" }, { "dropping-particle" : "", "family" : "Varoquaux", "given" : "Ga\u00ebl", "non-dropping-particle" : "", "parse-names" : false, "suffix" : "" }, { "dropping-particle" : "", "family" : "Gramfort", "given" : "Alexandre", "non-dropping-particle" : "", "parse-names" : false, "suffix" : "" }, { "dropping-particle" : "", "family" : "Michel", "given" : "Vincent", "non-dropping-particle" : "", "parse-names" : false, "suffix" : "" }, { "dropping-particle" : "", "family" : "Thirion", "given" : "Bertrand", "non-dropping-particle" : "", "parse-names" : false, "suffix" : "" }, { "dropping-particle" : "", "family" : "Grisel", "given" : "Olivier", "non-dropping-particle" : "", "parse-names" : false, "suffix" : "" }, { "dropping-particle" : "", "family" : "Blondel", "given" : "Mathieu", "non-dropping-particle" : "", "parse-names" : false, "suffix" : "" }, { "dropping-particle" : "", "family" : "Prettenhofer", "given" : "Peter", "non-dropping-particle" : "", "parse-names" : false, "suffix" : "" }, { "dropping-particle" : "", "family" : "Weiss", "given" : "Ron", "non-dropping-particle" : "", "parse-names" : false, "suffix" : "" }, { "dropping-particle" : "", "family" : "Dubourg", "given" : "Vincent", "non-dropping-particle" : "", "parse-names" : false, "suffix" : "" }, { "dropping-particle" : "", "family" : "Vanderplas", "given" : "Jake", "non-dropping-particle" : "", "parse-names" : false, "suffix" : "" }, { "dropping-particle" : "", "family" : "Passos", "given" : "Alexandre", "non-dropping-particle" : "", "parse-names" : false, "suffix" : "" }, { "dropping-particle" : "", "family" : "Cournapeau", "given" : "David", "non-dropping-particle" : "", "parse-names" : false, "suffix" : "" }, { "dropping-particle" : "", "family" : "Brucher", "given" : "Matthieu", "non-dropping-particle" : "", "parse-names" : false, "suffix" : "" }, { "dropping-particle" : "", "family" : "Perrot", "given" : "Matthieu", "non-dropping-particle" : "", "parse-names" : false, "suffix" : "" }, { "dropping-particle" : "", "family" : "Duchesnay", "given" : "\u00c9douard", "non-dropping-particle" : "", "parse-names" : false, "suffix" : "" } ], "container-title" : "The Journal of Machine Learning Research", "id" : "ITEM-1", "issued" : { "date-parts" : [ [ "2011", "2", "1" ] ] }, "page" : "2825-2825-2830-2830", "title" : "Scikit-learn: Machine Learning in Python", "type" : "article-journal", "volume" : "12" }, "uris" : [ "http://www.mendeley.com/documents/?uuid=c9202153-7626-4d40-bd2e-15b26306dade" ] } ], "mendeley" : { "previouslyFormattedCitation" : "(Pedregosa et al., 2011)" }, "properties" : { "noteIndex" : 0 }, "schema" : "https://github.com/citation-style-language/schema/raw/master/csl-citation.json" }</w:instrText>
      </w:r>
      <w:r w:rsidR="00963F9C" w:rsidRPr="00333B31">
        <w:rPr>
          <w:rFonts w:ascii="Times New Roman" w:hAnsi="Times New Roman" w:cs="Times New Roman"/>
          <w:i/>
          <w:iCs/>
          <w:sz w:val="24"/>
          <w:szCs w:val="24"/>
        </w:rPr>
        <w:fldChar w:fldCharType="separate"/>
      </w:r>
      <w:r w:rsidR="00F4625B" w:rsidRPr="00333B31">
        <w:rPr>
          <w:rFonts w:ascii="Times New Roman" w:hAnsi="Times New Roman" w:cs="Times New Roman"/>
          <w:iCs/>
          <w:noProof/>
          <w:sz w:val="24"/>
          <w:szCs w:val="24"/>
        </w:rPr>
        <w:t>(Pedregosa et al., 2011)</w:t>
      </w:r>
      <w:r w:rsidR="00963F9C" w:rsidRPr="00333B31">
        <w:rPr>
          <w:rFonts w:ascii="Times New Roman" w:hAnsi="Times New Roman" w:cs="Times New Roman"/>
          <w:i/>
          <w:iCs/>
          <w:sz w:val="24"/>
          <w:szCs w:val="24"/>
        </w:rPr>
        <w:fldChar w:fldCharType="end"/>
      </w:r>
      <w:r w:rsidR="00963F9C" w:rsidRPr="00333B31">
        <w:rPr>
          <w:rFonts w:ascii="Times New Roman" w:hAnsi="Times New Roman" w:cs="Times New Roman"/>
          <w:sz w:val="24"/>
          <w:szCs w:val="24"/>
        </w:rPr>
        <w:t>.</w:t>
      </w:r>
    </w:p>
    <w:p w:rsidR="003F1BBF" w:rsidRPr="00333B31" w:rsidRDefault="001A3F8B" w:rsidP="00034C51">
      <w:pPr>
        <w:pStyle w:val="Heading3"/>
        <w:rPr>
          <w:rFonts w:ascii="Times New Roman" w:hAnsi="Times New Roman" w:cs="Times New Roman"/>
        </w:rPr>
      </w:pPr>
      <w:r w:rsidRPr="00333B31">
        <w:rPr>
          <w:rFonts w:ascii="Times New Roman" w:hAnsi="Times New Roman" w:cs="Times New Roman"/>
        </w:rPr>
        <w:t xml:space="preserve">Local dynamics (within </w:t>
      </w:r>
      <w:r w:rsidR="006A697F" w:rsidRPr="00333B31">
        <w:rPr>
          <w:rFonts w:ascii="Times New Roman" w:hAnsi="Times New Roman" w:cs="Times New Roman"/>
        </w:rPr>
        <w:t>electrodes</w:t>
      </w:r>
      <w:r w:rsidRPr="00333B31">
        <w:rPr>
          <w:rFonts w:ascii="Times New Roman" w:hAnsi="Times New Roman" w:cs="Times New Roman"/>
        </w:rPr>
        <w:t>)</w:t>
      </w:r>
    </w:p>
    <w:p w:rsidR="003F1BBF" w:rsidRPr="001222B7" w:rsidRDefault="00016098" w:rsidP="00034C51">
      <w:pPr>
        <w:pStyle w:val="Heading4"/>
        <w:rPr>
          <w:rFonts w:ascii="Times New Roman" w:hAnsi="Times New Roman" w:cs="Times New Roman"/>
        </w:rPr>
      </w:pPr>
      <w:r w:rsidRPr="001222B7">
        <w:rPr>
          <w:rFonts w:ascii="Times New Roman" w:hAnsi="Times New Roman" w:cs="Times New Roman"/>
        </w:rPr>
        <w:t>S</w:t>
      </w:r>
      <w:r w:rsidR="003F1BBF" w:rsidRPr="001222B7">
        <w:rPr>
          <w:rFonts w:ascii="Times New Roman" w:hAnsi="Times New Roman" w:cs="Times New Roman"/>
        </w:rPr>
        <w:t>pectral analysis</w:t>
      </w:r>
    </w:p>
    <w:p w:rsidR="006E0E85" w:rsidRPr="00333B31" w:rsidRDefault="003F1BBF" w:rsidP="00034C51">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 xml:space="preserve">Power </w:t>
      </w:r>
      <w:r w:rsidR="006943D5" w:rsidRPr="00333B31">
        <w:rPr>
          <w:rFonts w:ascii="Times New Roman" w:hAnsi="Times New Roman" w:cs="Times New Roman"/>
          <w:sz w:val="24"/>
          <w:szCs w:val="24"/>
        </w:rPr>
        <w:t xml:space="preserve">spectral density </w:t>
      </w:r>
      <w:r w:rsidR="009A0EDC" w:rsidRPr="00333B31">
        <w:rPr>
          <w:rFonts w:ascii="Times New Roman" w:hAnsi="Times New Roman" w:cs="Times New Roman"/>
          <w:sz w:val="24"/>
          <w:szCs w:val="24"/>
        </w:rPr>
        <w:t>o</w:t>
      </w:r>
      <w:r w:rsidRPr="00333B31">
        <w:rPr>
          <w:rFonts w:ascii="Times New Roman" w:hAnsi="Times New Roman" w:cs="Times New Roman"/>
          <w:sz w:val="24"/>
          <w:szCs w:val="24"/>
        </w:rPr>
        <w:t>n each trial was estimated using the Welch method</w:t>
      </w:r>
      <w:r w:rsidR="0075232F"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"10.1109/TAU.1967.1161901", "ISSN" : "0018-9278", "author" : [ { "dropping-particle" : "", "family" : "Welch", "given" : "P.", "non-dropping-particle" : "", "parse-names" : false, "suffix" : "" } ], "container-title" : "IEEE Transactions on Audio and Electroacoustics", "id" : "ITEM-1", "issue" : "2", "issued" : { "date-parts" : [ [ "1967", "6", "1" ] ] }, "page" : "70-73", "title" : "The use of fast Fourier transform for the estimation of power spectra: A method based on time averaging over short, modified periodograms", "type" : "article-journal", "volume" : "15" }, "uris" : [ "http://www.mendeley.com/documents/?uuid=2dba6f99-0aca-408c-9a86-36df034055cb" ] } ], "mendeley" : { "previouslyFormattedCitation" : "(Welch, 1967)"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(Welch, 1967)</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w:t>
      </w:r>
      <w:r w:rsidR="009A0EDC" w:rsidRPr="00333B31">
        <w:rPr>
          <w:rFonts w:ascii="Times New Roman" w:hAnsi="Times New Roman" w:cs="Times New Roman"/>
          <w:sz w:val="24"/>
          <w:szCs w:val="24"/>
        </w:rPr>
        <w:t xml:space="preserve">For </w:t>
      </w:r>
      <w:r w:rsidRPr="00333B31">
        <w:rPr>
          <w:rFonts w:ascii="Times New Roman" w:hAnsi="Times New Roman" w:cs="Times New Roman"/>
          <w:sz w:val="24"/>
          <w:szCs w:val="24"/>
        </w:rPr>
        <w:t xml:space="preserve">each trial, each </w:t>
      </w:r>
      <w:r w:rsidR="006A697F" w:rsidRPr="00333B31">
        <w:rPr>
          <w:rFonts w:ascii="Times New Roman" w:hAnsi="Times New Roman" w:cs="Times New Roman"/>
          <w:sz w:val="24"/>
          <w:szCs w:val="24"/>
        </w:rPr>
        <w:t>electrode</w:t>
      </w:r>
      <w:r w:rsidRPr="00333B31">
        <w:rPr>
          <w:rFonts w:ascii="Times New Roman" w:hAnsi="Times New Roman" w:cs="Times New Roman"/>
          <w:sz w:val="24"/>
          <w:szCs w:val="24"/>
        </w:rPr>
        <w:t xml:space="preserve"> was divided in 500</w:t>
      </w:r>
      <w:r w:rsidR="009A0EDC" w:rsidRPr="00333B31">
        <w:rPr>
          <w:rFonts w:ascii="Times New Roman" w:hAnsi="Times New Roman" w:cs="Times New Roman"/>
          <w:sz w:val="24"/>
          <w:szCs w:val="24"/>
        </w:rPr>
        <w:t>-</w:t>
      </w:r>
      <w:r w:rsidRPr="00333B31">
        <w:rPr>
          <w:rFonts w:ascii="Times New Roman" w:hAnsi="Times New Roman" w:cs="Times New Roman"/>
          <w:sz w:val="24"/>
          <w:szCs w:val="24"/>
        </w:rPr>
        <w:t xml:space="preserve">ms sections with 400 ms of overlap. Sections were windowed with a Hamming window and zero padded to 4096 </w:t>
      </w:r>
      <w:r w:rsidR="00FC31DD" w:rsidRPr="00333B31">
        <w:rPr>
          <w:rFonts w:ascii="Times New Roman" w:hAnsi="Times New Roman" w:cs="Times New Roman"/>
          <w:sz w:val="24"/>
          <w:szCs w:val="24"/>
        </w:rPr>
        <w:t>samples</w:t>
      </w:r>
      <w:r w:rsidRPr="00333B31">
        <w:rPr>
          <w:rFonts w:ascii="Times New Roman" w:hAnsi="Times New Roman" w:cs="Times New Roman"/>
          <w:sz w:val="24"/>
          <w:szCs w:val="24"/>
        </w:rPr>
        <w:t xml:space="preserve">. </w:t>
      </w:r>
      <w:r w:rsidR="006943D5" w:rsidRPr="00333B31">
        <w:rPr>
          <w:rFonts w:ascii="Times New Roman" w:hAnsi="Times New Roman" w:cs="Times New Roman"/>
          <w:sz w:val="24"/>
          <w:szCs w:val="24"/>
        </w:rPr>
        <w:t>The p</w:t>
      </w:r>
      <w:r w:rsidRPr="00333B31">
        <w:rPr>
          <w:rFonts w:ascii="Times New Roman" w:hAnsi="Times New Roman" w:cs="Times New Roman"/>
          <w:sz w:val="24"/>
          <w:szCs w:val="24"/>
        </w:rPr>
        <w:t xml:space="preserve">ower in each frequency band was calculated as the integral of the </w:t>
      </w:r>
      <w:r w:rsidR="006943D5" w:rsidRPr="00333B31">
        <w:rPr>
          <w:rFonts w:ascii="Times New Roman" w:hAnsi="Times New Roman" w:cs="Times New Roman"/>
          <w:sz w:val="24"/>
          <w:szCs w:val="24"/>
        </w:rPr>
        <w:t xml:space="preserve">power spectral density </w:t>
      </w:r>
      <w:r w:rsidR="00DA7DD0" w:rsidRPr="00333B31">
        <w:rPr>
          <w:rFonts w:ascii="Times New Roman" w:hAnsi="Times New Roman" w:cs="Times New Roman"/>
          <w:sz w:val="24"/>
          <w:szCs w:val="24"/>
        </w:rPr>
        <w:t xml:space="preserve">(PSD) </w:t>
      </w:r>
      <w:r w:rsidR="006943D5" w:rsidRPr="00333B31">
        <w:rPr>
          <w:rFonts w:ascii="Times New Roman" w:hAnsi="Times New Roman" w:cs="Times New Roman"/>
          <w:sz w:val="24"/>
          <w:szCs w:val="24"/>
        </w:rPr>
        <w:t>within each frequency</w:t>
      </w:r>
      <w:r w:rsidRPr="00333B31">
        <w:rPr>
          <w:rFonts w:ascii="Times New Roman" w:hAnsi="Times New Roman" w:cs="Times New Roman"/>
          <w:sz w:val="24"/>
          <w:szCs w:val="24"/>
        </w:rPr>
        <w:t xml:space="preserve"> bands</w:t>
      </w:r>
      <w:r w:rsidR="003B404A" w:rsidRPr="00333B31">
        <w:rPr>
          <w:rFonts w:ascii="Times New Roman" w:hAnsi="Times New Roman" w:cs="Times New Roman"/>
          <w:sz w:val="24"/>
          <w:szCs w:val="24"/>
        </w:rPr>
        <w:t xml:space="preserve">, </w:t>
      </w:r>
      <w:r w:rsidR="006943D5" w:rsidRPr="00333B31">
        <w:rPr>
          <w:rFonts w:ascii="Times New Roman" w:hAnsi="Times New Roman" w:cs="Times New Roman"/>
          <w:sz w:val="24"/>
          <w:szCs w:val="24"/>
        </w:rPr>
        <w:t xml:space="preserve">and finally </w:t>
      </w:r>
      <w:r w:rsidRPr="00333B31">
        <w:rPr>
          <w:rFonts w:ascii="Times New Roman" w:hAnsi="Times New Roman" w:cs="Times New Roman"/>
          <w:sz w:val="24"/>
          <w:szCs w:val="24"/>
        </w:rPr>
        <w:t xml:space="preserve">log </w:t>
      </w:r>
      <w:r w:rsidR="006943D5" w:rsidRPr="00333B31">
        <w:rPr>
          <w:rFonts w:ascii="Times New Roman" w:hAnsi="Times New Roman" w:cs="Times New Roman"/>
          <w:sz w:val="24"/>
          <w:szCs w:val="24"/>
        </w:rPr>
        <w:t>scaled</w:t>
      </w:r>
      <w:r w:rsidRPr="00333B31">
        <w:rPr>
          <w:rFonts w:ascii="Times New Roman" w:hAnsi="Times New Roman" w:cs="Times New Roman"/>
          <w:sz w:val="24"/>
          <w:szCs w:val="24"/>
        </w:rPr>
        <w:t xml:space="preserve">. </w:t>
      </w:r>
      <w:r w:rsidR="006943D5" w:rsidRPr="00333B31">
        <w:rPr>
          <w:rFonts w:ascii="Times New Roman" w:hAnsi="Times New Roman" w:cs="Times New Roman"/>
          <w:sz w:val="24"/>
          <w:szCs w:val="24"/>
        </w:rPr>
        <w:t xml:space="preserve">Frequency-bands of interest </w:t>
      </w:r>
      <w:r w:rsidRPr="00333B31">
        <w:rPr>
          <w:rFonts w:ascii="Times New Roman" w:hAnsi="Times New Roman" w:cs="Times New Roman"/>
          <w:sz w:val="24"/>
          <w:szCs w:val="24"/>
        </w:rPr>
        <w:t>were: Delta (</w:t>
      </w:r>
      <w:r w:rsidR="006943D5" w:rsidRPr="00333B31">
        <w:rPr>
          <w:rFonts w:ascii="Times New Roman" w:hAnsi="Times New Roman" w:cs="Times New Roman"/>
          <w:sz w:val="24"/>
          <w:szCs w:val="24"/>
        </w:rPr>
        <w:t xml:space="preserve">δ: </w:t>
      </w:r>
      <w:r w:rsidR="007860F0" w:rsidRPr="00333B31">
        <w:rPr>
          <w:rFonts w:ascii="Times New Roman" w:hAnsi="Times New Roman" w:cs="Times New Roman"/>
          <w:sz w:val="24"/>
          <w:szCs w:val="24"/>
        </w:rPr>
        <w:t>1</w:t>
      </w:r>
      <w:r w:rsidRPr="00333B31">
        <w:rPr>
          <w:rFonts w:ascii="Times New Roman" w:hAnsi="Times New Roman" w:cs="Times New Roman"/>
          <w:sz w:val="24"/>
          <w:szCs w:val="24"/>
        </w:rPr>
        <w:t>-4 Hz), Theta (</w:t>
      </w:r>
      <w:r w:rsidR="006943D5" w:rsidRPr="00333B31">
        <w:rPr>
          <w:rFonts w:ascii="Times New Roman" w:hAnsi="Times New Roman" w:cs="Times New Roman"/>
          <w:sz w:val="24"/>
          <w:szCs w:val="24"/>
        </w:rPr>
        <w:t xml:space="preserve">θ: </w:t>
      </w:r>
      <w:r w:rsidRPr="00333B31">
        <w:rPr>
          <w:rFonts w:ascii="Times New Roman" w:hAnsi="Times New Roman" w:cs="Times New Roman"/>
          <w:sz w:val="24"/>
          <w:szCs w:val="24"/>
        </w:rPr>
        <w:t>4-8 Hz), Alpha (</w:t>
      </w:r>
      <w:r w:rsidR="006943D5" w:rsidRPr="00333B31">
        <w:rPr>
          <w:rFonts w:ascii="Times New Roman" w:hAnsi="Times New Roman" w:cs="Times New Roman"/>
          <w:sz w:val="24"/>
          <w:szCs w:val="24"/>
        </w:rPr>
        <w:t xml:space="preserve">α: </w:t>
      </w:r>
      <w:r w:rsidRPr="00333B31">
        <w:rPr>
          <w:rFonts w:ascii="Times New Roman" w:hAnsi="Times New Roman" w:cs="Times New Roman"/>
          <w:sz w:val="24"/>
          <w:szCs w:val="24"/>
        </w:rPr>
        <w:t>8-13 Hz), Beta (</w:t>
      </w:r>
      <w:r w:rsidR="006943D5" w:rsidRPr="00333B31">
        <w:rPr>
          <w:rFonts w:ascii="Times New Roman" w:hAnsi="Times New Roman" w:cs="Times New Roman"/>
          <w:sz w:val="24"/>
          <w:szCs w:val="24"/>
        </w:rPr>
        <w:t xml:space="preserve">β: </w:t>
      </w:r>
      <w:r w:rsidRPr="00333B31">
        <w:rPr>
          <w:rFonts w:ascii="Times New Roman" w:hAnsi="Times New Roman" w:cs="Times New Roman"/>
          <w:sz w:val="24"/>
          <w:szCs w:val="24"/>
        </w:rPr>
        <w:t>13-30 Hz) and Gamma (</w:t>
      </w:r>
      <w:r w:rsidR="006943D5" w:rsidRPr="00333B31">
        <w:rPr>
          <w:rFonts w:ascii="Times New Roman" w:hAnsi="Times New Roman" w:cs="Times New Roman"/>
          <w:sz w:val="24"/>
          <w:szCs w:val="24"/>
        </w:rPr>
        <w:t xml:space="preserve">γ: </w:t>
      </w:r>
      <w:r w:rsidRPr="00333B31">
        <w:rPr>
          <w:rFonts w:ascii="Times New Roman" w:hAnsi="Times New Roman" w:cs="Times New Roman"/>
          <w:sz w:val="24"/>
          <w:szCs w:val="24"/>
        </w:rPr>
        <w:t xml:space="preserve">30-45 Hz). </w:t>
      </w:r>
      <w:r w:rsidR="006943D5" w:rsidRPr="00333B31">
        <w:rPr>
          <w:rFonts w:ascii="Times New Roman" w:hAnsi="Times New Roman" w:cs="Times New Roman"/>
          <w:sz w:val="24"/>
          <w:szCs w:val="24"/>
        </w:rPr>
        <w:t xml:space="preserve">Higher frequencies were not estimated as they are generally difficult to </w:t>
      </w:r>
      <w:r w:rsidR="00A83D49" w:rsidRPr="00333B31">
        <w:rPr>
          <w:rFonts w:ascii="Times New Roman" w:hAnsi="Times New Roman" w:cs="Times New Roman"/>
          <w:sz w:val="24"/>
          <w:szCs w:val="24"/>
        </w:rPr>
        <w:t xml:space="preserve">measure </w:t>
      </w:r>
      <w:r w:rsidR="000C262E" w:rsidRPr="00333B31">
        <w:rPr>
          <w:rFonts w:ascii="Times New Roman" w:hAnsi="Times New Roman" w:cs="Times New Roman"/>
          <w:sz w:val="24"/>
          <w:szCs w:val="24"/>
        </w:rPr>
        <w:t xml:space="preserve">in an artifact-free </w:t>
      </w:r>
      <w:r w:rsidR="00321A92" w:rsidRPr="00333B31">
        <w:rPr>
          <w:rFonts w:ascii="Times New Roman" w:hAnsi="Times New Roman" w:cs="Times New Roman"/>
          <w:sz w:val="24"/>
          <w:szCs w:val="24"/>
        </w:rPr>
        <w:t>manner</w:t>
      </w:r>
      <w:r w:rsidR="000C262E" w:rsidRPr="00333B31">
        <w:rPr>
          <w:rFonts w:ascii="Times New Roman" w:hAnsi="Times New Roman" w:cs="Times New Roman"/>
          <w:sz w:val="24"/>
          <w:szCs w:val="24"/>
        </w:rPr>
        <w:t xml:space="preserve"> </w:t>
      </w:r>
      <w:r w:rsidR="006943D5" w:rsidRPr="00333B31">
        <w:rPr>
          <w:rFonts w:ascii="Times New Roman" w:hAnsi="Times New Roman" w:cs="Times New Roman"/>
          <w:sz w:val="24"/>
          <w:szCs w:val="24"/>
        </w:rPr>
        <w:t xml:space="preserve">with </w:t>
      </w:r>
      <w:r w:rsidR="0064008F" w:rsidRPr="00333B31">
        <w:rPr>
          <w:rFonts w:ascii="Times New Roman" w:hAnsi="Times New Roman" w:cs="Times New Roman"/>
          <w:sz w:val="24"/>
          <w:szCs w:val="24"/>
        </w:rPr>
        <w:t xml:space="preserve">scalp </w:t>
      </w:r>
      <w:r w:rsidR="006943D5" w:rsidRPr="00333B31">
        <w:rPr>
          <w:rFonts w:ascii="Times New Roman" w:hAnsi="Times New Roman" w:cs="Times New Roman"/>
          <w:sz w:val="24"/>
          <w:szCs w:val="24"/>
        </w:rPr>
        <w:t xml:space="preserve">EEG. </w:t>
      </w:r>
      <w:r w:rsidR="00F96DCA" w:rsidRPr="00333B31">
        <w:rPr>
          <w:rFonts w:ascii="Times New Roman" w:hAnsi="Times New Roman" w:cs="Times New Roman"/>
          <w:sz w:val="24"/>
          <w:szCs w:val="24"/>
        </w:rPr>
        <w:t xml:space="preserve"> </w:t>
      </w:r>
      <w:r w:rsidR="006E0E85" w:rsidRPr="00333B31">
        <w:rPr>
          <w:rFonts w:ascii="Times New Roman" w:hAnsi="Times New Roman" w:cs="Times New Roman"/>
          <w:sz w:val="24"/>
          <w:szCs w:val="24"/>
        </w:rPr>
        <w:t xml:space="preserve">Multitaper </w:t>
      </w:r>
      <w:r w:rsidR="00295BAD" w:rsidRPr="00333B31">
        <w:rPr>
          <w:rFonts w:ascii="Times New Roman" w:hAnsi="Times New Roman" w:cs="Times New Roman"/>
          <w:sz w:val="24"/>
          <w:szCs w:val="24"/>
        </w:rPr>
        <w:t xml:space="preserve">analyses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"ISBN" : "0195178084", "author" : [ { "dropping-particle" : "", "family" : "Mitra", "given" : "Partha", "non-dropping-particle" : "", "parse-names" : false, "suffix" : "" }, { "dropping-particle" : "", "family" : "Bokil", "given" : "Hemant", "non-dropping-particle" : "", "parse-names" : false, "suffix" : "" } ], "id" : "ITEM-1", "issued" : { "date-parts" : [ [ "2007" ] ] }, "page" : "408", "publisher" : "Oxford University Press, USA", "title" : "Observed Brain Dynamics", "type" : "book" }, "uris" : [ "http://www.mendeley.com/documents/?uuid=ff5832de-5f17-4a12-abb3-58c18aefea29" ] } ], "mendeley" : { "previouslyFormattedCitation" : "(Mitra and Bokil, 2007)"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(Mitra and Bokil, 2007)</w:t>
      </w:r>
      <w:r w:rsidR="00594A95" w:rsidRPr="00333B31">
        <w:rPr>
          <w:rFonts w:ascii="Times New Roman" w:hAnsi="Times New Roman" w:cs="Times New Roman"/>
          <w:sz w:val="24"/>
          <w:szCs w:val="24"/>
        </w:rPr>
        <w:fldChar w:fldCharType="end"/>
      </w:r>
      <w:r w:rsidR="00295BAD" w:rsidRPr="00333B31">
        <w:rPr>
          <w:rFonts w:ascii="Times New Roman" w:hAnsi="Times New Roman" w:cs="Times New Roman"/>
          <w:sz w:val="24"/>
          <w:szCs w:val="24"/>
        </w:rPr>
        <w:t xml:space="preserve"> revealed similar phenomena to the Welch method. However, as they do not easily provide </w:t>
      </w:r>
      <w:r w:rsidR="00F96DCA" w:rsidRPr="00333B31">
        <w:rPr>
          <w:rFonts w:ascii="Times New Roman" w:hAnsi="Times New Roman" w:cs="Times New Roman"/>
          <w:sz w:val="24"/>
          <w:szCs w:val="24"/>
        </w:rPr>
        <w:t>a single trial estimates</w:t>
      </w:r>
      <w:r w:rsidR="00295BAD" w:rsidRPr="00333B31">
        <w:rPr>
          <w:rFonts w:ascii="Times New Roman" w:hAnsi="Times New Roman" w:cs="Times New Roman"/>
          <w:sz w:val="24"/>
          <w:szCs w:val="24"/>
        </w:rPr>
        <w:t>, we opted to only report Welch results</w:t>
      </w:r>
      <w:r w:rsidR="00F96DCA" w:rsidRPr="00333B31">
        <w:rPr>
          <w:rFonts w:ascii="Times New Roman" w:hAnsi="Times New Roman" w:cs="Times New Roman"/>
          <w:sz w:val="24"/>
          <w:szCs w:val="24"/>
        </w:rPr>
        <w:t xml:space="preserve">. </w:t>
      </w:r>
    </w:p>
    <w:p w:rsidR="003F1BBF" w:rsidRPr="001222B7" w:rsidRDefault="006943D5" w:rsidP="00034C51">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 xml:space="preserve">Estimation of </w:t>
      </w:r>
      <w:r w:rsidR="00DA7DD0" w:rsidRPr="00333B31">
        <w:rPr>
          <w:rFonts w:ascii="Times New Roman" w:hAnsi="Times New Roman" w:cs="Times New Roman"/>
          <w:sz w:val="24"/>
          <w:szCs w:val="24"/>
        </w:rPr>
        <w:t xml:space="preserve">the PSDs </w:t>
      </w:r>
      <w:r w:rsidRPr="00333B31">
        <w:rPr>
          <w:rFonts w:ascii="Times New Roman" w:hAnsi="Times New Roman" w:cs="Times New Roman"/>
          <w:sz w:val="24"/>
          <w:szCs w:val="24"/>
        </w:rPr>
        <w:t xml:space="preserve">can be influenced by </w:t>
      </w:r>
      <w:r w:rsidR="00893581" w:rsidRPr="00333B31">
        <w:rPr>
          <w:rFonts w:ascii="Times New Roman" w:hAnsi="Times New Roman" w:cs="Times New Roman"/>
          <w:sz w:val="24"/>
          <w:szCs w:val="24"/>
        </w:rPr>
        <w:t>several phenomena (</w:t>
      </w:r>
      <w:r w:rsidR="00295BAD" w:rsidRPr="00333B31">
        <w:rPr>
          <w:rFonts w:ascii="Times New Roman" w:hAnsi="Times New Roman" w:cs="Times New Roman"/>
          <w:sz w:val="24"/>
          <w:szCs w:val="24"/>
        </w:rPr>
        <w:t>e.g.</w:t>
      </w:r>
      <w:r w:rsidR="00893581" w:rsidRPr="00333B31">
        <w:rPr>
          <w:rFonts w:ascii="Times New Roman" w:hAnsi="Times New Roman" w:cs="Times New Roman"/>
          <w:sz w:val="24"/>
          <w:szCs w:val="24"/>
        </w:rPr>
        <w:t xml:space="preserve"> electrode impedances</w:t>
      </w:r>
      <w:r w:rsidR="00295BAD" w:rsidRPr="00333B31">
        <w:rPr>
          <w:rFonts w:ascii="Times New Roman" w:hAnsi="Times New Roman" w:cs="Times New Roman"/>
          <w:sz w:val="24"/>
          <w:szCs w:val="24"/>
        </w:rPr>
        <w:t>, eye movements, etc.</w:t>
      </w:r>
      <w:r w:rsidR="00893581" w:rsidRPr="00333B31">
        <w:rPr>
          <w:rFonts w:ascii="Times New Roman" w:hAnsi="Times New Roman" w:cs="Times New Roman"/>
          <w:sz w:val="24"/>
          <w:szCs w:val="24"/>
        </w:rPr>
        <w:t xml:space="preserve">) creating inter-individual variance in the absolute EEG power. </w:t>
      </w:r>
      <w:r w:rsidRPr="00333B31">
        <w:rPr>
          <w:rFonts w:ascii="Times New Roman" w:hAnsi="Times New Roman" w:cs="Times New Roman"/>
          <w:sz w:val="24"/>
          <w:szCs w:val="24"/>
        </w:rPr>
        <w:t xml:space="preserve"> </w:t>
      </w:r>
      <w:r w:rsidR="00A83D49" w:rsidRPr="00333B31">
        <w:rPr>
          <w:rFonts w:ascii="Times New Roman" w:hAnsi="Times New Roman" w:cs="Times New Roman"/>
          <w:sz w:val="24"/>
          <w:szCs w:val="24"/>
        </w:rPr>
        <w:t>To bypass this problem</w:t>
      </w:r>
      <w:r w:rsidRPr="00333B31">
        <w:rPr>
          <w:rFonts w:ascii="Times New Roman" w:hAnsi="Times New Roman" w:cs="Times New Roman"/>
          <w:sz w:val="24"/>
          <w:szCs w:val="24"/>
        </w:rPr>
        <w:t>,</w:t>
      </w:r>
      <w:r w:rsidR="00893581" w:rsidRPr="00333B31">
        <w:rPr>
          <w:rFonts w:ascii="Times New Roman" w:hAnsi="Times New Roman" w:cs="Times New Roman"/>
          <w:sz w:val="24"/>
          <w:szCs w:val="24"/>
        </w:rPr>
        <w:t xml:space="preserve"> following the method proposed in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"ISSN" : "0736-0258", "PMID" : "9563585", "abstract" : "We tested the hypothesis that alpha band power is correlated with memory performance. For a sample of 68 subjects, the ongoing electroencephalogram (EEG) was analyzed during three experimental conditions: eyes closed (EC), eyes open (EO), and memorizing words. The results show that the upper alpha band of approximately 10-12 Hz is related to memory performance. Only within this frequency range did we obtain significant positive correlations between memory performance and EEG power. A comparison of power spectra showed that within the range of the upper alpha band good performers had significantly greater normalized percent power than bad memory performers. In contrast to condition EC, the obtained relationship between upper alpha power and memory performance was particularly strong during EO and memorizing words.", "author" : [ { "dropping-particle" : "", "family" : "Vogt", "given" : "F", "non-dropping-particle" : "", "parse-names" : false, "suffix" : "" }, { "dropping-particle" : "", "family" : "Klimesch", "given" : "W", "non-dropping-particle" : "", "parse-names" : false, "suffix" : "" }, { "dropping-particle" : "", "family" : "Doppelmayr", "given" : "M", "non-dropping-particle" : "", "parse-names" : false, "suffix" : "" } ], "container-title" : "Journal of clinical neurophysiology", "id" : "ITEM-1", "issue" : "2", "issued" : { "date-parts" : [ [ "1998", "3" ] ] }, "page" : "167-72", "title" : "High-frequency components in the alpha band and memory performance.", "type" : "article-journal", "volume" : "15" }, "uris" : [ "http://www.mendeley.com/documents/?uuid=2cefbbe8-8973-4335-9cfc-baf6ad069ecc" ] } ], "mendeley" : { "previouslyFormattedCitation" : "(Vogt et al., 1998)"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 xml:space="preserve">(Vogt et al., </w:t>
      </w:r>
      <w:r w:rsidR="00F4625B" w:rsidRPr="00333B31">
        <w:rPr>
          <w:rFonts w:ascii="Times New Roman" w:hAnsi="Times New Roman" w:cs="Times New Roman"/>
          <w:noProof/>
          <w:sz w:val="24"/>
          <w:szCs w:val="24"/>
        </w:rPr>
        <w:lastRenderedPageBreak/>
        <w:t>1998)</w:t>
      </w:r>
      <w:r w:rsidR="00594A95" w:rsidRPr="00333B31">
        <w:rPr>
          <w:rFonts w:ascii="Times New Roman" w:hAnsi="Times New Roman" w:cs="Times New Roman"/>
          <w:sz w:val="24"/>
          <w:szCs w:val="24"/>
        </w:rPr>
        <w:fldChar w:fldCharType="end"/>
      </w:r>
      <w:r w:rsidR="00893581" w:rsidRPr="00333B31">
        <w:rPr>
          <w:rFonts w:ascii="Times New Roman" w:hAnsi="Times New Roman" w:cs="Times New Roman"/>
          <w:sz w:val="24"/>
          <w:szCs w:val="24"/>
        </w:rPr>
        <w:t xml:space="preserve">, </w:t>
      </w:r>
      <w:r w:rsidR="00295BAD" w:rsidRPr="00333B31">
        <w:rPr>
          <w:rFonts w:ascii="Times New Roman" w:hAnsi="Times New Roman" w:cs="Times New Roman"/>
          <w:sz w:val="24"/>
          <w:szCs w:val="24"/>
        </w:rPr>
        <w:t xml:space="preserve">normalized </w:t>
      </w:r>
      <w:r w:rsidR="003F1BBF" w:rsidRPr="001222B7">
        <w:rPr>
          <w:rFonts w:ascii="Times New Roman" w:hAnsi="Times New Roman" w:cs="Times New Roman"/>
          <w:sz w:val="24"/>
          <w:szCs w:val="24"/>
        </w:rPr>
        <w:t>power</w:t>
      </w:r>
      <w:r w:rsidR="00295BAD" w:rsidRPr="001222B7">
        <w:rPr>
          <w:rFonts w:ascii="Times New Roman" w:hAnsi="Times New Roman" w:cs="Times New Roman"/>
          <w:sz w:val="24"/>
          <w:szCs w:val="24"/>
        </w:rPr>
        <w:t>s</w:t>
      </w:r>
      <w:r w:rsidR="003F1BBF" w:rsidRPr="001222B7">
        <w:rPr>
          <w:rFonts w:ascii="Times New Roman" w:hAnsi="Times New Roman" w:cs="Times New Roman"/>
          <w:sz w:val="24"/>
          <w:szCs w:val="24"/>
        </w:rPr>
        <w:t xml:space="preserve"> </w:t>
      </w:r>
      <w:r w:rsidR="00295BAD" w:rsidRPr="001222B7">
        <w:rPr>
          <w:rFonts w:ascii="Times New Roman" w:hAnsi="Times New Roman" w:cs="Times New Roman"/>
          <w:sz w:val="24"/>
          <w:szCs w:val="24"/>
        </w:rPr>
        <w:t xml:space="preserve">were also estimated </w:t>
      </w:r>
      <w:r w:rsidR="003F1BBF" w:rsidRPr="001222B7">
        <w:rPr>
          <w:rFonts w:ascii="Times New Roman" w:hAnsi="Times New Roman" w:cs="Times New Roman"/>
          <w:sz w:val="24"/>
          <w:szCs w:val="24"/>
        </w:rPr>
        <w:t xml:space="preserve">by dividing the power in each band </w:t>
      </w:r>
      <w:r w:rsidR="003B404A" w:rsidRPr="001222B7">
        <w:rPr>
          <w:rFonts w:ascii="Times New Roman" w:hAnsi="Times New Roman" w:cs="Times New Roman"/>
          <w:sz w:val="24"/>
          <w:szCs w:val="24"/>
        </w:rPr>
        <w:t xml:space="preserve">by </w:t>
      </w:r>
      <w:r w:rsidR="003F1BBF" w:rsidRPr="001222B7">
        <w:rPr>
          <w:rFonts w:ascii="Times New Roman" w:hAnsi="Times New Roman" w:cs="Times New Roman"/>
          <w:sz w:val="24"/>
          <w:szCs w:val="24"/>
        </w:rPr>
        <w:t>the total energy in the trial</w:t>
      </w:r>
      <w:r w:rsidR="00370082" w:rsidRPr="001222B7">
        <w:rPr>
          <w:rFonts w:ascii="Times New Roman" w:hAnsi="Times New Roman" w:cs="Times New Roman"/>
          <w:sz w:val="24"/>
          <w:szCs w:val="24"/>
        </w:rPr>
        <w:t xml:space="preserve"> (</w:t>
      </w:r>
      <w:r w:rsidR="00887150" w:rsidRPr="001222B7">
        <w:rPr>
          <w:rFonts w:ascii="Times New Roman" w:hAnsi="Times New Roman" w:cs="Times New Roman"/>
          <w:sz w:val="24"/>
          <w:szCs w:val="24"/>
        </w:rPr>
        <w:t xml:space="preserve">thus setting the </w:t>
      </w:r>
      <w:r w:rsidR="00370082" w:rsidRPr="001222B7">
        <w:rPr>
          <w:rFonts w:ascii="Times New Roman" w:hAnsi="Times New Roman" w:cs="Times New Roman"/>
          <w:sz w:val="24"/>
          <w:szCs w:val="24"/>
        </w:rPr>
        <w:t xml:space="preserve">total power </w:t>
      </w:r>
      <w:r w:rsidR="00887150" w:rsidRPr="001222B7">
        <w:rPr>
          <w:rFonts w:ascii="Times New Roman" w:hAnsi="Times New Roman" w:cs="Times New Roman"/>
          <w:sz w:val="24"/>
          <w:szCs w:val="24"/>
        </w:rPr>
        <w:t xml:space="preserve">in </w:t>
      </w:r>
      <w:r w:rsidR="00370082" w:rsidRPr="001222B7">
        <w:rPr>
          <w:rFonts w:ascii="Times New Roman" w:hAnsi="Times New Roman" w:cs="Times New Roman"/>
          <w:sz w:val="24"/>
          <w:szCs w:val="24"/>
        </w:rPr>
        <w:t>the five frequency bands to 100%)</w:t>
      </w:r>
      <w:r w:rsidR="003F1BBF" w:rsidRPr="001222B7">
        <w:rPr>
          <w:rFonts w:ascii="Times New Roman" w:hAnsi="Times New Roman" w:cs="Times New Roman"/>
          <w:sz w:val="24"/>
          <w:szCs w:val="24"/>
        </w:rPr>
        <w:t xml:space="preserve">. </w:t>
      </w:r>
      <w:r w:rsidRPr="001222B7">
        <w:rPr>
          <w:rFonts w:ascii="Times New Roman" w:hAnsi="Times New Roman" w:cs="Times New Roman"/>
          <w:sz w:val="24"/>
          <w:szCs w:val="24"/>
        </w:rPr>
        <w:t>These estimates are referred to δ</w:t>
      </w:r>
      <w:r w:rsidRPr="001222B7">
        <w:rPr>
          <w:rFonts w:ascii="Times New Roman" w:hAnsi="Times New Roman" w:cs="Times New Roman"/>
          <w:sz w:val="24"/>
          <w:szCs w:val="24"/>
          <w:vertAlign w:val="subscript"/>
        </w:rPr>
        <w:t>n</w:t>
      </w:r>
      <w:r w:rsidRPr="001222B7">
        <w:rPr>
          <w:rFonts w:ascii="Times New Roman" w:hAnsi="Times New Roman" w:cs="Times New Roman"/>
          <w:sz w:val="24"/>
          <w:szCs w:val="24"/>
        </w:rPr>
        <w:t>,</w:t>
      </w:r>
      <w:r w:rsidR="00673004" w:rsidRPr="001222B7">
        <w:rPr>
          <w:rFonts w:ascii="Times New Roman" w:hAnsi="Times New Roman" w:cs="Times New Roman"/>
          <w:sz w:val="24"/>
          <w:szCs w:val="24"/>
        </w:rPr>
        <w:t xml:space="preserve"> θ</w:t>
      </w:r>
      <w:r w:rsidR="00673004" w:rsidRPr="001222B7">
        <w:rPr>
          <w:rFonts w:ascii="Times New Roman" w:hAnsi="Times New Roman" w:cs="Times New Roman"/>
          <w:sz w:val="24"/>
          <w:szCs w:val="24"/>
          <w:vertAlign w:val="subscript"/>
        </w:rPr>
        <w:t>n</w:t>
      </w:r>
      <w:r w:rsidR="00673004" w:rsidRPr="001222B7">
        <w:rPr>
          <w:rFonts w:ascii="Times New Roman" w:hAnsi="Times New Roman" w:cs="Times New Roman"/>
          <w:sz w:val="24"/>
          <w:szCs w:val="24"/>
        </w:rPr>
        <w:t xml:space="preserve">, </w:t>
      </w:r>
      <w:r w:rsidRPr="001222B7">
        <w:rPr>
          <w:rFonts w:ascii="Times New Roman" w:hAnsi="Times New Roman" w:cs="Times New Roman"/>
          <w:sz w:val="24"/>
          <w:szCs w:val="24"/>
        </w:rPr>
        <w:t>α</w:t>
      </w:r>
      <w:r w:rsidRPr="001222B7">
        <w:rPr>
          <w:rFonts w:ascii="Times New Roman" w:hAnsi="Times New Roman" w:cs="Times New Roman"/>
          <w:sz w:val="24"/>
          <w:szCs w:val="24"/>
          <w:vertAlign w:val="subscript"/>
        </w:rPr>
        <w:t>n</w:t>
      </w:r>
      <w:r w:rsidRPr="001222B7">
        <w:rPr>
          <w:rFonts w:ascii="Times New Roman" w:hAnsi="Times New Roman" w:cs="Times New Roman"/>
          <w:sz w:val="24"/>
          <w:szCs w:val="24"/>
        </w:rPr>
        <w:t>, β</w:t>
      </w:r>
      <w:r w:rsidRPr="001222B7">
        <w:rPr>
          <w:rFonts w:ascii="Times New Roman" w:hAnsi="Times New Roman" w:cs="Times New Roman"/>
          <w:sz w:val="24"/>
          <w:szCs w:val="24"/>
          <w:vertAlign w:val="subscript"/>
        </w:rPr>
        <w:t>n</w:t>
      </w:r>
      <w:r w:rsidRPr="001222B7">
        <w:rPr>
          <w:rFonts w:ascii="Times New Roman" w:hAnsi="Times New Roman" w:cs="Times New Roman"/>
          <w:sz w:val="24"/>
          <w:szCs w:val="24"/>
        </w:rPr>
        <w:t>, and γ</w:t>
      </w:r>
      <w:r w:rsidRPr="001222B7">
        <w:rPr>
          <w:rFonts w:ascii="Times New Roman" w:hAnsi="Times New Roman" w:cs="Times New Roman"/>
          <w:sz w:val="24"/>
          <w:szCs w:val="24"/>
          <w:vertAlign w:val="subscript"/>
        </w:rPr>
        <w:t>n</w:t>
      </w:r>
      <w:r w:rsidRPr="001222B7">
        <w:rPr>
          <w:rFonts w:ascii="Times New Roman" w:hAnsi="Times New Roman" w:cs="Times New Roman"/>
          <w:sz w:val="24"/>
          <w:szCs w:val="24"/>
        </w:rPr>
        <w:t xml:space="preserve"> respectively.</w:t>
      </w:r>
      <w:r w:rsidR="00893581" w:rsidRPr="001222B7">
        <w:rPr>
          <w:rFonts w:ascii="Times New Roman" w:hAnsi="Times New Roman" w:cs="Times New Roman"/>
          <w:sz w:val="24"/>
          <w:szCs w:val="24"/>
        </w:rPr>
        <w:t xml:space="preserve"> </w:t>
      </w:r>
    </w:p>
    <w:p w:rsidR="003F1BBF" w:rsidRPr="001222B7" w:rsidRDefault="003F1BBF" w:rsidP="00034C51">
      <w:pPr>
        <w:pStyle w:val="Heading4"/>
        <w:rPr>
          <w:rFonts w:ascii="Times New Roman" w:hAnsi="Times New Roman" w:cs="Times New Roman"/>
        </w:rPr>
      </w:pPr>
      <w:r w:rsidRPr="001222B7">
        <w:rPr>
          <w:rFonts w:ascii="Times New Roman" w:hAnsi="Times New Roman" w:cs="Times New Roman"/>
        </w:rPr>
        <w:t>Spectral summaries</w:t>
      </w:r>
    </w:p>
    <w:p w:rsidR="003F1BBF" w:rsidRPr="001222B7" w:rsidRDefault="003F1BBF" w:rsidP="00034C51">
      <w:pPr>
        <w:pStyle w:val="Heading5"/>
        <w:rPr>
          <w:rFonts w:ascii="Times New Roman" w:hAnsi="Times New Roman" w:cs="Times New Roman"/>
        </w:rPr>
      </w:pPr>
      <w:r w:rsidRPr="001222B7">
        <w:rPr>
          <w:rFonts w:ascii="Times New Roman" w:hAnsi="Times New Roman" w:cs="Times New Roman"/>
        </w:rPr>
        <w:t>Power spectrum centroids</w:t>
      </w:r>
      <w:r w:rsidR="00C51E9C" w:rsidRPr="001222B7">
        <w:rPr>
          <w:rFonts w:ascii="Times New Roman" w:hAnsi="Times New Roman" w:cs="Times New Roman"/>
        </w:rPr>
        <w:t xml:space="preserve"> (MSF, SEF)</w:t>
      </w:r>
    </w:p>
    <w:p w:rsidR="00FC31DD" w:rsidRPr="001222B7" w:rsidRDefault="003F1BBF" w:rsidP="00034C51">
      <w:pPr>
        <w:pBdr>
          <w:top w:val="nil"/>
          <w:left w:val="nil"/>
          <w:bottom w:val="nil"/>
          <w:right w:val="nil"/>
          <w:between w:val="nil"/>
          <w:bar w:val="nil"/>
        </w:pBdr>
        <w:jc w:val="both"/>
        <w:rPr>
          <w:rFonts w:ascii="Times New Roman" w:hAnsi="Times New Roman" w:cs="Times New Roman"/>
          <w:sz w:val="24"/>
          <w:szCs w:val="24"/>
        </w:rPr>
      </w:pPr>
      <w:r w:rsidRPr="001222B7">
        <w:rPr>
          <w:rFonts w:ascii="Times New Roman" w:hAnsi="Times New Roman" w:cs="Times New Roman"/>
          <w:sz w:val="24"/>
          <w:szCs w:val="24"/>
        </w:rPr>
        <w:t xml:space="preserve">Spectral summaries were estimated using the following </w:t>
      </w:r>
      <w:r w:rsidR="003B404A" w:rsidRPr="001222B7">
        <w:rPr>
          <w:rFonts w:ascii="Times New Roman" w:hAnsi="Times New Roman" w:cs="Times New Roman"/>
          <w:sz w:val="24"/>
          <w:szCs w:val="24"/>
        </w:rPr>
        <w:t>measures</w:t>
      </w:r>
      <w:r w:rsidR="00EB5BFD" w:rsidRPr="001222B7">
        <w:rPr>
          <w:rFonts w:ascii="Times New Roman" w:hAnsi="Times New Roman" w:cs="Times New Roman"/>
          <w:sz w:val="24"/>
          <w:szCs w:val="24"/>
        </w:rPr>
        <w:t>: median power frequency (MSF</w:t>
      </w:r>
      <w:r w:rsidRPr="001222B7">
        <w:rPr>
          <w:rFonts w:ascii="Times New Roman" w:hAnsi="Times New Roman" w:cs="Times New Roman"/>
          <w:sz w:val="24"/>
          <w:szCs w:val="24"/>
        </w:rPr>
        <w:t>), spectral edge 90 (SEF90) and spectral edge 95 (SEF95)</w:t>
      </w:r>
      <w:r w:rsidR="00EB5BFD" w:rsidRPr="001222B7">
        <w:rPr>
          <w:rFonts w:ascii="Times New Roman" w:hAnsi="Times New Roman" w:cs="Times New Roman"/>
          <w:sz w:val="24"/>
          <w:szCs w:val="24"/>
        </w:rPr>
        <w:t xml:space="preserve"> (reviewed in </w:t>
      </w:r>
      <w:r w:rsidR="00594A95" w:rsidRPr="001222B7">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"ISSN" : "0003-3022", "PMID" : "9778016", "author" : [ { "dropping-particle" : "", "family" : "Rampil", "given" : "I J", "non-dropping-particle" : "", "parse-names" : false, "suffix" : "" } ], "container-title" : "Anesthesiology", "id" : "ITEM-1", "issue" : "4", "issued" : { "date-parts" : [ [ "1998", "10" ] ] }, "page" : "980-1002", "title" : "A primer for EEG signal processing in anesthesia.", "type" : "article-journal", "volume" : "89" }, "uris" : [ "http://www.mendeley.com/documents/?uuid=ddc320e6-d1a7-442d-b4a4-ec2ef7526d32" ] } ], "mendeley" : { "previouslyFormattedCitation" : "(Rampil, 1998)" }, "properties" : { "noteIndex" : 0 }, "schema" : "https://github.com/citation-style-language/schema/raw/master/csl-citation.json" }</w:instrText>
      </w:r>
      <w:r w:rsidR="00594A95" w:rsidRPr="001222B7">
        <w:rPr>
          <w:rFonts w:ascii="Times New Roman" w:hAnsi="Times New Roman" w:cs="Times New Roman"/>
          <w:sz w:val="24"/>
          <w:szCs w:val="24"/>
        </w:rPr>
        <w:fldChar w:fldCharType="separate"/>
      </w:r>
      <w:r w:rsidR="00F4625B" w:rsidRPr="001222B7">
        <w:rPr>
          <w:rFonts w:ascii="Times New Roman" w:hAnsi="Times New Roman" w:cs="Times New Roman"/>
          <w:noProof/>
          <w:sz w:val="24"/>
          <w:szCs w:val="24"/>
        </w:rPr>
        <w:t>(Rampil, 1998)</w:t>
      </w:r>
      <w:r w:rsidR="00594A95" w:rsidRPr="001222B7">
        <w:rPr>
          <w:rFonts w:ascii="Times New Roman" w:hAnsi="Times New Roman" w:cs="Times New Roman"/>
          <w:sz w:val="24"/>
          <w:szCs w:val="24"/>
        </w:rPr>
        <w:fldChar w:fldCharType="end"/>
      </w:r>
      <w:r w:rsidR="00EB5BFD" w:rsidRPr="001222B7">
        <w:rPr>
          <w:rFonts w:ascii="Times New Roman" w:hAnsi="Times New Roman" w:cs="Times New Roman"/>
          <w:sz w:val="24"/>
          <w:szCs w:val="24"/>
        </w:rPr>
        <w:t>)</w:t>
      </w:r>
      <w:r w:rsidRPr="001222B7">
        <w:rPr>
          <w:rFonts w:ascii="Times New Roman" w:hAnsi="Times New Roman" w:cs="Times New Roman"/>
          <w:sz w:val="24"/>
          <w:szCs w:val="24"/>
        </w:rPr>
        <w:t xml:space="preserve">. These </w:t>
      </w:r>
      <w:r w:rsidR="003B404A" w:rsidRPr="001222B7">
        <w:rPr>
          <w:rFonts w:ascii="Times New Roman" w:hAnsi="Times New Roman" w:cs="Times New Roman"/>
          <w:sz w:val="24"/>
          <w:szCs w:val="24"/>
        </w:rPr>
        <w:t>measures</w:t>
      </w:r>
      <w:r w:rsidR="003B404A" w:rsidRPr="00333B31">
        <w:rPr>
          <w:rFonts w:ascii="Times New Roman" w:hAnsi="Times New Roman" w:cs="Times New Roman"/>
          <w:sz w:val="24"/>
          <w:szCs w:val="24"/>
        </w:rPr>
        <w:t xml:space="preserve"> </w:t>
      </w:r>
      <w:r w:rsidRPr="00333B31">
        <w:rPr>
          <w:rFonts w:ascii="Times New Roman" w:hAnsi="Times New Roman" w:cs="Times New Roman"/>
          <w:sz w:val="24"/>
          <w:szCs w:val="24"/>
        </w:rPr>
        <w:t xml:space="preserve">are defined as the particular </w:t>
      </w:r>
      <w:r w:rsidR="00CA5727" w:rsidRPr="00333B31">
        <w:rPr>
          <w:rFonts w:ascii="Times New Roman" w:hAnsi="Times New Roman" w:cs="Times New Roman"/>
          <w:sz w:val="24"/>
          <w:szCs w:val="24"/>
        </w:rPr>
        <w:t>frequencies that divide</w:t>
      </w:r>
      <w:r w:rsidRPr="00333B31">
        <w:rPr>
          <w:rFonts w:ascii="Times New Roman" w:hAnsi="Times New Roman" w:cs="Times New Roman"/>
          <w:sz w:val="24"/>
          <w:szCs w:val="24"/>
        </w:rPr>
        <w:t xml:space="preserve"> the power spectrum in</w:t>
      </w:r>
      <w:r w:rsidR="008B5881" w:rsidRPr="00333B31">
        <w:rPr>
          <w:rFonts w:ascii="Times New Roman" w:hAnsi="Times New Roman" w:cs="Times New Roman"/>
          <w:sz w:val="24"/>
          <w:szCs w:val="24"/>
        </w:rPr>
        <w:t>to</w:t>
      </w:r>
      <w:r w:rsidRPr="00333B31">
        <w:rPr>
          <w:rFonts w:ascii="Times New Roman" w:hAnsi="Times New Roman" w:cs="Times New Roman"/>
          <w:sz w:val="24"/>
          <w:szCs w:val="24"/>
        </w:rPr>
        <w:t xml:space="preserve"> </w:t>
      </w:r>
      <w:r w:rsidRPr="001222B7">
        <w:rPr>
          <w:rFonts w:ascii="Times New Roman" w:hAnsi="Times New Roman" w:cs="Times New Roman"/>
          <w:sz w:val="24"/>
          <w:szCs w:val="24"/>
        </w:rPr>
        <w:t>two parts of equal area (MSF), a lower part equal to 90% of the total area and a higher part equal to 10% (SEF90)</w:t>
      </w:r>
      <w:r w:rsidR="008B5881" w:rsidRPr="001222B7">
        <w:rPr>
          <w:rFonts w:ascii="Times New Roman" w:hAnsi="Times New Roman" w:cs="Times New Roman"/>
          <w:sz w:val="24"/>
          <w:szCs w:val="24"/>
        </w:rPr>
        <w:t>, or</w:t>
      </w:r>
      <w:r w:rsidRPr="001222B7">
        <w:rPr>
          <w:rFonts w:ascii="Times New Roman" w:hAnsi="Times New Roman" w:cs="Times New Roman"/>
          <w:sz w:val="24"/>
          <w:szCs w:val="24"/>
        </w:rPr>
        <w:t xml:space="preserve"> a lower part equal to 95% of the total area and a higher part equal to 5% (SEF95).In all cases</w:t>
      </w:r>
      <w:r w:rsidR="008B5881" w:rsidRPr="001222B7">
        <w:rPr>
          <w:rFonts w:ascii="Times New Roman" w:hAnsi="Times New Roman" w:cs="Times New Roman"/>
          <w:sz w:val="24"/>
          <w:szCs w:val="24"/>
        </w:rPr>
        <w:t>,</w:t>
      </w:r>
      <w:r w:rsidR="00295BAD" w:rsidRPr="001222B7">
        <w:rPr>
          <w:rFonts w:ascii="Times New Roman" w:hAnsi="Times New Roman" w:cs="Times New Roman"/>
          <w:sz w:val="24"/>
          <w:szCs w:val="24"/>
        </w:rPr>
        <w:t xml:space="preserve"> these</w:t>
      </w:r>
      <w:r w:rsidR="008B5881" w:rsidRPr="001222B7">
        <w:rPr>
          <w:rFonts w:ascii="Times New Roman" w:hAnsi="Times New Roman" w:cs="Times New Roman"/>
          <w:sz w:val="24"/>
          <w:szCs w:val="24"/>
        </w:rPr>
        <w:t xml:space="preserve"> measures</w:t>
      </w:r>
      <w:r w:rsidRPr="001222B7">
        <w:rPr>
          <w:rFonts w:ascii="Times New Roman" w:hAnsi="Times New Roman" w:cs="Times New Roman"/>
          <w:sz w:val="24"/>
          <w:szCs w:val="24"/>
        </w:rPr>
        <w:t xml:space="preserve"> were estimated using the </w:t>
      </w:r>
      <w:r w:rsidR="00C51E9C" w:rsidRPr="001222B7">
        <w:rPr>
          <w:rFonts w:ascii="Times New Roman" w:hAnsi="Times New Roman" w:cs="Times New Roman"/>
          <w:sz w:val="24"/>
          <w:szCs w:val="24"/>
        </w:rPr>
        <w:t xml:space="preserve">power spectral density </w:t>
      </w:r>
      <w:r w:rsidRPr="001222B7">
        <w:rPr>
          <w:rFonts w:ascii="Times New Roman" w:hAnsi="Times New Roman" w:cs="Times New Roman"/>
          <w:sz w:val="24"/>
          <w:szCs w:val="24"/>
        </w:rPr>
        <w:t xml:space="preserve">for each </w:t>
      </w:r>
      <w:r w:rsidR="006A697F" w:rsidRPr="001222B7">
        <w:rPr>
          <w:rFonts w:ascii="Times New Roman" w:hAnsi="Times New Roman" w:cs="Times New Roman"/>
          <w:sz w:val="24"/>
          <w:szCs w:val="24"/>
        </w:rPr>
        <w:t>electrode</w:t>
      </w:r>
      <w:r w:rsidR="00C51E9C" w:rsidRPr="001222B7">
        <w:rPr>
          <w:rFonts w:ascii="Times New Roman" w:hAnsi="Times New Roman" w:cs="Times New Roman"/>
          <w:sz w:val="24"/>
          <w:szCs w:val="24"/>
        </w:rPr>
        <w:t xml:space="preserve"> in each </w:t>
      </w:r>
      <w:r w:rsidRPr="001222B7">
        <w:rPr>
          <w:rFonts w:ascii="Times New Roman" w:hAnsi="Times New Roman" w:cs="Times New Roman"/>
          <w:sz w:val="24"/>
          <w:szCs w:val="24"/>
        </w:rPr>
        <w:t>trial.</w:t>
      </w:r>
    </w:p>
    <w:p w:rsidR="003F1BBF" w:rsidRPr="001222B7" w:rsidRDefault="003F1BBF" w:rsidP="00034C51">
      <w:pPr>
        <w:pStyle w:val="Heading5"/>
        <w:rPr>
          <w:rFonts w:ascii="Times New Roman" w:hAnsi="Times New Roman" w:cs="Times New Roman"/>
        </w:rPr>
      </w:pPr>
      <w:r w:rsidRPr="001222B7">
        <w:rPr>
          <w:rFonts w:ascii="Times New Roman" w:hAnsi="Times New Roman" w:cs="Times New Roman"/>
        </w:rPr>
        <w:t>Spectral entropy</w:t>
      </w:r>
      <w:r w:rsidR="00C51E9C" w:rsidRPr="001222B7">
        <w:rPr>
          <w:rFonts w:ascii="Times New Roman" w:hAnsi="Times New Roman" w:cs="Times New Roman"/>
        </w:rPr>
        <w:t xml:space="preserve"> (SE)</w:t>
      </w:r>
    </w:p>
    <w:p w:rsidR="003F1BBF" w:rsidRPr="00333B31" w:rsidRDefault="008B5881" w:rsidP="00034C51">
      <w:pPr>
        <w:pBdr>
          <w:top w:val="nil"/>
          <w:left w:val="nil"/>
          <w:bottom w:val="nil"/>
          <w:right w:val="nil"/>
          <w:between w:val="nil"/>
          <w:bar w:val="nil"/>
        </w:pBdr>
        <w:jc w:val="both"/>
        <w:rPr>
          <w:rFonts w:ascii="Times New Roman" w:hAnsi="Times New Roman" w:cs="Times New Roman"/>
          <w:sz w:val="24"/>
          <w:szCs w:val="24"/>
        </w:rPr>
      </w:pPr>
      <w:r w:rsidRPr="001222B7">
        <w:rPr>
          <w:rFonts w:ascii="Times New Roman" w:hAnsi="Times New Roman" w:cs="Times New Roman"/>
          <w:sz w:val="24"/>
          <w:szCs w:val="24"/>
        </w:rPr>
        <w:t>The e</w:t>
      </w:r>
      <w:r w:rsidR="003F1BBF" w:rsidRPr="001222B7">
        <w:rPr>
          <w:rFonts w:ascii="Times New Roman" w:hAnsi="Times New Roman" w:cs="Times New Roman"/>
          <w:sz w:val="24"/>
          <w:szCs w:val="24"/>
        </w:rPr>
        <w:t>ntropy of a time series is a measure of signal predictability</w:t>
      </w:r>
      <w:r w:rsidR="00C51E9C" w:rsidRPr="001222B7">
        <w:rPr>
          <w:rFonts w:ascii="Times New Roman" w:hAnsi="Times New Roman" w:cs="Times New Roman"/>
          <w:sz w:val="24"/>
          <w:szCs w:val="24"/>
        </w:rPr>
        <w:t xml:space="preserve"> and is thus a direct estimation of the information it contains</w:t>
      </w:r>
      <w:r w:rsidR="00295BAD"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"ISBN" : "0521642981", "abstract" : "Information theory and inference, often taught separately, are here united in one entertaining textbook. These topics lie at the heart of many exciting areas of contemporary science and engineering - communication, signal processing, data mining, machine learning, pattern recognition, computational neuroscience, bioinformatics, and cryptography. This textbook introduces theory in tandem with applications. Information theory is taught alongside practical communication systems, such as arithmetic coding for data compression and sparse-graph codes for error-correction. A toolbox of inference techniques, including message-passing algorithms, Monte Carlo methods, and variational approximations, are developed alongside applications of these tools to clustering, convolutional codes, independent component analysis, and neural networks. The final part of the book describes the state of the art in error-correcting codes, including low-density parity-check codes, turbo codes, and digital fountain codes -- the twenty-first century standards for satellite communications, disk drives, and data broadcast. Richly illustrated, filled with worked examples and over 400 exercises, some with detailed solutions, David MacKay's groundbreaking book is ideal for self-learning and for undergraduate or graduate courses. Interludes on crosswords, evolution, and sex provide entertainment along the way. In sum, this is a textbook on information, communication, and coding for a new generation of students, and an unparalleled entry point into these subjects for professionals in areas as diverse as computational biology, financial engineering, and machine learning.", "author" : [ { "dropping-particle" : "", "family" : "MacKay", "given" : "David J. C.", "non-dropping-particle" : "", "parse-names" : false, "suffix" : "" } ], "id" : "ITEM-1", "issued" : { "date-parts" : [ [ "2003" ] ] }, "page" : "640", "publisher" : "Cambridge University Press", "title" : "Information Theory, Inference and Learning Algorithms", "type" : "book" }, "uris" : [ "http://www.mendeley.com/documents/?uuid=cde3f3fb-af52-4d80-9bf5-e8cb2cebf353" ] } ], "mendeley" : { "previouslyFormattedCitation" : "(MacKay, 2003)"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(MacKay, 2003)</w:t>
      </w:r>
      <w:r w:rsidR="00594A95" w:rsidRPr="00333B31">
        <w:rPr>
          <w:rFonts w:ascii="Times New Roman" w:hAnsi="Times New Roman" w:cs="Times New Roman"/>
          <w:sz w:val="24"/>
          <w:szCs w:val="24"/>
        </w:rPr>
        <w:fldChar w:fldCharType="end"/>
      </w:r>
      <w:r w:rsidR="003F1BBF" w:rsidRPr="00333B31">
        <w:rPr>
          <w:rFonts w:ascii="Times New Roman" w:hAnsi="Times New Roman" w:cs="Times New Roman"/>
          <w:sz w:val="24"/>
          <w:szCs w:val="24"/>
        </w:rPr>
        <w:t>. Entropy can be</w:t>
      </w:r>
      <w:r w:rsidR="007453C3" w:rsidRPr="00333B31">
        <w:rPr>
          <w:rFonts w:ascii="Times New Roman" w:hAnsi="Times New Roman" w:cs="Times New Roman"/>
          <w:sz w:val="24"/>
          <w:szCs w:val="24"/>
        </w:rPr>
        <w:t xml:space="preserve"> measured in the time domain but also</w:t>
      </w:r>
      <w:r w:rsidR="003F1BBF" w:rsidRPr="00333B31">
        <w:rPr>
          <w:rFonts w:ascii="Times New Roman" w:hAnsi="Times New Roman" w:cs="Times New Roman"/>
          <w:sz w:val="24"/>
          <w:szCs w:val="24"/>
        </w:rPr>
        <w:t xml:space="preserve"> in the spectral domain.</w:t>
      </w:r>
      <w:r w:rsidR="003615AE" w:rsidRPr="00333B31">
        <w:rPr>
          <w:rFonts w:ascii="Times New Roman" w:hAnsi="Times New Roman" w:cs="Times New Roman"/>
          <w:sz w:val="24"/>
          <w:szCs w:val="24"/>
        </w:rPr>
        <w:t xml:space="preserve"> Spectral entropy basically quantifies the amount of organization of the spectral distribution</w:t>
      </w:r>
      <w:r w:rsidR="00295BAD"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"10.1016/0013-4694(91)90138-T", "ISSN" : "00134694", "abstract" : "A new method for quantifying irregularity of EEGs is proposed in this study. The entropy, an information measure, determines the uniformity of proportion distribution. The peakedness or flatness of the distribution of the EEG power spectrum, representing EEG rhythmicity, can be measured by the entropy, because the power spectrum consists of proportions of power at each frequency. The irregularity of the EEG was measured by the entropy of the power spectrum, called an irregularity index (II). The II was obtained from the power spectrum at F3, F4, C3, C4, P3, P4, O1 and O2 during rest and mental arithmetic in 10 normal subjects. Relative band powers of delta, theta, alpha and beta bands and alpha peak frequency were also obtained. EEGs during rest were significantly more irregular anteriorly than in the occipital areas. Alpha activity was also more irregular in the anterior region. A greater degree of EEG desynchronization during mental arithmetic was found over the left hemisphere and the right occipital area. The II was more sensitive to such desynchronization than alpha band power and alpha peak frequency. The differences in spectral structures between rest and mental arithmetic conditions, mainly over the left hemisphere, were also confirmed by the Kullback-Leibler information.", "author" : [ { "dropping-particle" : "", "family" : "Inouye", "given" : "T.", "non-dropping-particle" : "", "parse-names" : false, "suffix" : "" }, { "dropping-particle" : "", "family" : "Shinosaki", "given" : "K.", "non-dropping-particle" : "", "parse-names" : false, "suffix" : "" }, { "dropping-particle" : "", "family" : "Sakamoto", "given" : "H.", "non-dropping-particle" : "", "parse-names" : false, "suffix" : "" }, { "dropping-particle" : "", "family" : "Toi", "given" : "S.", "non-dropping-particle" : "", "parse-names" : false, "suffix" : "" }, { "dropping-particle" : "", "family" : "Ukai", "given" : "S.", "non-dropping-particle" : "", "parse-names" : false, "suffix" : "" }, { "dropping-particle" : "", "family" : "Iyama", "given" : "A.", "non-dropping-particle" : "", "parse-names" : false, "suffix" : "" }, { "dropping-particle" : "", "family" : "Katsuda", "given" : "Y.", "non-dropping-particle" : "", "parse-names" : false, "suffix" : "" }, { "dropping-particle" : "", "family" : "Hirano", "given" : "M.", "non-dropping-particle" : "", "parse-names" : false, "suffix" : "" } ], "container-title" : "Electroencephalography and Clinical Neurophysiology", "id" : "ITEM-1", "issue" : "3", "issued" : { "date-parts" : [ [ "1991", "9" ] ] }, "page" : "204-210", "title" : "Quantification of EEG irregularity by use of the entropy of the power spectrum", "type" : "article-journal", "volume" : "79" }, "uris" : [ "http://www.mendeley.com/documents/?uuid=bb883d1f-73f4-4274-8f53-d202a37212e3" ] } ], "mendeley" : { "previouslyFormattedCitation" : "(Inouye et al., 1991)"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(Inouye et al., 1991)</w:t>
      </w:r>
      <w:r w:rsidR="00594A95" w:rsidRPr="00333B31">
        <w:rPr>
          <w:rFonts w:ascii="Times New Roman" w:hAnsi="Times New Roman" w:cs="Times New Roman"/>
          <w:sz w:val="24"/>
          <w:szCs w:val="24"/>
        </w:rPr>
        <w:fldChar w:fldCharType="end"/>
      </w:r>
      <w:r w:rsidR="003615AE" w:rsidRPr="00333B31">
        <w:rPr>
          <w:rFonts w:ascii="Times New Roman" w:hAnsi="Times New Roman" w:cs="Times New Roman"/>
          <w:sz w:val="24"/>
          <w:szCs w:val="24"/>
        </w:rPr>
        <w:t>.</w:t>
      </w:r>
      <w:r w:rsidR="003F1BBF" w:rsidRPr="00333B31">
        <w:rPr>
          <w:rFonts w:ascii="Times New Roman" w:hAnsi="Times New Roman" w:cs="Times New Roman"/>
          <w:sz w:val="24"/>
          <w:szCs w:val="24"/>
        </w:rPr>
        <w:t xml:space="preserve"> We implemented the spectral entropy (SE) measure using the algorithm described</w:t>
      </w:r>
      <w:r w:rsidR="00595D7D" w:rsidRPr="00333B31">
        <w:rPr>
          <w:rFonts w:ascii="Times New Roman" w:hAnsi="Times New Roman" w:cs="Times New Roman"/>
          <w:sz w:val="24"/>
          <w:szCs w:val="24"/>
        </w:rPr>
        <w:t xml:space="preserve"> for</w:t>
      </w:r>
      <w:r w:rsidR="003F1BBF" w:rsidRPr="00333B31">
        <w:rPr>
          <w:rFonts w:ascii="Times New Roman" w:hAnsi="Times New Roman" w:cs="Times New Roman"/>
          <w:sz w:val="24"/>
          <w:szCs w:val="24"/>
        </w:rPr>
        <w:t xml:space="preserve"> anesthesia monitor</w:t>
      </w:r>
      <w:r w:rsidR="00595D7D" w:rsidRPr="00333B31">
        <w:rPr>
          <w:rFonts w:ascii="Times New Roman" w:hAnsi="Times New Roman" w:cs="Times New Roman"/>
          <w:sz w:val="24"/>
          <w:szCs w:val="24"/>
        </w:rPr>
        <w:t>s</w:t>
      </w:r>
      <w:r w:rsidR="00295BAD"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"ISSN" : "0001-5172", "PMID" : "14995936", "author" : [ { "dropping-particle" : "", "family" : "Vierti\u00f6-Oja", "given" : "H", "non-dropping-particle" : "", "parse-names" : false, "suffix" : "" }, { "dropping-particle" : "", "family" : "Maja", "given" : "V", "non-dropping-particle" : "", "parse-names" : false, "suffix" : "" }, { "dropping-particle" : "", "family" : "S\u00e4rkel\u00e4", "given" : "M", "non-dropping-particle" : "", "parse-names" : false, "suffix" : "" }, { "dropping-particle" : "", "family" : "Talja", "given" : "P", "non-dropping-particle" : "", "parse-names" : false, "suffix" : "" }, { "dropping-particle" : "", "family" : "Tenkanen", "given" : "N", "non-dropping-particle" : "", "parse-names" : false, "suffix" : "" }, { "dropping-particle" : "", "family" : "Tolvanen-Laakso", "given" : "H", "non-dropping-particle" : "", "parse-names" : false, "suffix" : "" }, { "dropping-particle" : "", "family" : "Paloheimo", "given" : "M", "non-dropping-particle" : "", "parse-names" : false, "suffix" : "" }, { "dropping-particle" : "", "family" : "Vakkuri", "given" : "A", "non-dropping-particle" : "", "parse-names" : false, "suffix" : "" }, { "dropping-particle" : "", "family" : "Yli-Hankala", "given" : "A", "non-dropping-particle" : "", "parse-names" : false, "suffix" : "" }, { "dropping-particle" : "", "family" : "Meril\u00e4inen", "given" : "P", "non-dropping-particle" : "", "parse-names" : false, "suffix" : "" } ], "container-title" : "Acta anaesthesiologica Scandinavica", "id" : "ITEM-1", "issue" : "2", "issued" : { "date-parts" : [ [ "2004", "2" ] ] }, "page" : "154-61", "title" : "Description of the Entropy algorithm as applied in the Datex-Ohmeda S/5 Entropy Module.", "type" : "article-journal", "volume" : "48" }, "uris" : [ "http://www.mendeley.com/documents/?uuid=9a25fc67-d99a-4012-93b8-45e66911aaee" ] } ], "mendeley" : { "previouslyFormattedCitation" : "(Vierti\u00f6-Oja et al., 2004)"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(Viertiö-Oja et al., 2004)</w:t>
      </w:r>
      <w:r w:rsidR="00594A95" w:rsidRPr="00333B31">
        <w:rPr>
          <w:rFonts w:ascii="Times New Roman" w:hAnsi="Times New Roman" w:cs="Times New Roman"/>
          <w:sz w:val="24"/>
          <w:szCs w:val="24"/>
        </w:rPr>
        <w:fldChar w:fldCharType="end"/>
      </w:r>
      <w:r w:rsidR="003F1BBF" w:rsidRPr="00333B31">
        <w:rPr>
          <w:rFonts w:ascii="Times New Roman" w:hAnsi="Times New Roman" w:cs="Times New Roman"/>
          <w:sz w:val="24"/>
          <w:szCs w:val="24"/>
        </w:rPr>
        <w:t xml:space="preserve">. The SE index for each </w:t>
      </w:r>
      <w:r w:rsidR="006A697F" w:rsidRPr="00333B31">
        <w:rPr>
          <w:rFonts w:ascii="Times New Roman" w:hAnsi="Times New Roman" w:cs="Times New Roman"/>
          <w:sz w:val="24"/>
          <w:szCs w:val="24"/>
        </w:rPr>
        <w:t>electrode</w:t>
      </w:r>
      <w:r w:rsidR="00C51E9C" w:rsidRPr="00333B31">
        <w:rPr>
          <w:rFonts w:ascii="Times New Roman" w:hAnsi="Times New Roman" w:cs="Times New Roman"/>
          <w:sz w:val="24"/>
          <w:szCs w:val="24"/>
        </w:rPr>
        <w:t xml:space="preserve"> in each </w:t>
      </w:r>
      <w:r w:rsidR="003F1BBF" w:rsidRPr="00333B31">
        <w:rPr>
          <w:rFonts w:ascii="Times New Roman" w:hAnsi="Times New Roman" w:cs="Times New Roman"/>
          <w:sz w:val="24"/>
          <w:szCs w:val="24"/>
        </w:rPr>
        <w:t xml:space="preserve">trial was estimated with the following procedure: i) </w:t>
      </w:r>
      <w:r w:rsidRPr="00333B31">
        <w:rPr>
          <w:rFonts w:ascii="Times New Roman" w:hAnsi="Times New Roman" w:cs="Times New Roman"/>
          <w:sz w:val="24"/>
          <w:szCs w:val="24"/>
        </w:rPr>
        <w:t xml:space="preserve">the </w:t>
      </w:r>
      <w:r w:rsidR="00C51E9C" w:rsidRPr="00333B31">
        <w:rPr>
          <w:rFonts w:ascii="Times New Roman" w:hAnsi="Times New Roman" w:cs="Times New Roman"/>
          <w:sz w:val="24"/>
          <w:szCs w:val="24"/>
        </w:rPr>
        <w:t xml:space="preserve">power spectral density </w:t>
      </w:r>
      <w:r w:rsidR="003F1BBF" w:rsidRPr="00333B31">
        <w:rPr>
          <w:rFonts w:ascii="Times New Roman" w:hAnsi="Times New Roman" w:cs="Times New Roman"/>
          <w:sz w:val="24"/>
          <w:szCs w:val="24"/>
        </w:rPr>
        <w:t xml:space="preserve">of each trial was normalized </w:t>
      </w:r>
      <w:r w:rsidR="00DA7DD0" w:rsidRPr="00333B31">
        <w:rPr>
          <w:rFonts w:ascii="Times New Roman" w:hAnsi="Times New Roman" w:cs="Times New Roman"/>
          <w:sz w:val="24"/>
          <w:szCs w:val="24"/>
        </w:rPr>
        <w:t>(PSD</w:t>
      </w:r>
      <w:r w:rsidR="00DA7DD0" w:rsidRPr="00333B31">
        <w:rPr>
          <w:rFonts w:ascii="Times New Roman" w:hAnsi="Times New Roman" w:cs="Times New Roman"/>
          <w:sz w:val="24"/>
          <w:szCs w:val="24"/>
          <w:vertAlign w:val="subscript"/>
        </w:rPr>
        <w:t>n</w:t>
      </w:r>
      <w:r w:rsidR="00DA7DD0" w:rsidRPr="00333B31">
        <w:rPr>
          <w:rFonts w:ascii="Times New Roman" w:hAnsi="Times New Roman" w:cs="Times New Roman"/>
          <w:sz w:val="24"/>
          <w:szCs w:val="24"/>
        </w:rPr>
        <w:t xml:space="preserve">) </w:t>
      </w:r>
      <w:r w:rsidR="003F1BBF" w:rsidRPr="00333B31">
        <w:rPr>
          <w:rFonts w:ascii="Times New Roman" w:hAnsi="Times New Roman" w:cs="Times New Roman"/>
          <w:sz w:val="24"/>
          <w:szCs w:val="24"/>
        </w:rPr>
        <w:t xml:space="preserve">by dividing it </w:t>
      </w:r>
      <w:r w:rsidRPr="00333B31">
        <w:rPr>
          <w:rFonts w:ascii="Times New Roman" w:hAnsi="Times New Roman" w:cs="Times New Roman"/>
          <w:sz w:val="24"/>
          <w:szCs w:val="24"/>
        </w:rPr>
        <w:t>by</w:t>
      </w:r>
      <w:r w:rsidR="003F1BBF" w:rsidRPr="00333B31">
        <w:rPr>
          <w:rFonts w:ascii="Times New Roman" w:hAnsi="Times New Roman" w:cs="Times New Roman"/>
          <w:sz w:val="24"/>
          <w:szCs w:val="24"/>
        </w:rPr>
        <w:t xml:space="preserve"> the total energy in that trial; ii) SE </w:t>
      </w:r>
      <w:r w:rsidRPr="00333B31">
        <w:rPr>
          <w:rFonts w:ascii="Times New Roman" w:hAnsi="Times New Roman" w:cs="Times New Roman"/>
          <w:sz w:val="24"/>
          <w:szCs w:val="24"/>
        </w:rPr>
        <w:t>was</w:t>
      </w:r>
      <w:r w:rsidR="003F1BBF" w:rsidRPr="00333B31">
        <w:rPr>
          <w:rFonts w:ascii="Times New Roman" w:hAnsi="Times New Roman" w:cs="Times New Roman"/>
          <w:sz w:val="24"/>
          <w:szCs w:val="24"/>
        </w:rPr>
        <w:t xml:space="preserve"> calculated, using the Shannon Entropy formula for all frequency bins</w:t>
      </w:r>
      <w:r w:rsidR="00DA7DD0" w:rsidRPr="00333B31">
        <w:rPr>
          <w:rFonts w:ascii="Times New Roman" w:hAnsi="Times New Roman" w:cs="Times New Roman"/>
          <w:sz w:val="24"/>
          <w:szCs w:val="24"/>
        </w:rPr>
        <w:t xml:space="preserve"> (f)</w:t>
      </w:r>
      <w:r w:rsidR="003F1BBF" w:rsidRPr="00333B31">
        <w:rPr>
          <w:rFonts w:ascii="Times New Roman" w:hAnsi="Times New Roman" w:cs="Times New Roman"/>
          <w:sz w:val="24"/>
          <w:szCs w:val="24"/>
        </w:rPr>
        <w:t>:</w:t>
      </w:r>
    </w:p>
    <w:p w:rsidR="003F1BBF" w:rsidRPr="00333B31" w:rsidRDefault="003F1BBF" w:rsidP="00034C51">
      <w:pPr>
        <w:pBdr>
          <w:top w:val="nil"/>
          <w:left w:val="nil"/>
          <w:bottom w:val="nil"/>
          <w:right w:val="nil"/>
          <w:between w:val="nil"/>
          <w:bar w:val="nil"/>
        </w:pBdr>
        <w:rPr>
          <w:rFonts w:ascii="Times New Roman" w:hAnsi="Times New Roman" w:cs="Times New Roman"/>
          <w:sz w:val="24"/>
          <w:szCs w:val="24"/>
        </w:rPr>
      </w:pPr>
      <m:oMathPara>
        <m:oMath>
          <m:r>
            <w:rPr>
              <w:rFonts w:ascii="Cambria Math" w:hAnsi="Cambria Math" w:cs="Times New Roman"/>
              <w:sz w:val="24"/>
              <w:szCs w:val="24"/>
            </w:rPr>
            <m:t xml:space="preserve">SE= -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f</m:t>
              </m:r>
            </m:sub>
            <m:sup/>
            <m:e>
              <m:sSub>
                <m:sSubPr>
                  <m:ctrlPr>
                    <w:rPr>
                      <w:rFonts w:ascii="Cambria Math" w:hAnsi="Cambria Math" w:cs="Times New Roman"/>
                      <w:i/>
                      <w:sz w:val="24"/>
                      <w:szCs w:val="24"/>
                    </w:rPr>
                  </m:ctrlPr>
                </m:sSubPr>
                <m:e>
                  <m:r>
                    <w:rPr>
                      <w:rFonts w:ascii="Cambria Math" w:hAnsi="Cambria Math" w:cs="Times New Roman"/>
                      <w:sz w:val="24"/>
                      <w:szCs w:val="24"/>
                    </w:rPr>
                    <m:t>PSD</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f</m:t>
                  </m:r>
                </m:e>
              </m:d>
              <m:r>
                <w:rPr>
                  <w:rFonts w:ascii="Cambria Math" w:hAnsi="Cambria Math" w:cs="Times New Roman"/>
                  <w:sz w:val="24"/>
                  <w:szCs w:val="24"/>
                </w:rPr>
                <m:t xml:space="preserve"> </m:t>
              </m:r>
            </m:e>
          </m:nary>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PSD</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f</m:t>
                      </m:r>
                    </m:e>
                  </m:d>
                  <m:r>
                    <w:rPr>
                      <w:rFonts w:ascii="Cambria Math" w:hAnsi="Cambria Math" w:cs="Times New Roman"/>
                      <w:sz w:val="24"/>
                      <w:szCs w:val="24"/>
                    </w:rPr>
                    <m:t xml:space="preserve"> </m:t>
                  </m:r>
                </m:e>
              </m:d>
              <m:r>
                <w:rPr>
                  <w:rFonts w:ascii="Cambria Math" w:hAnsi="Cambria Math" w:cs="Times New Roman"/>
                  <w:sz w:val="24"/>
                  <w:szCs w:val="24"/>
                </w:rPr>
                <m:t xml:space="preserve"> </m:t>
              </m:r>
            </m:e>
          </m:func>
        </m:oMath>
      </m:oMathPara>
    </w:p>
    <w:p w:rsidR="006943D5" w:rsidRPr="001222B7" w:rsidRDefault="006943D5" w:rsidP="00034C51">
      <w:pPr>
        <w:pStyle w:val="Heading4"/>
        <w:rPr>
          <w:rFonts w:ascii="Times New Roman" w:hAnsi="Times New Roman" w:cs="Times New Roman"/>
        </w:rPr>
      </w:pPr>
      <w:r w:rsidRPr="001222B7">
        <w:rPr>
          <w:rFonts w:ascii="Times New Roman" w:hAnsi="Times New Roman" w:cs="Times New Roman"/>
        </w:rPr>
        <w:lastRenderedPageBreak/>
        <w:t>Signal complexity</w:t>
      </w:r>
    </w:p>
    <w:p w:rsidR="003F1BBF" w:rsidRPr="001222B7" w:rsidRDefault="003F1BBF" w:rsidP="00034C51">
      <w:pPr>
        <w:pStyle w:val="Heading5"/>
        <w:rPr>
          <w:rFonts w:ascii="Times New Roman" w:hAnsi="Times New Roman" w:cs="Times New Roman"/>
        </w:rPr>
      </w:pPr>
      <w:r w:rsidRPr="001222B7">
        <w:rPr>
          <w:rFonts w:ascii="Times New Roman" w:hAnsi="Times New Roman" w:cs="Times New Roman"/>
        </w:rPr>
        <w:t>Permutation entropy</w:t>
      </w:r>
    </w:p>
    <w:p w:rsidR="003F1BBF" w:rsidRPr="00333B31" w:rsidRDefault="003F1BBF" w:rsidP="00034C51">
      <w:pPr>
        <w:pBdr>
          <w:top w:val="nil"/>
          <w:left w:val="nil"/>
          <w:bottom w:val="nil"/>
          <w:right w:val="nil"/>
          <w:between w:val="nil"/>
          <w:bar w:val="nil"/>
        </w:pBdr>
        <w:jc w:val="both"/>
        <w:rPr>
          <w:rFonts w:ascii="Times New Roman" w:hAnsi="Times New Roman" w:cs="Times New Roman"/>
          <w:sz w:val="24"/>
          <w:szCs w:val="24"/>
        </w:rPr>
      </w:pPr>
      <w:r w:rsidRPr="001222B7">
        <w:rPr>
          <w:rFonts w:ascii="Times New Roman" w:hAnsi="Times New Roman" w:cs="Times New Roman"/>
          <w:sz w:val="24"/>
          <w:szCs w:val="24"/>
        </w:rPr>
        <w:t>Permutation entropy (PE), introduced by Bandt &amp; Pompe</w:t>
      </w:r>
      <w:r w:rsidR="00295BAD" w:rsidRPr="001222B7">
        <w:rPr>
          <w:rFonts w:ascii="Times New Roman" w:hAnsi="Times New Roman" w:cs="Times New Roman"/>
          <w:sz w:val="24"/>
          <w:szCs w:val="24"/>
        </w:rPr>
        <w:t xml:space="preserve"> </w:t>
      </w:r>
      <w:r w:rsidR="00594A95" w:rsidRPr="001222B7">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"10.1103/PhysRevLett.88.174102", "ISSN" : "0031-9007", "author" : [ { "dropping-particle" : "", "family" : "Bandt", "given" : "Christoph", "non-dropping-particle" : "", "parse-names" : false, "suffix" : "" }, { "dropping-particle" : "", "family" : "Pompe", "given" : "Bernd", "non-dropping-particle" : "", "parse-names" : false, "suffix" : "" } ], "container-title" : "Physical Review Letters", "id" : "ITEM-1", "issue" : "17", "issued" : { "date-parts" : [ [ "2002", "4" ] ] }, "page" : "1-4", "title" : "Permutation Entropy: A Natural Complexity Measure for Time Series", "type" : "article-journal", "volume" : "88" }, "uris" : [ "http://www.mendeley.com/documents/?uuid=1e1f4495-b045-435a-972f-d90ee9c2c85a" ] } ], "mendeley" : { "previouslyFormattedCitation" : "(Bandt and Pompe, 2002)" }, "properties" : { "noteIndex" : 0 }, "schema" : "https://github.com/citation-style-language/schema/raw/master/csl-citation.json" }</w:instrText>
      </w:r>
      <w:r w:rsidR="00594A95" w:rsidRPr="001222B7">
        <w:rPr>
          <w:rFonts w:ascii="Times New Roman" w:hAnsi="Times New Roman" w:cs="Times New Roman"/>
          <w:sz w:val="24"/>
          <w:szCs w:val="24"/>
        </w:rPr>
        <w:fldChar w:fldCharType="separate"/>
      </w:r>
      <w:r w:rsidR="00F4625B" w:rsidRPr="001222B7">
        <w:rPr>
          <w:rFonts w:ascii="Times New Roman" w:hAnsi="Times New Roman" w:cs="Times New Roman"/>
          <w:noProof/>
          <w:sz w:val="24"/>
          <w:szCs w:val="24"/>
        </w:rPr>
        <w:t>(Bandt and Pompe, 2002)</w:t>
      </w:r>
      <w:r w:rsidR="00594A95" w:rsidRPr="001222B7">
        <w:rPr>
          <w:rFonts w:ascii="Times New Roman" w:hAnsi="Times New Roman" w:cs="Times New Roman"/>
          <w:sz w:val="24"/>
          <w:szCs w:val="24"/>
        </w:rPr>
        <w:fldChar w:fldCharType="end"/>
      </w:r>
      <w:r w:rsidRPr="001222B7">
        <w:rPr>
          <w:rFonts w:ascii="Times New Roman" w:hAnsi="Times New Roman" w:cs="Times New Roman"/>
          <w:sz w:val="24"/>
          <w:szCs w:val="24"/>
        </w:rPr>
        <w:t>, is an effective method to compare time series and distinguish different types of behavior (</w:t>
      </w:r>
      <w:r w:rsidR="00065316" w:rsidRPr="001222B7">
        <w:rPr>
          <w:rFonts w:ascii="Times New Roman" w:hAnsi="Times New Roman" w:cs="Times New Roman"/>
          <w:sz w:val="24"/>
          <w:szCs w:val="24"/>
        </w:rPr>
        <w:t>e.g</w:t>
      </w:r>
      <w:r w:rsidRPr="001222B7">
        <w:rPr>
          <w:rFonts w:ascii="Times New Roman" w:hAnsi="Times New Roman" w:cs="Times New Roman"/>
          <w:sz w:val="24"/>
          <w:szCs w:val="24"/>
        </w:rPr>
        <w:t xml:space="preserve">. periodic, chaotic or random). One key feature of the method is </w:t>
      </w:r>
      <w:r w:rsidR="006D25CF" w:rsidRPr="001222B7">
        <w:rPr>
          <w:rFonts w:ascii="Times New Roman" w:hAnsi="Times New Roman" w:cs="Times New Roman"/>
          <w:sz w:val="24"/>
          <w:szCs w:val="24"/>
        </w:rPr>
        <w:t xml:space="preserve">its </w:t>
      </w:r>
      <w:r w:rsidR="00065316" w:rsidRPr="001222B7">
        <w:rPr>
          <w:rFonts w:ascii="Times New Roman" w:hAnsi="Times New Roman" w:cs="Times New Roman"/>
          <w:sz w:val="24"/>
          <w:szCs w:val="24"/>
        </w:rPr>
        <w:t xml:space="preserve">robustness to </w:t>
      </w:r>
      <w:r w:rsidRPr="001222B7">
        <w:rPr>
          <w:rFonts w:ascii="Times New Roman" w:hAnsi="Times New Roman" w:cs="Times New Roman"/>
          <w:sz w:val="24"/>
          <w:szCs w:val="24"/>
        </w:rPr>
        <w:t>low</w:t>
      </w:r>
      <w:r w:rsidR="00065316" w:rsidRPr="001222B7">
        <w:rPr>
          <w:rFonts w:ascii="Times New Roman" w:hAnsi="Times New Roman" w:cs="Times New Roman"/>
          <w:sz w:val="24"/>
          <w:szCs w:val="24"/>
        </w:rPr>
        <w:t xml:space="preserve"> signal to noise ratios </w:t>
      </w:r>
      <w:r w:rsidRPr="001222B7">
        <w:rPr>
          <w:rFonts w:ascii="Times New Roman" w:hAnsi="Times New Roman" w:cs="Times New Roman"/>
          <w:sz w:val="24"/>
          <w:szCs w:val="24"/>
        </w:rPr>
        <w:t>compared to other similar methods</w:t>
      </w:r>
      <w:r w:rsidR="00295BAD" w:rsidRPr="001222B7">
        <w:rPr>
          <w:rFonts w:ascii="Times New Roman" w:hAnsi="Times New Roman" w:cs="Times New Roman"/>
          <w:sz w:val="24"/>
          <w:szCs w:val="24"/>
        </w:rPr>
        <w:t xml:space="preserve"> </w:t>
      </w:r>
      <w:r w:rsidR="00594A95" w:rsidRPr="001222B7">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"10.1103/PhysRevLett.88.174102", "ISSN" : "0031-9007", "author" : [ { "dropping-particle" : "", "family" : "Bandt", "given" : "Christoph", "non-dropping-particle" : "", "parse-names" : false, "suffix" : "" }, { "dropping-particle" : "", "family" : "Pompe", "given" : "Bernd", "non-dropping-particle" : "", "parse-names" : false, "suffix" : "" } ], "container-title" : "Physical Review Letters", "id" : "ITEM-1", "issue" : "17", "issued" : { "date-parts" : [ [ "2002", "4" ] ] }, "page" : "1-4", "title" : "Permutation Entropy: A Natural Complexity Measure for Time Series", "type" : "article-journal", "volume" : "88" }, "uris" : [ "http://www.mendeley.com/documents/?uuid=1e1f4495-b045-435a-972f-d90ee9c2c85a" ] } ], "mendeley" : { "previouslyFormattedCitation" : "(Bandt and Pompe, 2002)" }, "properties" : { "noteIndex" : 0 }, "schema" : "https://github.com/citation-style-language/schema/raw/master/csl-citation.json" }</w:instrText>
      </w:r>
      <w:r w:rsidR="00594A95" w:rsidRPr="001222B7">
        <w:rPr>
          <w:rFonts w:ascii="Times New Roman" w:hAnsi="Times New Roman" w:cs="Times New Roman"/>
          <w:sz w:val="24"/>
          <w:szCs w:val="24"/>
        </w:rPr>
        <w:fldChar w:fldCharType="separate"/>
      </w:r>
      <w:r w:rsidR="00F4625B" w:rsidRPr="001222B7">
        <w:rPr>
          <w:rFonts w:ascii="Times New Roman" w:hAnsi="Times New Roman" w:cs="Times New Roman"/>
          <w:noProof/>
          <w:sz w:val="24"/>
          <w:szCs w:val="24"/>
        </w:rPr>
        <w:t>(Bandt and Pompe, 2002)</w:t>
      </w:r>
      <w:r w:rsidR="00594A95" w:rsidRPr="001222B7">
        <w:rPr>
          <w:rFonts w:ascii="Times New Roman" w:hAnsi="Times New Roman" w:cs="Times New Roman"/>
          <w:sz w:val="24"/>
          <w:szCs w:val="24"/>
        </w:rPr>
        <w:fldChar w:fldCharType="end"/>
      </w:r>
      <w:r w:rsidRPr="001222B7">
        <w:rPr>
          <w:rFonts w:ascii="Times New Roman" w:hAnsi="Times New Roman" w:cs="Times New Roman"/>
          <w:sz w:val="24"/>
          <w:szCs w:val="24"/>
        </w:rPr>
        <w:t xml:space="preserve">.  </w:t>
      </w:r>
      <w:r w:rsidR="00065316" w:rsidRPr="001222B7">
        <w:rPr>
          <w:rFonts w:ascii="Times New Roman" w:hAnsi="Times New Roman" w:cs="Times New Roman"/>
          <w:sz w:val="24"/>
          <w:szCs w:val="24"/>
        </w:rPr>
        <w:t xml:space="preserve">The </w:t>
      </w:r>
      <w:r w:rsidRPr="001222B7">
        <w:rPr>
          <w:rFonts w:ascii="Times New Roman" w:hAnsi="Times New Roman" w:cs="Times New Roman"/>
          <w:sz w:val="24"/>
          <w:szCs w:val="24"/>
        </w:rPr>
        <w:t xml:space="preserve">basic principle of </w:t>
      </w:r>
      <w:r w:rsidR="00065316" w:rsidRPr="001222B7">
        <w:rPr>
          <w:rFonts w:ascii="Times New Roman" w:hAnsi="Times New Roman" w:cs="Times New Roman"/>
          <w:sz w:val="24"/>
          <w:szCs w:val="24"/>
        </w:rPr>
        <w:t xml:space="preserve">this </w:t>
      </w:r>
      <w:r w:rsidRPr="001222B7">
        <w:rPr>
          <w:rFonts w:ascii="Times New Roman" w:hAnsi="Times New Roman" w:cs="Times New Roman"/>
          <w:sz w:val="24"/>
          <w:szCs w:val="24"/>
        </w:rPr>
        <w:t>method is the transformation of the time signal into a sequence</w:t>
      </w:r>
      <w:r w:rsidR="002F4582" w:rsidRPr="001222B7">
        <w:rPr>
          <w:rFonts w:ascii="Times New Roman" w:hAnsi="Times New Roman" w:cs="Times New Roman"/>
          <w:sz w:val="24"/>
          <w:szCs w:val="24"/>
        </w:rPr>
        <w:t xml:space="preserve"> of symbols</w:t>
      </w:r>
      <w:r w:rsidRPr="001222B7">
        <w:rPr>
          <w:rFonts w:ascii="Times New Roman" w:hAnsi="Times New Roman" w:cs="Times New Roman"/>
          <w:sz w:val="24"/>
          <w:szCs w:val="24"/>
        </w:rPr>
        <w:t xml:space="preserve"> before estimating entropy. The transformation is made </w:t>
      </w:r>
      <w:r w:rsidR="006D25CF" w:rsidRPr="001222B7">
        <w:rPr>
          <w:rFonts w:ascii="Times New Roman" w:hAnsi="Times New Roman" w:cs="Times New Roman"/>
          <w:sz w:val="24"/>
          <w:szCs w:val="24"/>
        </w:rPr>
        <w:t xml:space="preserve">by </w:t>
      </w:r>
      <w:r w:rsidRPr="001222B7">
        <w:rPr>
          <w:rFonts w:ascii="Times New Roman" w:hAnsi="Times New Roman" w:cs="Times New Roman"/>
          <w:sz w:val="24"/>
          <w:szCs w:val="24"/>
        </w:rPr>
        <w:t>considering</w:t>
      </w:r>
      <w:r w:rsidRPr="00333B31">
        <w:rPr>
          <w:rFonts w:ascii="Times New Roman" w:hAnsi="Times New Roman" w:cs="Times New Roman"/>
          <w:sz w:val="24"/>
          <w:szCs w:val="24"/>
        </w:rPr>
        <w:t xml:space="preserve"> consecutive sub-vectors of the signal of size n. These sub-vectors can be made of either consecutive elements or of elements separated by </w:t>
      </w:r>
      <m:oMath>
        <m:r>
          <w:rPr>
            <w:rFonts w:ascii="Cambria Math" w:hAnsi="Cambria Math" w:cs="Times New Roman"/>
            <w:sz w:val="24"/>
            <w:szCs w:val="24"/>
          </w:rPr>
          <m:t>τ</m:t>
        </m:r>
      </m:oMath>
      <w:r w:rsidRPr="00333B31">
        <w:rPr>
          <w:rFonts w:ascii="Times New Roman" w:hAnsi="Times New Roman" w:cs="Times New Roman"/>
          <w:sz w:val="24"/>
          <w:szCs w:val="24"/>
        </w:rPr>
        <w:t xml:space="preserve"> </w:t>
      </w:r>
      <w:r w:rsidR="00A312B5" w:rsidRPr="00333B31">
        <w:rPr>
          <w:rFonts w:ascii="Times New Roman" w:hAnsi="Times New Roman" w:cs="Times New Roman"/>
          <w:sz w:val="24"/>
          <w:szCs w:val="24"/>
        </w:rPr>
        <w:t>samples</w:t>
      </w:r>
      <w:r w:rsidR="00AB66B7" w:rsidRPr="00333B31">
        <w:rPr>
          <w:rFonts w:ascii="Times New Roman" w:hAnsi="Times New Roman" w:cs="Times New Roman"/>
          <w:sz w:val="24"/>
          <w:szCs w:val="24"/>
        </w:rPr>
        <w:t xml:space="preserve"> (where </w:t>
      </w:r>
      <m:oMath>
        <m:r>
          <w:rPr>
            <w:rFonts w:ascii="Cambria Math" w:hAnsi="Cambria Math" w:cs="Times New Roman"/>
            <w:sz w:val="24"/>
            <w:szCs w:val="24"/>
          </w:rPr>
          <m:t>τ</m:t>
        </m:r>
      </m:oMath>
      <w:r w:rsidR="00AB66B7" w:rsidRPr="00333B31">
        <w:rPr>
          <w:rFonts w:ascii="Times New Roman" w:hAnsi="Times New Roman" w:cs="Times New Roman"/>
          <w:sz w:val="24"/>
          <w:szCs w:val="24"/>
        </w:rPr>
        <w:t xml:space="preserve"> is an integer)</w:t>
      </w:r>
      <w:r w:rsidR="00A312B5" w:rsidRPr="00333B31">
        <w:rPr>
          <w:rFonts w:ascii="Times New Roman" w:hAnsi="Times New Roman" w:cs="Times New Roman"/>
          <w:sz w:val="24"/>
          <w:szCs w:val="24"/>
        </w:rPr>
        <w:t xml:space="preserve">. The </w:t>
      </w:r>
      <m:oMath>
        <m:r>
          <w:rPr>
            <w:rFonts w:ascii="Cambria Math" w:hAnsi="Cambria Math" w:cs="Times New Roman"/>
            <w:sz w:val="24"/>
            <w:szCs w:val="24"/>
          </w:rPr>
          <m:t>τ</m:t>
        </m:r>
      </m:oMath>
      <w:r w:rsidR="00A312B5" w:rsidRPr="00333B31">
        <w:rPr>
          <w:rFonts w:ascii="Times New Roman" w:hAnsi="Times New Roman" w:cs="Times New Roman"/>
          <w:sz w:val="24"/>
          <w:szCs w:val="24"/>
        </w:rPr>
        <w:t xml:space="preserve"> </w:t>
      </w:r>
      <w:r w:rsidR="002F4582" w:rsidRPr="00333B31">
        <w:rPr>
          <w:rFonts w:ascii="Times New Roman" w:hAnsi="Times New Roman" w:cs="Times New Roman"/>
          <w:sz w:val="24"/>
          <w:szCs w:val="24"/>
        </w:rPr>
        <w:t>p</w:t>
      </w:r>
      <w:r w:rsidRPr="00333B31">
        <w:rPr>
          <w:rFonts w:ascii="Times New Roman" w:hAnsi="Times New Roman" w:cs="Times New Roman"/>
          <w:sz w:val="24"/>
          <w:szCs w:val="24"/>
        </w:rPr>
        <w:t xml:space="preserve">arameter </w:t>
      </w:r>
      <w:r w:rsidR="00114986" w:rsidRPr="00333B31">
        <w:rPr>
          <w:rFonts w:ascii="Times New Roman" w:hAnsi="Times New Roman" w:cs="Times New Roman"/>
          <w:sz w:val="24"/>
          <w:szCs w:val="24"/>
        </w:rPr>
        <w:t xml:space="preserve">thus </w:t>
      </w:r>
      <w:r w:rsidRPr="00333B31">
        <w:rPr>
          <w:rFonts w:ascii="Times New Roman" w:hAnsi="Times New Roman" w:cs="Times New Roman"/>
          <w:sz w:val="24"/>
          <w:szCs w:val="24"/>
        </w:rPr>
        <w:t xml:space="preserve">defines </w:t>
      </w:r>
      <w:r w:rsidR="00A312B5" w:rsidRPr="00333B31">
        <w:rPr>
          <w:rFonts w:ascii="Times New Roman" w:hAnsi="Times New Roman" w:cs="Times New Roman"/>
          <w:sz w:val="24"/>
          <w:szCs w:val="24"/>
        </w:rPr>
        <w:t>a</w:t>
      </w:r>
      <w:r w:rsidRPr="00333B31">
        <w:rPr>
          <w:rFonts w:ascii="Times New Roman" w:hAnsi="Times New Roman" w:cs="Times New Roman"/>
          <w:sz w:val="24"/>
          <w:szCs w:val="24"/>
        </w:rPr>
        <w:t xml:space="preserve"> </w:t>
      </w:r>
      <w:r w:rsidR="00114986" w:rsidRPr="00333B31">
        <w:rPr>
          <w:rFonts w:ascii="Times New Roman" w:hAnsi="Times New Roman" w:cs="Times New Roman"/>
          <w:sz w:val="24"/>
          <w:szCs w:val="24"/>
        </w:rPr>
        <w:t xml:space="preserve">broad </w:t>
      </w:r>
      <w:r w:rsidRPr="00333B31">
        <w:rPr>
          <w:rFonts w:ascii="Times New Roman" w:hAnsi="Times New Roman" w:cs="Times New Roman"/>
          <w:sz w:val="24"/>
          <w:szCs w:val="24"/>
        </w:rPr>
        <w:t xml:space="preserve">frequency-specific </w:t>
      </w:r>
      <w:r w:rsidR="00A312B5" w:rsidRPr="00333B31">
        <w:rPr>
          <w:rFonts w:ascii="Times New Roman" w:hAnsi="Times New Roman" w:cs="Times New Roman"/>
          <w:sz w:val="24"/>
          <w:szCs w:val="24"/>
        </w:rPr>
        <w:t xml:space="preserve">window of </w:t>
      </w:r>
      <w:r w:rsidRPr="00333B31">
        <w:rPr>
          <w:rFonts w:ascii="Times New Roman" w:hAnsi="Times New Roman" w:cs="Times New Roman"/>
          <w:sz w:val="24"/>
          <w:szCs w:val="24"/>
        </w:rPr>
        <w:t xml:space="preserve">sensitivity </w:t>
      </w:r>
      <w:r w:rsidR="00A312B5" w:rsidRPr="00333B31">
        <w:rPr>
          <w:rFonts w:ascii="Times New Roman" w:hAnsi="Times New Roman" w:cs="Times New Roman"/>
          <w:sz w:val="24"/>
          <w:szCs w:val="24"/>
        </w:rPr>
        <w:t>for this measure</w:t>
      </w:r>
      <w:r w:rsidR="00114986" w:rsidRPr="00333B31">
        <w:rPr>
          <w:rFonts w:ascii="Times New Roman" w:hAnsi="Times New Roman" w:cs="Times New Roman"/>
          <w:sz w:val="24"/>
          <w:szCs w:val="24"/>
        </w:rPr>
        <w:t xml:space="preserve"> (see Figure S1 for the spectral sensitivity of the method given the present parameters</w:t>
      </w:r>
      <w:r w:rsidR="00666968" w:rsidRPr="00333B31">
        <w:rPr>
          <w:rFonts w:ascii="Times New Roman" w:hAnsi="Times New Roman" w:cs="Times New Roman"/>
          <w:sz w:val="24"/>
          <w:szCs w:val="24"/>
        </w:rPr>
        <w:t>)</w:t>
      </w:r>
      <w:r w:rsidR="00A312B5" w:rsidRPr="00333B31">
        <w:rPr>
          <w:rFonts w:ascii="Times New Roman" w:hAnsi="Times New Roman" w:cs="Times New Roman"/>
          <w:sz w:val="24"/>
          <w:szCs w:val="24"/>
        </w:rPr>
        <w:t xml:space="preserve">. </w:t>
      </w:r>
      <w:r w:rsidR="0020419B" w:rsidRPr="00333B31">
        <w:rPr>
          <w:rFonts w:ascii="Times New Roman" w:hAnsi="Times New Roman" w:cs="Times New Roman"/>
          <w:sz w:val="24"/>
          <w:szCs w:val="24"/>
        </w:rPr>
        <w:t>Since u</w:t>
      </w:r>
      <w:r w:rsidR="00A312B5" w:rsidRPr="00333B31">
        <w:rPr>
          <w:rFonts w:ascii="Times New Roman" w:hAnsi="Times New Roman" w:cs="Times New Roman"/>
          <w:sz w:val="24"/>
          <w:szCs w:val="24"/>
        </w:rPr>
        <w:t xml:space="preserve">sing </w:t>
      </w:r>
      <m:oMath>
        <m:r>
          <w:rPr>
            <w:rFonts w:ascii="Cambria Math" w:hAnsi="Cambria Math" w:cs="Times New Roman"/>
            <w:sz w:val="24"/>
            <w:szCs w:val="24"/>
          </w:rPr>
          <m:t xml:space="preserve">τ </m:t>
        </m:r>
      </m:oMath>
      <w:r w:rsidR="00A312B5" w:rsidRPr="00333B31">
        <w:rPr>
          <w:rFonts w:ascii="Times New Roman" w:hAnsi="Times New Roman" w:cs="Times New Roman"/>
          <w:sz w:val="24"/>
          <w:szCs w:val="24"/>
        </w:rPr>
        <w:t>values larger than 1 induce aliasing effects</w:t>
      </w:r>
      <w:r w:rsidR="0020419B" w:rsidRPr="00333B31">
        <w:rPr>
          <w:rFonts w:ascii="Times New Roman" w:hAnsi="Times New Roman" w:cs="Times New Roman"/>
          <w:sz w:val="24"/>
          <w:szCs w:val="24"/>
        </w:rPr>
        <w:t xml:space="preserve">, </w:t>
      </w:r>
      <w:r w:rsidR="00114986" w:rsidRPr="00333B31">
        <w:rPr>
          <w:rFonts w:ascii="Times New Roman" w:hAnsi="Times New Roman" w:cs="Times New Roman"/>
          <w:sz w:val="24"/>
          <w:szCs w:val="24"/>
        </w:rPr>
        <w:t xml:space="preserve">the signal was </w:t>
      </w:r>
      <w:r w:rsidR="0020419B" w:rsidRPr="00333B31">
        <w:rPr>
          <w:rFonts w:ascii="Times New Roman" w:hAnsi="Times New Roman" w:cs="Times New Roman"/>
          <w:sz w:val="24"/>
          <w:szCs w:val="24"/>
        </w:rPr>
        <w:t>low</w:t>
      </w:r>
      <w:r w:rsidR="00666968" w:rsidRPr="00333B31">
        <w:rPr>
          <w:rFonts w:ascii="Times New Roman" w:hAnsi="Times New Roman" w:cs="Times New Roman"/>
          <w:sz w:val="24"/>
          <w:szCs w:val="24"/>
        </w:rPr>
        <w:t>-</w:t>
      </w:r>
      <w:r w:rsidR="0020419B" w:rsidRPr="00333B31">
        <w:rPr>
          <w:rFonts w:ascii="Times New Roman" w:hAnsi="Times New Roman" w:cs="Times New Roman"/>
          <w:sz w:val="24"/>
          <w:szCs w:val="24"/>
        </w:rPr>
        <w:t>pass filter</w:t>
      </w:r>
      <w:r w:rsidR="00114986" w:rsidRPr="00333B31">
        <w:rPr>
          <w:rFonts w:ascii="Times New Roman" w:hAnsi="Times New Roman" w:cs="Times New Roman"/>
          <w:sz w:val="24"/>
          <w:szCs w:val="24"/>
        </w:rPr>
        <w:t>ed</w:t>
      </w:r>
      <w:r w:rsidR="0020419B" w:rsidRPr="00333B31">
        <w:rPr>
          <w:rFonts w:ascii="Times New Roman" w:hAnsi="Times New Roman" w:cs="Times New Roman"/>
          <w:sz w:val="24"/>
          <w:szCs w:val="24"/>
        </w:rPr>
        <w:t xml:space="preserve"> before PE calculation, </w:t>
      </w:r>
      <w:r w:rsidR="00114986" w:rsidRPr="00333B31">
        <w:rPr>
          <w:rFonts w:ascii="Times New Roman" w:hAnsi="Times New Roman" w:cs="Times New Roman"/>
          <w:sz w:val="24"/>
          <w:szCs w:val="24"/>
        </w:rPr>
        <w:t xml:space="preserve">in order </w:t>
      </w:r>
      <w:r w:rsidR="0020419B" w:rsidRPr="00333B31">
        <w:rPr>
          <w:rFonts w:ascii="Times New Roman" w:hAnsi="Times New Roman" w:cs="Times New Roman"/>
          <w:sz w:val="24"/>
          <w:szCs w:val="24"/>
        </w:rPr>
        <w:t>t</w:t>
      </w:r>
      <w:r w:rsidR="00A312B5" w:rsidRPr="00333B31">
        <w:rPr>
          <w:rFonts w:ascii="Times New Roman" w:hAnsi="Times New Roman" w:cs="Times New Roman"/>
          <w:sz w:val="24"/>
          <w:szCs w:val="24"/>
        </w:rPr>
        <w:t xml:space="preserve">o maintain </w:t>
      </w:r>
      <w:r w:rsidR="0020419B" w:rsidRPr="00333B31">
        <w:rPr>
          <w:rFonts w:ascii="Times New Roman" w:hAnsi="Times New Roman" w:cs="Times New Roman"/>
          <w:sz w:val="24"/>
          <w:szCs w:val="24"/>
        </w:rPr>
        <w:t xml:space="preserve">the </w:t>
      </w:r>
      <w:r w:rsidR="00A312B5" w:rsidRPr="00333B31">
        <w:rPr>
          <w:rFonts w:ascii="Times New Roman" w:hAnsi="Times New Roman" w:cs="Times New Roman"/>
          <w:sz w:val="24"/>
          <w:szCs w:val="24"/>
        </w:rPr>
        <w:t>frequency-band specificity of each measure</w:t>
      </w:r>
      <w:r w:rsidR="007E48C8" w:rsidRPr="00333B31">
        <w:rPr>
          <w:rFonts w:ascii="Times New Roman" w:hAnsi="Times New Roman" w:cs="Times New Roman"/>
          <w:sz w:val="24"/>
          <w:szCs w:val="24"/>
        </w:rPr>
        <w:t>. Cutoff frequencies were set according to the following formula</w:t>
      </w:r>
      <w:r w:rsidR="0043663E" w:rsidRPr="00333B31">
        <w:rPr>
          <w:rFonts w:ascii="Times New Roman" w:hAnsi="Times New Roman" w:cs="Times New Roman"/>
          <w:sz w:val="24"/>
          <w:szCs w:val="24"/>
        </w:rPr>
        <w:t>:</w:t>
      </w:r>
      <w:r w:rsidR="007E48C8" w:rsidRPr="00333B3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LP</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80 Hz</m:t>
            </m:r>
          </m:num>
          <m:den>
            <m:r>
              <w:rPr>
                <w:rFonts w:ascii="Cambria Math" w:hAnsi="Cambria Math" w:cs="Times New Roman"/>
                <w:sz w:val="24"/>
                <w:szCs w:val="24"/>
              </w:rPr>
              <m:t>τ</m:t>
            </m:r>
          </m:den>
        </m:f>
        <m:r>
          <w:rPr>
            <w:rFonts w:ascii="Cambria Math" w:hAnsi="Cambria Math" w:cs="Times New Roman"/>
            <w:sz w:val="24"/>
            <w:szCs w:val="24"/>
          </w:rPr>
          <m:t xml:space="preserve"> </m:t>
        </m:r>
      </m:oMath>
      <w:r w:rsidR="00AB66B7" w:rsidRPr="00333B31">
        <w:rPr>
          <w:rFonts w:ascii="Times New Roman" w:hAnsi="Times New Roman" w:cs="Times New Roman"/>
          <w:sz w:val="24"/>
          <w:szCs w:val="24"/>
        </w:rPr>
        <w:t xml:space="preserve">, appropriate given our sampling rate </w:t>
      </w:r>
      <w:r w:rsidRPr="00333B31">
        <w:rPr>
          <w:rFonts w:ascii="Times New Roman" w:hAnsi="Times New Roman" w:cs="Times New Roman"/>
          <w:sz w:val="24"/>
          <w:szCs w:val="24"/>
        </w:rPr>
        <w:t xml:space="preserve">. Each sub-vector </w:t>
      </w:r>
      <w:r w:rsidR="00AB66B7" w:rsidRPr="00333B31">
        <w:rPr>
          <w:rFonts w:ascii="Times New Roman" w:hAnsi="Times New Roman" w:cs="Times New Roman"/>
          <w:sz w:val="24"/>
          <w:szCs w:val="24"/>
        </w:rPr>
        <w:t xml:space="preserve">of length </w:t>
      </w:r>
      <m:oMath>
        <m:r>
          <w:rPr>
            <w:rFonts w:ascii="Cambria Math" w:hAnsi="Cambria Math" w:cs="Times New Roman"/>
            <w:sz w:val="24"/>
            <w:szCs w:val="24"/>
          </w:rPr>
          <m:t>n</m:t>
        </m:r>
      </m:oMath>
      <w:r w:rsidR="00AB66B7" w:rsidRPr="00333B31">
        <w:rPr>
          <w:rFonts w:ascii="Times New Roman" w:hAnsi="Times New Roman" w:cs="Times New Roman"/>
          <w:sz w:val="24"/>
          <w:szCs w:val="24"/>
        </w:rPr>
        <w:t xml:space="preserve"> </w:t>
      </w:r>
      <w:r w:rsidRPr="00333B31">
        <w:rPr>
          <w:rFonts w:ascii="Times New Roman" w:hAnsi="Times New Roman" w:cs="Times New Roman"/>
          <w:sz w:val="24"/>
          <w:szCs w:val="24"/>
        </w:rPr>
        <w:t xml:space="preserve">is </w:t>
      </w:r>
      <w:r w:rsidR="00AB66B7" w:rsidRPr="00333B31">
        <w:rPr>
          <w:rFonts w:ascii="Times New Roman" w:hAnsi="Times New Roman" w:cs="Times New Roman"/>
          <w:sz w:val="24"/>
          <w:szCs w:val="24"/>
        </w:rPr>
        <w:t>associated with</w:t>
      </w:r>
      <w:r w:rsidRPr="00333B31">
        <w:rPr>
          <w:rFonts w:ascii="Times New Roman" w:hAnsi="Times New Roman" w:cs="Times New Roman"/>
          <w:sz w:val="24"/>
          <w:szCs w:val="24"/>
        </w:rPr>
        <w:t xml:space="preserve"> a unique symbol</w:t>
      </w:r>
      <w:r w:rsidR="00AB66B7" w:rsidRPr="00333B31">
        <w:rPr>
          <w:rFonts w:ascii="Times New Roman" w:hAnsi="Times New Roman" w:cs="Times New Roman"/>
          <w:sz w:val="24"/>
          <w:szCs w:val="24"/>
        </w:rPr>
        <w:t>, based solely on the ordering of its</w:t>
      </w:r>
      <w:r w:rsidR="00C96513" w:rsidRPr="00333B31">
        <w:rPr>
          <w:rFonts w:ascii="Times New Roman" w:hAnsi="Times New Roman" w:cs="Times New Roman"/>
          <w:sz w:val="24"/>
          <w:szCs w:val="24"/>
        </w:rPr>
        <w:t xml:space="preserve"> </w:t>
      </w:r>
      <w:r w:rsidR="00C96513" w:rsidRPr="00333B31">
        <w:rPr>
          <w:rFonts w:ascii="Times New Roman" w:hAnsi="Times New Roman" w:cs="Times New Roman"/>
          <w:i/>
          <w:sz w:val="24"/>
          <w:szCs w:val="24"/>
        </w:rPr>
        <w:t xml:space="preserve">n </w:t>
      </w:r>
      <w:r w:rsidR="00AB66B7" w:rsidRPr="00333B31">
        <w:rPr>
          <w:rFonts w:ascii="Times New Roman" w:hAnsi="Times New Roman" w:cs="Times New Roman"/>
          <w:sz w:val="24"/>
          <w:szCs w:val="24"/>
        </w:rPr>
        <w:t>signal amplitudes</w:t>
      </w:r>
      <w:r w:rsidRPr="00333B31">
        <w:rPr>
          <w:rFonts w:ascii="Times New Roman" w:hAnsi="Times New Roman" w:cs="Times New Roman"/>
          <w:sz w:val="24"/>
          <w:szCs w:val="24"/>
        </w:rPr>
        <w:t xml:space="preserve">. Given the parameter </w:t>
      </w:r>
      <m:oMath>
        <m:r>
          <w:rPr>
            <w:rFonts w:ascii="Cambria Math" w:hAnsi="Cambria Math" w:cs="Times New Roman"/>
            <w:sz w:val="24"/>
            <w:szCs w:val="24"/>
          </w:rPr>
          <m:t>n</m:t>
        </m:r>
      </m:oMath>
      <w:r w:rsidRPr="00333B31">
        <w:rPr>
          <w:rFonts w:ascii="Times New Roman" w:hAnsi="Times New Roman" w:cs="Times New Roman"/>
          <w:sz w:val="24"/>
          <w:szCs w:val="24"/>
        </w:rPr>
        <w:t xml:space="preserve"> there are </w:t>
      </w:r>
      <m:oMath>
        <m:r>
          <w:rPr>
            <w:rFonts w:ascii="Cambria Math" w:hAnsi="Cambria Math" w:cs="Times New Roman"/>
            <w:sz w:val="24"/>
            <w:szCs w:val="24"/>
          </w:rPr>
          <m:t xml:space="preserve">n! </m:t>
        </m:r>
      </m:oMath>
      <w:r w:rsidRPr="00333B31">
        <w:rPr>
          <w:rFonts w:ascii="Times New Roman" w:hAnsi="Times New Roman" w:cs="Times New Roman"/>
          <w:sz w:val="24"/>
          <w:szCs w:val="24"/>
        </w:rPr>
        <w:t>possible vectors</w:t>
      </w:r>
      <w:r w:rsidR="00AB66B7" w:rsidRPr="00333B31">
        <w:rPr>
          <w:rFonts w:ascii="Times New Roman" w:hAnsi="Times New Roman" w:cs="Times New Roman"/>
          <w:sz w:val="24"/>
          <w:szCs w:val="24"/>
        </w:rPr>
        <w:t>, corresponding to distinct categories of signal variations</w:t>
      </w:r>
      <w:r w:rsidRPr="00333B31">
        <w:rPr>
          <w:rFonts w:ascii="Times New Roman" w:hAnsi="Times New Roman" w:cs="Times New Roman"/>
          <w:sz w:val="24"/>
          <w:szCs w:val="24"/>
        </w:rPr>
        <w:t>. After the symbolic transform</w:t>
      </w:r>
      <w:r w:rsidR="00871301" w:rsidRPr="00333B31">
        <w:rPr>
          <w:rFonts w:ascii="Times New Roman" w:hAnsi="Times New Roman" w:cs="Times New Roman"/>
          <w:sz w:val="24"/>
          <w:szCs w:val="24"/>
        </w:rPr>
        <w:t>,</w:t>
      </w:r>
      <w:r w:rsidRPr="00333B31">
        <w:rPr>
          <w:rFonts w:ascii="Times New Roman" w:hAnsi="Times New Roman" w:cs="Times New Roman"/>
          <w:sz w:val="24"/>
          <w:szCs w:val="24"/>
        </w:rPr>
        <w:t xml:space="preserve"> the probability of each symbol is </w:t>
      </w:r>
      <w:r w:rsidR="00114986" w:rsidRPr="00333B31">
        <w:rPr>
          <w:rFonts w:ascii="Times New Roman" w:hAnsi="Times New Roman" w:cs="Times New Roman"/>
          <w:sz w:val="24"/>
          <w:szCs w:val="24"/>
        </w:rPr>
        <w:t>estimated</w:t>
      </w:r>
      <w:r w:rsidR="00871301" w:rsidRPr="00333B31">
        <w:rPr>
          <w:rFonts w:ascii="Times New Roman" w:hAnsi="Times New Roman" w:cs="Times New Roman"/>
          <w:sz w:val="24"/>
          <w:szCs w:val="24"/>
        </w:rPr>
        <w:t>, and</w:t>
      </w:r>
      <w:r w:rsidRPr="00333B31">
        <w:rPr>
          <w:rFonts w:ascii="Times New Roman" w:hAnsi="Times New Roman" w:cs="Times New Roman"/>
          <w:sz w:val="24"/>
          <w:szCs w:val="24"/>
        </w:rPr>
        <w:t xml:space="preserve"> PE is </w:t>
      </w:r>
      <w:r w:rsidR="00114986" w:rsidRPr="00333B31">
        <w:rPr>
          <w:rFonts w:ascii="Times New Roman" w:hAnsi="Times New Roman" w:cs="Times New Roman"/>
          <w:sz w:val="24"/>
          <w:szCs w:val="24"/>
        </w:rPr>
        <w:t xml:space="preserve">computed </w:t>
      </w:r>
      <w:r w:rsidR="00871301" w:rsidRPr="00333B31">
        <w:rPr>
          <w:rFonts w:ascii="Times New Roman" w:hAnsi="Times New Roman" w:cs="Times New Roman"/>
          <w:sz w:val="24"/>
          <w:szCs w:val="24"/>
        </w:rPr>
        <w:t xml:space="preserve">by </w:t>
      </w:r>
      <w:r w:rsidRPr="00333B31">
        <w:rPr>
          <w:rFonts w:ascii="Times New Roman" w:hAnsi="Times New Roman" w:cs="Times New Roman"/>
          <w:sz w:val="24"/>
          <w:szCs w:val="24"/>
        </w:rPr>
        <w:t xml:space="preserve">applying Shannon’s </w:t>
      </w:r>
      <w:r w:rsidR="00871301" w:rsidRPr="00333B31">
        <w:rPr>
          <w:rFonts w:ascii="Times New Roman" w:hAnsi="Times New Roman" w:cs="Times New Roman"/>
          <w:sz w:val="24"/>
          <w:szCs w:val="24"/>
        </w:rPr>
        <w:t xml:space="preserve">classical </w:t>
      </w:r>
      <w:r w:rsidRPr="00333B31">
        <w:rPr>
          <w:rFonts w:ascii="Times New Roman" w:hAnsi="Times New Roman" w:cs="Times New Roman"/>
          <w:sz w:val="24"/>
          <w:szCs w:val="24"/>
        </w:rPr>
        <w:t xml:space="preserve">formula to the probability distribution of the symbols. In our case we </w:t>
      </w:r>
      <w:r w:rsidR="00114986" w:rsidRPr="00333B31">
        <w:rPr>
          <w:rFonts w:ascii="Times New Roman" w:hAnsi="Times New Roman" w:cs="Times New Roman"/>
          <w:sz w:val="24"/>
          <w:szCs w:val="24"/>
        </w:rPr>
        <w:t xml:space="preserve">computed </w:t>
      </w:r>
      <w:r w:rsidRPr="00333B31">
        <w:rPr>
          <w:rFonts w:ascii="Times New Roman" w:hAnsi="Times New Roman" w:cs="Times New Roman"/>
          <w:sz w:val="24"/>
          <w:szCs w:val="24"/>
        </w:rPr>
        <w:t xml:space="preserve">PE for every </w:t>
      </w:r>
      <w:r w:rsidR="006A697F" w:rsidRPr="00333B31">
        <w:rPr>
          <w:rFonts w:ascii="Times New Roman" w:hAnsi="Times New Roman" w:cs="Times New Roman"/>
          <w:sz w:val="24"/>
          <w:szCs w:val="24"/>
        </w:rPr>
        <w:t>electrode</w:t>
      </w:r>
      <w:r w:rsidR="00114986" w:rsidRPr="00333B31">
        <w:rPr>
          <w:rFonts w:ascii="Times New Roman" w:hAnsi="Times New Roman" w:cs="Times New Roman"/>
          <w:sz w:val="24"/>
          <w:szCs w:val="24"/>
        </w:rPr>
        <w:t xml:space="preserve"> </w:t>
      </w:r>
      <w:r w:rsidR="006F009F" w:rsidRPr="00333B31">
        <w:rPr>
          <w:rFonts w:ascii="Times New Roman" w:hAnsi="Times New Roman" w:cs="Times New Roman"/>
          <w:sz w:val="24"/>
          <w:szCs w:val="24"/>
        </w:rPr>
        <w:t xml:space="preserve">and </w:t>
      </w:r>
      <w:r w:rsidR="00114986" w:rsidRPr="00333B31">
        <w:rPr>
          <w:rFonts w:ascii="Times New Roman" w:hAnsi="Times New Roman" w:cs="Times New Roman"/>
          <w:sz w:val="24"/>
          <w:szCs w:val="24"/>
        </w:rPr>
        <w:t xml:space="preserve">in every </w:t>
      </w:r>
      <w:r w:rsidRPr="00333B31">
        <w:rPr>
          <w:rFonts w:ascii="Times New Roman" w:hAnsi="Times New Roman" w:cs="Times New Roman"/>
          <w:sz w:val="24"/>
          <w:szCs w:val="24"/>
        </w:rPr>
        <w:t xml:space="preserve">trial </w:t>
      </w:r>
      <w:r w:rsidR="00114986" w:rsidRPr="00333B31">
        <w:rPr>
          <w:rFonts w:ascii="Times New Roman" w:hAnsi="Times New Roman" w:cs="Times New Roman"/>
          <w:sz w:val="24"/>
          <w:szCs w:val="24"/>
        </w:rPr>
        <w:t xml:space="preserve">with </w:t>
      </w:r>
      <w:r w:rsidRPr="00333B31">
        <w:rPr>
          <w:rFonts w:ascii="Times New Roman" w:hAnsi="Times New Roman" w:cs="Times New Roman"/>
          <w:sz w:val="24"/>
          <w:szCs w:val="24"/>
        </w:rPr>
        <w:t>parameters</w:t>
      </w:r>
      <w:r w:rsidR="00C96513" w:rsidRPr="00333B31">
        <w:rPr>
          <w:rFonts w:ascii="Times New Roman" w:hAnsi="Times New Roman" w:cs="Times New Roman"/>
          <w:sz w:val="24"/>
          <w:szCs w:val="24"/>
        </w:rPr>
        <w:t xml:space="preserve"> </w:t>
      </w:r>
      <w:r w:rsidR="00C96513" w:rsidRPr="00333B31">
        <w:rPr>
          <w:rFonts w:ascii="Times New Roman" w:hAnsi="Times New Roman" w:cs="Times New Roman"/>
          <w:i/>
          <w:sz w:val="24"/>
          <w:szCs w:val="24"/>
        </w:rPr>
        <w:t>n</w:t>
      </w:r>
      <w:r w:rsidR="00C96513" w:rsidRPr="00333B31">
        <w:rPr>
          <w:rFonts w:ascii="Times New Roman" w:hAnsi="Times New Roman" w:cs="Times New Roman"/>
          <w:sz w:val="24"/>
          <w:szCs w:val="24"/>
        </w:rPr>
        <w:t xml:space="preserve"> = 3</w:t>
      </w:r>
      <w:r w:rsidRPr="00333B31">
        <w:rPr>
          <w:rFonts w:ascii="Times New Roman" w:hAnsi="Times New Roman" w:cs="Times New Roman"/>
          <w:sz w:val="24"/>
          <w:szCs w:val="24"/>
        </w:rPr>
        <w:t xml:space="preserve"> and </w:t>
      </w:r>
      <w:r w:rsidR="00C96513" w:rsidRPr="00333B31">
        <w:rPr>
          <w:rFonts w:ascii="Times New Roman" w:hAnsi="Times New Roman" w:cs="Times New Roman"/>
          <w:sz w:val="24"/>
          <w:szCs w:val="24"/>
        </w:rPr>
        <w:t>τ = [8, 4, 2, an 1]</w:t>
      </w:r>
      <w:r w:rsidR="00114986" w:rsidRPr="00333B31">
        <w:rPr>
          <w:rFonts w:ascii="Times New Roman" w:hAnsi="Times New Roman" w:cs="Times New Roman"/>
          <w:sz w:val="24"/>
          <w:szCs w:val="24"/>
        </w:rPr>
        <w:t>, c</w:t>
      </w:r>
      <w:r w:rsidRPr="00333B31">
        <w:rPr>
          <w:rFonts w:ascii="Times New Roman" w:hAnsi="Times New Roman" w:cs="Times New Roman"/>
          <w:sz w:val="24"/>
          <w:szCs w:val="24"/>
        </w:rPr>
        <w:t xml:space="preserve">orresponding respectively to </w:t>
      </w:r>
      <m:oMath>
        <m:sSub>
          <m:sSubPr>
            <m:ctrlPr>
              <w:rPr>
                <w:rFonts w:ascii="Cambria Math" w:hAnsi="Cambria Math" w:cs="Times New Roman"/>
                <w:i/>
                <w:sz w:val="24"/>
                <w:szCs w:val="24"/>
              </w:rPr>
            </m:ctrlPr>
          </m:sSubPr>
          <m:e>
            <m:r>
              <w:rPr>
                <w:rFonts w:ascii="Cambria Math" w:hAnsi="Cambria Math" w:cs="Times New Roman"/>
                <w:sz w:val="24"/>
                <w:szCs w:val="24"/>
              </w:rPr>
              <m:t>PE</m:t>
            </m:r>
          </m:e>
          <m:sub>
            <m:r>
              <w:rPr>
                <w:rFonts w:ascii="Cambria Math" w:hAnsi="Cambria Math" w:cs="Times New Roman"/>
                <w:sz w:val="24"/>
                <w:szCs w:val="24"/>
              </w:rPr>
              <m:t>θ</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PE</m:t>
            </m:r>
          </m:e>
          <m:sub>
            <m:r>
              <w:rPr>
                <w:rFonts w:ascii="Cambria Math" w:hAnsi="Cambria Math" w:cs="Times New Roman"/>
                <w:sz w:val="24"/>
                <w:szCs w:val="24"/>
              </w:rPr>
              <m:t>α</m:t>
            </m:r>
          </m:sub>
        </m:sSub>
        <m:r>
          <w:rPr>
            <w:rFonts w:ascii="Cambria Math" w:hAnsi="Cambria Math" w:cs="Times New Roman"/>
            <w:sz w:val="24"/>
            <w:szCs w:val="24"/>
          </w:rPr>
          <m:t>,</m:t>
        </m:r>
      </m:oMath>
      <w:r w:rsidRPr="00333B3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PE</m:t>
            </m:r>
          </m:e>
          <m:sub>
            <m:r>
              <w:rPr>
                <w:rFonts w:ascii="Cambria Math" w:hAnsi="Cambria Math" w:cs="Times New Roman"/>
                <w:sz w:val="24"/>
                <w:szCs w:val="24"/>
              </w:rPr>
              <m:t>β</m:t>
            </m:r>
          </m:sub>
        </m:sSub>
      </m:oMath>
      <w:r w:rsidR="00114986" w:rsidRPr="00333B31" w:rsidDel="00114986">
        <w:rPr>
          <w:rFonts w:ascii="Times New Roman" w:hAnsi="Times New Roman" w:cs="Times New Roman"/>
          <w:sz w:val="24"/>
          <w:szCs w:val="24"/>
        </w:rPr>
        <w:t xml:space="preserve"> </w:t>
      </w:r>
      <w:r w:rsidR="00114986" w:rsidRPr="00333B31">
        <w:rPr>
          <w:rFonts w:ascii="Times New Roman" w:hAnsi="Times New Roman" w:cs="Times New Roman"/>
          <w:sz w:val="24"/>
          <w:szCs w:val="24"/>
        </w:rPr>
        <w:t>a</w:t>
      </w:r>
      <w:r w:rsidRPr="00333B31">
        <w:rPr>
          <w:rFonts w:ascii="Times New Roman" w:hAnsi="Times New Roman" w:cs="Times New Roman"/>
          <w:sz w:val="24"/>
          <w:szCs w:val="24"/>
        </w:rPr>
        <w:t>nd</w:t>
      </w:r>
      <w:r w:rsidR="00114986" w:rsidRPr="00333B3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PE</m:t>
            </m:r>
          </m:e>
          <m:sub>
            <m:r>
              <w:rPr>
                <w:rFonts w:ascii="Cambria Math" w:hAnsi="Cambria Math" w:cs="Times New Roman"/>
                <w:sz w:val="24"/>
                <w:szCs w:val="24"/>
              </w:rPr>
              <m:t>γ</m:t>
            </m:r>
          </m:sub>
        </m:sSub>
        <m:r>
          <w:rPr>
            <w:rFonts w:ascii="Cambria Math" w:hAnsi="Cambria Math" w:cs="Times New Roman"/>
            <w:sz w:val="24"/>
            <w:szCs w:val="24"/>
          </w:rPr>
          <m:t xml:space="preserve"> </m:t>
        </m:r>
        <m:r>
          <m:rPr>
            <m:sty m:val="p"/>
          </m:rPr>
          <w:rPr>
            <w:rFonts w:ascii="Cambria Math" w:hAnsi="Cambria Math" w:cs="Times New Roman"/>
            <w:sz w:val="24"/>
            <w:szCs w:val="24"/>
          </w:rPr>
          <m:t>respectively</m:t>
        </m:r>
      </m:oMath>
      <w:r w:rsidR="002F4582" w:rsidRPr="00333B31">
        <w:rPr>
          <w:rFonts w:ascii="Times New Roman" w:hAnsi="Times New Roman" w:cs="Times New Roman"/>
          <w:sz w:val="24"/>
          <w:szCs w:val="24"/>
        </w:rPr>
        <w:t>.</w:t>
      </w:r>
      <w:r w:rsidRPr="00333B31">
        <w:rPr>
          <w:rFonts w:ascii="Times New Roman" w:hAnsi="Times New Roman" w:cs="Times New Roman"/>
          <w:sz w:val="24"/>
          <w:szCs w:val="24"/>
        </w:rPr>
        <w:t xml:space="preserve"> </w:t>
      </w:r>
      <w:r w:rsidR="004E0C21" w:rsidRPr="00333B31">
        <w:rPr>
          <w:rFonts w:ascii="Times New Roman" w:hAnsi="Times New Roman" w:cs="Times New Roman"/>
          <w:sz w:val="24"/>
          <w:szCs w:val="24"/>
        </w:rPr>
        <w:t xml:space="preserve">Repeating the analysis with </w:t>
      </w:r>
      <m:oMath>
        <m:r>
          <w:rPr>
            <w:rFonts w:ascii="Cambria Math" w:hAnsi="Cambria Math" w:cs="Times New Roman"/>
            <w:sz w:val="24"/>
            <w:szCs w:val="24"/>
          </w:rPr>
          <m:t>n</m:t>
        </m:r>
      </m:oMath>
      <w:r w:rsidR="00114986" w:rsidRPr="00333B31" w:rsidDel="00114986">
        <w:rPr>
          <w:rFonts w:ascii="Times New Roman" w:hAnsi="Times New Roman" w:cs="Times New Roman"/>
          <w:sz w:val="24"/>
          <w:szCs w:val="24"/>
        </w:rPr>
        <w:t xml:space="preserve"> </w:t>
      </w:r>
      <w:r w:rsidR="004E0C21" w:rsidRPr="00333B31">
        <w:rPr>
          <w:rFonts w:ascii="Times New Roman" w:hAnsi="Times New Roman" w:cs="Times New Roman"/>
          <w:sz w:val="24"/>
          <w:szCs w:val="24"/>
        </w:rPr>
        <w:t>=</w:t>
      </w:r>
      <w:r w:rsidR="00114986" w:rsidRPr="00333B31">
        <w:rPr>
          <w:rFonts w:ascii="Times New Roman" w:hAnsi="Times New Roman" w:cs="Times New Roman"/>
          <w:sz w:val="24"/>
          <w:szCs w:val="24"/>
        </w:rPr>
        <w:t xml:space="preserve"> </w:t>
      </w:r>
      <w:r w:rsidR="004E0C21" w:rsidRPr="00333B31">
        <w:rPr>
          <w:rFonts w:ascii="Times New Roman" w:hAnsi="Times New Roman" w:cs="Times New Roman"/>
          <w:sz w:val="24"/>
          <w:szCs w:val="24"/>
        </w:rPr>
        <w:t xml:space="preserve">4 </w:t>
      </w:r>
      <w:r w:rsidR="00871301" w:rsidRPr="00333B31">
        <w:rPr>
          <w:rFonts w:ascii="Times New Roman" w:hAnsi="Times New Roman" w:cs="Times New Roman"/>
          <w:sz w:val="24"/>
          <w:szCs w:val="24"/>
        </w:rPr>
        <w:t xml:space="preserve">yielded </w:t>
      </w:r>
      <w:r w:rsidR="004E0C21" w:rsidRPr="00333B31">
        <w:rPr>
          <w:rFonts w:ascii="Times New Roman" w:hAnsi="Times New Roman" w:cs="Times New Roman"/>
          <w:sz w:val="24"/>
          <w:szCs w:val="24"/>
        </w:rPr>
        <w:t>very similar results</w:t>
      </w:r>
      <w:r w:rsidR="00114986" w:rsidRPr="00333B31">
        <w:rPr>
          <w:rFonts w:ascii="Times New Roman" w:hAnsi="Times New Roman" w:cs="Times New Roman"/>
          <w:sz w:val="24"/>
          <w:szCs w:val="24"/>
        </w:rPr>
        <w:t>. However</w:t>
      </w:r>
      <w:r w:rsidR="00871301" w:rsidRPr="00333B31">
        <w:rPr>
          <w:rFonts w:ascii="Times New Roman" w:hAnsi="Times New Roman" w:cs="Times New Roman"/>
          <w:sz w:val="24"/>
          <w:szCs w:val="24"/>
        </w:rPr>
        <w:t xml:space="preserve"> PE becomes harder to </w:t>
      </w:r>
      <w:r w:rsidR="00114986" w:rsidRPr="00333B31">
        <w:rPr>
          <w:rFonts w:ascii="Times New Roman" w:hAnsi="Times New Roman" w:cs="Times New Roman"/>
          <w:sz w:val="24"/>
          <w:szCs w:val="24"/>
        </w:rPr>
        <w:lastRenderedPageBreak/>
        <w:t xml:space="preserve">robustly </w:t>
      </w:r>
      <w:r w:rsidR="00871301" w:rsidRPr="00333B31">
        <w:rPr>
          <w:rFonts w:ascii="Times New Roman" w:hAnsi="Times New Roman" w:cs="Times New Roman"/>
          <w:sz w:val="24"/>
          <w:szCs w:val="24"/>
        </w:rPr>
        <w:t>estimate for larger</w:t>
      </w:r>
      <w:r w:rsidR="0015439E" w:rsidRPr="00333B31">
        <w:rPr>
          <w:rFonts w:ascii="Times New Roman" w:hAnsi="Times New Roman" w:cs="Times New Roman"/>
          <w:sz w:val="24"/>
          <w:szCs w:val="24"/>
        </w:rPr>
        <w:t xml:space="preserve"> </w:t>
      </w:r>
      <w:r w:rsidR="0015439E" w:rsidRPr="00333B31">
        <w:rPr>
          <w:rFonts w:ascii="Times New Roman" w:hAnsi="Times New Roman" w:cs="Times New Roman"/>
          <w:i/>
          <w:sz w:val="24"/>
          <w:szCs w:val="24"/>
        </w:rPr>
        <w:t>n</w:t>
      </w:r>
      <w:r w:rsidR="00871301" w:rsidRPr="00333B31">
        <w:rPr>
          <w:rFonts w:ascii="Times New Roman" w:hAnsi="Times New Roman" w:cs="Times New Roman"/>
          <w:sz w:val="24"/>
          <w:szCs w:val="24"/>
        </w:rPr>
        <w:t xml:space="preserve"> values,</w:t>
      </w:r>
      <w:r w:rsidR="00114986" w:rsidRPr="00333B31">
        <w:rPr>
          <w:rFonts w:ascii="Times New Roman" w:hAnsi="Times New Roman" w:cs="Times New Roman"/>
          <w:sz w:val="24"/>
          <w:szCs w:val="24"/>
        </w:rPr>
        <w:t xml:space="preserve"> because </w:t>
      </w:r>
      <w:r w:rsidR="00871301" w:rsidRPr="00333B31">
        <w:rPr>
          <w:rFonts w:ascii="Times New Roman" w:hAnsi="Times New Roman" w:cs="Times New Roman"/>
          <w:sz w:val="24"/>
          <w:szCs w:val="24"/>
        </w:rPr>
        <w:t>the size of the estimated probability matrix increases rapidly</w:t>
      </w:r>
      <w:r w:rsidR="004E0C21" w:rsidRPr="00333B31">
        <w:rPr>
          <w:rFonts w:ascii="Times New Roman" w:hAnsi="Times New Roman" w:cs="Times New Roman"/>
          <w:sz w:val="24"/>
          <w:szCs w:val="24"/>
        </w:rPr>
        <w:t>.</w:t>
      </w:r>
    </w:p>
    <w:p w:rsidR="003F1BBF" w:rsidRPr="00F75A90" w:rsidRDefault="003F1BBF" w:rsidP="00034C51">
      <w:pPr>
        <w:pStyle w:val="Heading5"/>
        <w:rPr>
          <w:rFonts w:ascii="Times New Roman" w:hAnsi="Times New Roman" w:cs="Times New Roman"/>
        </w:rPr>
      </w:pPr>
      <w:r w:rsidRPr="00F75A90">
        <w:rPr>
          <w:rFonts w:ascii="Times New Roman" w:hAnsi="Times New Roman" w:cs="Times New Roman"/>
        </w:rPr>
        <w:t xml:space="preserve">Kolmogorov Chaitin complexity </w:t>
      </w:r>
    </w:p>
    <w:p w:rsidR="00F63891" w:rsidRPr="00333B31" w:rsidRDefault="003F1BBF" w:rsidP="00034C51">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Algorithmic information theory has been introduced by Andre</w:t>
      </w:r>
      <w:r w:rsidR="00295BAD" w:rsidRPr="00333B31">
        <w:rPr>
          <w:rFonts w:ascii="Times New Roman" w:hAnsi="Times New Roman" w:cs="Times New Roman"/>
          <w:sz w:val="24"/>
          <w:szCs w:val="24"/>
        </w:rPr>
        <w:t>ï</w:t>
      </w:r>
      <w:r w:rsidRPr="00333B31">
        <w:rPr>
          <w:rFonts w:ascii="Times New Roman" w:hAnsi="Times New Roman" w:cs="Times New Roman"/>
          <w:sz w:val="24"/>
          <w:szCs w:val="24"/>
        </w:rPr>
        <w:t xml:space="preserve"> Kolmogorov</w:t>
      </w:r>
      <w:r w:rsidR="00B00E93" w:rsidRPr="00333B31">
        <w:rPr>
          <w:rFonts w:ascii="Times New Roman" w:hAnsi="Times New Roman" w:cs="Times New Roman"/>
          <w:sz w:val="24"/>
          <w:szCs w:val="24"/>
        </w:rPr>
        <w:t xml:space="preserve"> </w:t>
      </w:r>
      <w:r w:rsidRPr="00333B31">
        <w:rPr>
          <w:rFonts w:ascii="Times New Roman" w:hAnsi="Times New Roman" w:cs="Times New Roman"/>
          <w:sz w:val="24"/>
          <w:szCs w:val="24"/>
        </w:rPr>
        <w:t xml:space="preserve">and Gregory Chaitin as an </w:t>
      </w:r>
      <w:r w:rsidR="00871301" w:rsidRPr="00333B31">
        <w:rPr>
          <w:rFonts w:ascii="Times New Roman" w:hAnsi="Times New Roman" w:cs="Times New Roman"/>
          <w:sz w:val="24"/>
          <w:szCs w:val="24"/>
        </w:rPr>
        <w:t xml:space="preserve">area of </w:t>
      </w:r>
      <w:r w:rsidRPr="00333B31">
        <w:rPr>
          <w:rFonts w:ascii="Times New Roman" w:hAnsi="Times New Roman" w:cs="Times New Roman"/>
          <w:sz w:val="24"/>
          <w:szCs w:val="24"/>
        </w:rPr>
        <w:t>interaction between computer science and information theory. The concept of algorithmic complexity or Kolmogorov-Chaitin complexity (K) is defined as the shortest description of a string (or in our case a time series).</w:t>
      </w:r>
      <w:r w:rsidR="00673004" w:rsidRPr="00333B31">
        <w:rPr>
          <w:rFonts w:ascii="Times New Roman" w:hAnsi="Times New Roman" w:cs="Times New Roman"/>
          <w:sz w:val="24"/>
          <w:szCs w:val="24"/>
        </w:rPr>
        <w:t xml:space="preserve"> </w:t>
      </w:r>
      <w:r w:rsidR="00B00E93" w:rsidRPr="00333B31">
        <w:rPr>
          <w:rFonts w:ascii="Times New Roman" w:hAnsi="Times New Roman" w:cs="Times New Roman"/>
          <w:sz w:val="24"/>
          <w:szCs w:val="24"/>
        </w:rPr>
        <w:t>That is to say</w:t>
      </w:r>
      <w:r w:rsidR="00C43D99" w:rsidRPr="00333B31">
        <w:rPr>
          <w:rFonts w:ascii="Times New Roman" w:hAnsi="Times New Roman" w:cs="Times New Roman"/>
          <w:sz w:val="24"/>
          <w:szCs w:val="24"/>
        </w:rPr>
        <w:t xml:space="preserve">, K </w:t>
      </w:r>
      <w:r w:rsidRPr="00333B31">
        <w:rPr>
          <w:rFonts w:ascii="Times New Roman" w:hAnsi="Times New Roman" w:cs="Times New Roman"/>
          <w:sz w:val="24"/>
          <w:szCs w:val="24"/>
        </w:rPr>
        <w:t xml:space="preserve">is the size of the </w:t>
      </w:r>
      <w:r w:rsidR="00C43D99" w:rsidRPr="00333B31">
        <w:rPr>
          <w:rFonts w:ascii="Times New Roman" w:hAnsi="Times New Roman" w:cs="Times New Roman"/>
          <w:sz w:val="24"/>
          <w:szCs w:val="24"/>
        </w:rPr>
        <w:t>smallest</w:t>
      </w:r>
      <w:r w:rsidR="00B00E93" w:rsidRPr="00333B31">
        <w:rPr>
          <w:rFonts w:ascii="Times New Roman" w:hAnsi="Times New Roman" w:cs="Times New Roman"/>
          <w:sz w:val="24"/>
          <w:szCs w:val="24"/>
        </w:rPr>
        <w:t xml:space="preserve"> algorithm (or computer</w:t>
      </w:r>
      <w:r w:rsidRPr="00333B31">
        <w:rPr>
          <w:rFonts w:ascii="Times New Roman" w:hAnsi="Times New Roman" w:cs="Times New Roman"/>
          <w:sz w:val="24"/>
          <w:szCs w:val="24"/>
        </w:rPr>
        <w:t xml:space="preserve"> program</w:t>
      </w:r>
      <w:r w:rsidR="00B00E93" w:rsidRPr="00333B31">
        <w:rPr>
          <w:rFonts w:ascii="Times New Roman" w:hAnsi="Times New Roman" w:cs="Times New Roman"/>
          <w:sz w:val="24"/>
          <w:szCs w:val="24"/>
        </w:rPr>
        <w:t>)</w:t>
      </w:r>
      <w:r w:rsidRPr="00333B31">
        <w:rPr>
          <w:rFonts w:ascii="Times New Roman" w:hAnsi="Times New Roman" w:cs="Times New Roman"/>
          <w:sz w:val="24"/>
          <w:szCs w:val="24"/>
        </w:rPr>
        <w:t xml:space="preserve"> that can produce that </w:t>
      </w:r>
      <w:r w:rsidR="00C43D99" w:rsidRPr="00333B31">
        <w:rPr>
          <w:rFonts w:ascii="Times New Roman" w:hAnsi="Times New Roman" w:cs="Times New Roman"/>
          <w:sz w:val="24"/>
          <w:szCs w:val="24"/>
        </w:rPr>
        <w:t xml:space="preserve">particular </w:t>
      </w:r>
      <w:r w:rsidRPr="00333B31">
        <w:rPr>
          <w:rFonts w:ascii="Times New Roman" w:hAnsi="Times New Roman" w:cs="Times New Roman"/>
          <w:sz w:val="24"/>
          <w:szCs w:val="24"/>
        </w:rPr>
        <w:t xml:space="preserve">time series. </w:t>
      </w:r>
      <w:r w:rsidR="00F63891" w:rsidRPr="00333B31">
        <w:rPr>
          <w:rFonts w:ascii="Times New Roman" w:hAnsi="Times New Roman" w:cs="Times New Roman"/>
          <w:sz w:val="24"/>
          <w:szCs w:val="24"/>
        </w:rPr>
        <w:t>However, i</w:t>
      </w:r>
      <w:r w:rsidRPr="00333B31">
        <w:rPr>
          <w:rFonts w:ascii="Times New Roman" w:hAnsi="Times New Roman" w:cs="Times New Roman"/>
          <w:sz w:val="24"/>
          <w:szCs w:val="24"/>
        </w:rPr>
        <w:t xml:space="preserve">t can be demonstrated by </w:t>
      </w:r>
      <w:r w:rsidRPr="00333B31">
        <w:rPr>
          <w:rFonts w:ascii="Times New Roman" w:hAnsi="Times New Roman" w:cs="Times New Roman"/>
          <w:i/>
          <w:iCs/>
          <w:sz w:val="24"/>
          <w:szCs w:val="24"/>
        </w:rPr>
        <w:t>reductio ad absurdum</w:t>
      </w:r>
      <w:r w:rsidRPr="00333B31">
        <w:rPr>
          <w:rFonts w:ascii="Times New Roman" w:hAnsi="Times New Roman" w:cs="Times New Roman"/>
          <w:sz w:val="24"/>
          <w:szCs w:val="24"/>
        </w:rPr>
        <w:t xml:space="preserve"> that there is no possible algorithm that can measure K</w:t>
      </w:r>
      <w:r w:rsidR="0075232F"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"author" : [ { "dropping-particle" : "", "family" : "Chaitin", "given" : "G", "non-dropping-particle" : "", "parse-names" : false, "suffix" : "" } ], "container-title" : "Complex Systems and Binary Networks", "id" : "ITEM-1", "issued" : { "date-parts" : [ [ "1995" ] ] }, "title" : "The berry paradox", "type" : "article-journal" }, "uris" : [ "http://www.mendeley.com/documents/?uuid=c617afcd-a7a4-4980-986f-d1c06ae23321" ] } ], "mendeley" : { "previouslyFormattedCitation" : "(Chaitin, 1995)"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(Chaitin, 1995)</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To sidestep this issue, we can estimate an upper-bound value of K(X). This can be </w:t>
      </w:r>
      <w:r w:rsidR="00684AE0" w:rsidRPr="00333B31">
        <w:rPr>
          <w:rFonts w:ascii="Times New Roman" w:hAnsi="Times New Roman" w:cs="Times New Roman"/>
          <w:sz w:val="24"/>
          <w:szCs w:val="24"/>
        </w:rPr>
        <w:t xml:space="preserve">concretely </w:t>
      </w:r>
      <w:r w:rsidR="00E347ED" w:rsidRPr="00333B31">
        <w:rPr>
          <w:rFonts w:ascii="Times New Roman" w:hAnsi="Times New Roman" w:cs="Times New Roman"/>
          <w:sz w:val="24"/>
          <w:szCs w:val="24"/>
        </w:rPr>
        <w:t xml:space="preserve">accomplished </w:t>
      </w:r>
      <w:r w:rsidRPr="00333B31">
        <w:rPr>
          <w:rFonts w:ascii="Times New Roman" w:hAnsi="Times New Roman" w:cs="Times New Roman"/>
          <w:sz w:val="24"/>
          <w:szCs w:val="24"/>
        </w:rPr>
        <w:t xml:space="preserve">by </w:t>
      </w:r>
      <w:r w:rsidR="00EB5BFD" w:rsidRPr="00333B31">
        <w:rPr>
          <w:rFonts w:ascii="Times New Roman" w:hAnsi="Times New Roman" w:cs="Times New Roman"/>
          <w:sz w:val="24"/>
          <w:szCs w:val="24"/>
        </w:rPr>
        <w:t xml:space="preserve">applying a lossless compression of </w:t>
      </w:r>
      <w:r w:rsidRPr="00333B31">
        <w:rPr>
          <w:rFonts w:ascii="Times New Roman" w:hAnsi="Times New Roman" w:cs="Times New Roman"/>
          <w:sz w:val="24"/>
          <w:szCs w:val="24"/>
        </w:rPr>
        <w:t>the time series and quantifying the compression</w:t>
      </w:r>
      <w:r w:rsidR="00EB5BFD" w:rsidRPr="00333B31">
        <w:rPr>
          <w:rFonts w:ascii="Times New Roman" w:hAnsi="Times New Roman" w:cs="Times New Roman"/>
          <w:sz w:val="24"/>
          <w:szCs w:val="24"/>
        </w:rPr>
        <w:t xml:space="preserve"> size</w:t>
      </w:r>
      <w:r w:rsidRPr="00333B31">
        <w:rPr>
          <w:rFonts w:ascii="Times New Roman" w:hAnsi="Times New Roman" w:cs="Times New Roman"/>
          <w:sz w:val="24"/>
          <w:szCs w:val="24"/>
        </w:rPr>
        <w:t>. Capitalizing on the vast signal compression literature</w:t>
      </w:r>
      <w:r w:rsidR="00871301" w:rsidRPr="00333B31">
        <w:rPr>
          <w:rFonts w:ascii="Times New Roman" w:hAnsi="Times New Roman" w:cs="Times New Roman"/>
          <w:sz w:val="24"/>
          <w:szCs w:val="24"/>
        </w:rPr>
        <w:t>,</w:t>
      </w:r>
      <w:r w:rsidRPr="00333B31">
        <w:rPr>
          <w:rFonts w:ascii="Times New Roman" w:hAnsi="Times New Roman" w:cs="Times New Roman"/>
          <w:sz w:val="24"/>
          <w:szCs w:val="24"/>
        </w:rPr>
        <w:t xml:space="preserve"> </w:t>
      </w:r>
      <w:r w:rsidR="00871301" w:rsidRPr="00333B31">
        <w:rPr>
          <w:rFonts w:ascii="Times New Roman" w:hAnsi="Times New Roman" w:cs="Times New Roman"/>
          <w:sz w:val="24"/>
          <w:szCs w:val="24"/>
        </w:rPr>
        <w:t xml:space="preserve">we </w:t>
      </w:r>
      <w:r w:rsidRPr="00333B31">
        <w:rPr>
          <w:rFonts w:ascii="Times New Roman" w:hAnsi="Times New Roman" w:cs="Times New Roman"/>
          <w:sz w:val="24"/>
          <w:szCs w:val="24"/>
        </w:rPr>
        <w:t>heuristically use</w:t>
      </w:r>
      <w:r w:rsidR="00871301" w:rsidRPr="00333B31">
        <w:rPr>
          <w:rFonts w:ascii="Times New Roman" w:hAnsi="Times New Roman" w:cs="Times New Roman"/>
          <w:sz w:val="24"/>
          <w:szCs w:val="24"/>
        </w:rPr>
        <w:t>d</w:t>
      </w:r>
      <w:r w:rsidRPr="00333B31">
        <w:rPr>
          <w:rFonts w:ascii="Times New Roman" w:hAnsi="Times New Roman" w:cs="Times New Roman"/>
          <w:sz w:val="24"/>
          <w:szCs w:val="24"/>
        </w:rPr>
        <w:t xml:space="preserve"> </w:t>
      </w:r>
      <w:r w:rsidR="00E347ED" w:rsidRPr="00333B31">
        <w:rPr>
          <w:rFonts w:ascii="Times New Roman" w:hAnsi="Times New Roman" w:cs="Times New Roman"/>
          <w:sz w:val="24"/>
          <w:szCs w:val="24"/>
        </w:rPr>
        <w:t xml:space="preserve">a </w:t>
      </w:r>
      <w:r w:rsidR="00871301" w:rsidRPr="00333B31">
        <w:rPr>
          <w:rFonts w:ascii="Times New Roman" w:hAnsi="Times New Roman" w:cs="Times New Roman"/>
          <w:sz w:val="24"/>
          <w:szCs w:val="24"/>
        </w:rPr>
        <w:t xml:space="preserve">classical open-source </w:t>
      </w:r>
      <w:r w:rsidRPr="00333B31">
        <w:rPr>
          <w:rFonts w:ascii="Times New Roman" w:hAnsi="Times New Roman" w:cs="Times New Roman"/>
          <w:sz w:val="24"/>
          <w:szCs w:val="24"/>
        </w:rPr>
        <w:t>compressor gzip</w:t>
      </w:r>
      <w:r w:rsidR="0075232F"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"ISBN" : "1846286034", "abstract" : "Data compression is one of the most important fields and tools in modern computing. From archiving data, to CD ROMs, and from coding theory to image analysis, many facets of modern computing rely upon data compression. Data Compression provides a comprehensive reference for the many different types and methods of compression. Included are a detailed and helpful taxonomy, analysis of most common methods, and discussions on the use and comparative benefits of methods and description of 'how to' use them. The presentation is organized into the main branches of the field of data compression: run length encoding, statistical methods, dictionary-based methods, image compression, audio compression, and video compression. Detailed descriptions and explanations of the most well-known and frequently used compression methods are covered in a self-contained fashion, with an accessible style and technical level for specialists and nonspecialists. Topics and features: coverage of video compression, including MPEG-1 and H.261; thorough coverage of wavelets methods, including CWT, DWT, EZW and the new Lifting Scheme technique; complete audio compression; QM coder used in JPEG and JBIG, including new JPEG 200 standard; image transformations and detailed coverage of discrete cosine transform and Haar transform; coverage of EIDAC method for compressing simple images; prefix image compression; ACB and FHM curve compression; geometric compression and edgebreaker technique. Data Compression provides an invaluable reference and guide for all computer scientists, computer engineers, electrical engineers, signal/image processing engineers and other scientists needing a comprehensive compilation for a broad range of compression methods.", "author" : [ { "dropping-particle" : "", "family" : "Salomon", "given" : "David", "non-dropping-particle" : "", "parse-names" : false, "suffix" : "" } ], "id" : "ITEM-1", "issued" : { "date-parts" : [ [ "2007" ] ] }, "publisher" : "Springer-Verlag", "title" : "Data Compression: The Complete Reference (Vol. 10)", "type" : "book" }, "uris" : [ "http://www.mendeley.com/documents/?uuid=cdd40890-4211-4918-ae23-8d5085177a08" ] } ], "mendeley" : { "previouslyFormattedCitation" : "(Salomon, 2007)"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(Salomon, 2007)</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to estimate K</w:t>
      </w:r>
      <w:r w:rsidR="00172435" w:rsidRPr="00333B31" w:rsidDel="00172435">
        <w:rPr>
          <w:rFonts w:ascii="Times New Roman" w:hAnsi="Times New Roman" w:cs="Times New Roman"/>
          <w:sz w:val="24"/>
          <w:szCs w:val="24"/>
          <w:vertAlign w:val="subscript"/>
        </w:rPr>
        <w:t xml:space="preserve"> </w:t>
      </w:r>
      <w:r w:rsidRPr="00333B31">
        <w:rPr>
          <w:rFonts w:ascii="Times New Roman" w:hAnsi="Times New Roman" w:cs="Times New Roman"/>
          <w:sz w:val="24"/>
          <w:szCs w:val="24"/>
        </w:rPr>
        <w:t xml:space="preserve">(X). </w:t>
      </w:r>
      <w:r w:rsidR="00C43E10" w:rsidRPr="00333B31">
        <w:rPr>
          <w:rFonts w:ascii="Times New Roman" w:hAnsi="Times New Roman" w:cs="Times New Roman"/>
          <w:sz w:val="24"/>
          <w:szCs w:val="24"/>
        </w:rPr>
        <w:t>It i</w:t>
      </w:r>
      <w:r w:rsidR="00172435" w:rsidRPr="00333B31">
        <w:rPr>
          <w:rFonts w:ascii="Times New Roman" w:hAnsi="Times New Roman" w:cs="Times New Roman"/>
          <w:sz w:val="24"/>
          <w:szCs w:val="24"/>
        </w:rPr>
        <w:t>s important to normalize the method of representation of the signal</w:t>
      </w:r>
      <w:r w:rsidR="0064165F" w:rsidRPr="00333B31">
        <w:rPr>
          <w:rFonts w:ascii="Times New Roman" w:hAnsi="Times New Roman" w:cs="Times New Roman"/>
          <w:sz w:val="24"/>
          <w:szCs w:val="24"/>
        </w:rPr>
        <w:t xml:space="preserve"> before compression </w:t>
      </w:r>
      <w:r w:rsidR="00172435" w:rsidRPr="00333B31">
        <w:rPr>
          <w:rFonts w:ascii="Times New Roman" w:hAnsi="Times New Roman" w:cs="Times New Roman"/>
          <w:sz w:val="24"/>
          <w:szCs w:val="24"/>
        </w:rPr>
        <w:t xml:space="preserve">in order to avoid </w:t>
      </w:r>
      <w:r w:rsidR="0064165F" w:rsidRPr="00333B31">
        <w:rPr>
          <w:rFonts w:ascii="Times New Roman" w:hAnsi="Times New Roman" w:cs="Times New Roman"/>
          <w:sz w:val="24"/>
          <w:szCs w:val="24"/>
        </w:rPr>
        <w:t>non-relevant d</w:t>
      </w:r>
      <w:r w:rsidR="000576BE" w:rsidRPr="00333B31">
        <w:rPr>
          <w:rFonts w:ascii="Times New Roman" w:hAnsi="Times New Roman" w:cs="Times New Roman"/>
          <w:sz w:val="24"/>
          <w:szCs w:val="24"/>
        </w:rPr>
        <w:t>ifferences in complexity</w:t>
      </w:r>
      <w:r w:rsidR="002F0331" w:rsidRPr="00333B31">
        <w:rPr>
          <w:rFonts w:ascii="Times New Roman" w:hAnsi="Times New Roman" w:cs="Times New Roman"/>
          <w:sz w:val="24"/>
          <w:szCs w:val="24"/>
        </w:rPr>
        <w:t xml:space="preserve">. </w:t>
      </w:r>
      <w:r w:rsidR="0064165F" w:rsidRPr="00333B31">
        <w:rPr>
          <w:rFonts w:ascii="Times New Roman" w:hAnsi="Times New Roman" w:cs="Times New Roman"/>
          <w:sz w:val="24"/>
          <w:szCs w:val="24"/>
        </w:rPr>
        <w:t xml:space="preserve"> </w:t>
      </w:r>
      <w:r w:rsidR="002F0331" w:rsidRPr="00333B31">
        <w:rPr>
          <w:rFonts w:ascii="Times New Roman" w:hAnsi="Times New Roman" w:cs="Times New Roman"/>
          <w:sz w:val="24"/>
          <w:szCs w:val="24"/>
        </w:rPr>
        <w:t xml:space="preserve">To compute K(x) </w:t>
      </w:r>
    </w:p>
    <w:p w:rsidR="00F63891" w:rsidRPr="00333B31" w:rsidRDefault="002F0331" w:rsidP="00034C51">
      <w:pPr>
        <w:pStyle w:val="ListParagraph"/>
        <w:numPr>
          <w:ilvl w:val="0"/>
          <w:numId w:val="2"/>
        </w:num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(1) the time series</w:t>
      </w:r>
      <w:r w:rsidR="00E561D1" w:rsidRPr="00333B31">
        <w:rPr>
          <w:rFonts w:ascii="Times New Roman" w:hAnsi="Times New Roman" w:cs="Times New Roman"/>
          <w:sz w:val="24"/>
          <w:szCs w:val="24"/>
        </w:rPr>
        <w:t xml:space="preserve"> were transformed into sequences of symbols. Each symbol represents, with identical complexity,</w:t>
      </w:r>
      <w:r w:rsidRPr="00333B31">
        <w:rPr>
          <w:rFonts w:ascii="Times New Roman" w:hAnsi="Times New Roman" w:cs="Times New Roman"/>
          <w:sz w:val="24"/>
          <w:szCs w:val="24"/>
        </w:rPr>
        <w:t xml:space="preserve"> </w:t>
      </w:r>
      <w:r w:rsidR="00E561D1" w:rsidRPr="00333B31">
        <w:rPr>
          <w:rFonts w:ascii="Times New Roman" w:hAnsi="Times New Roman" w:cs="Times New Roman"/>
          <w:sz w:val="24"/>
          <w:szCs w:val="24"/>
        </w:rPr>
        <w:t xml:space="preserve">the amplitude of the corresponding channel for each time point. The number of symbols was set to 32 and each one corresponds to dividing the amplitude range of that given channel into 32 equivalent bins.  Similar results were obtained with binning ranging from 8 to 128 bins. </w:t>
      </w:r>
    </w:p>
    <w:p w:rsidR="00F63891" w:rsidRPr="00333B31" w:rsidRDefault="00E561D1" w:rsidP="00034C51">
      <w:pPr>
        <w:pStyle w:val="ListParagraph"/>
        <w:numPr>
          <w:ilvl w:val="0"/>
          <w:numId w:val="2"/>
        </w:num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 xml:space="preserve">(2) </w:t>
      </w:r>
      <w:r w:rsidR="004737CB" w:rsidRPr="00333B31">
        <w:rPr>
          <w:rFonts w:ascii="Times New Roman" w:hAnsi="Times New Roman" w:cs="Times New Roman"/>
          <w:sz w:val="24"/>
          <w:szCs w:val="24"/>
        </w:rPr>
        <w:t xml:space="preserve">The time series were compressed using the compressLib library for Matlab, this library implements the </w:t>
      </w:r>
      <w:r w:rsidR="00C43E10" w:rsidRPr="00333B31">
        <w:rPr>
          <w:rFonts w:ascii="Times New Roman" w:hAnsi="Times New Roman" w:cs="Times New Roman"/>
          <w:sz w:val="24"/>
          <w:szCs w:val="24"/>
        </w:rPr>
        <w:t>g</w:t>
      </w:r>
      <w:r w:rsidR="004737CB" w:rsidRPr="00333B31">
        <w:rPr>
          <w:rFonts w:ascii="Times New Roman" w:hAnsi="Times New Roman" w:cs="Times New Roman"/>
          <w:sz w:val="24"/>
          <w:szCs w:val="24"/>
        </w:rPr>
        <w:t xml:space="preserve">zip algorithm to compress Matlab variables. </w:t>
      </w:r>
    </w:p>
    <w:p w:rsidR="003F1BBF" w:rsidRPr="00333B31" w:rsidRDefault="004737CB" w:rsidP="00034C51">
      <w:pPr>
        <w:pStyle w:val="ListParagraph"/>
        <w:numPr>
          <w:ilvl w:val="0"/>
          <w:numId w:val="2"/>
        </w:num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lastRenderedPageBreak/>
        <w:t xml:space="preserve">(3) </w:t>
      </w:r>
      <w:r w:rsidR="003F1BBF" w:rsidRPr="00333B31">
        <w:rPr>
          <w:rFonts w:ascii="Times New Roman" w:hAnsi="Times New Roman" w:cs="Times New Roman"/>
          <w:sz w:val="24"/>
          <w:szCs w:val="24"/>
        </w:rPr>
        <w:t xml:space="preserve"> K(x) was calculated as the size of the compressed </w:t>
      </w:r>
      <w:r w:rsidRPr="00333B31">
        <w:rPr>
          <w:rFonts w:ascii="Times New Roman" w:hAnsi="Times New Roman" w:cs="Times New Roman"/>
          <w:sz w:val="24"/>
          <w:szCs w:val="24"/>
        </w:rPr>
        <w:t xml:space="preserve">variable with time series </w:t>
      </w:r>
      <w:r w:rsidR="003F1BBF" w:rsidRPr="00333B31">
        <w:rPr>
          <w:rFonts w:ascii="Times New Roman" w:hAnsi="Times New Roman" w:cs="Times New Roman"/>
          <w:sz w:val="24"/>
          <w:szCs w:val="24"/>
        </w:rPr>
        <w:t xml:space="preserve">divided by the size of the original </w:t>
      </w:r>
      <w:r w:rsidRPr="00333B31">
        <w:rPr>
          <w:rFonts w:ascii="Times New Roman" w:hAnsi="Times New Roman" w:cs="Times New Roman"/>
          <w:sz w:val="24"/>
          <w:szCs w:val="24"/>
        </w:rPr>
        <w:t>variable</w:t>
      </w:r>
      <w:r w:rsidR="003F1BBF" w:rsidRPr="00333B31">
        <w:rPr>
          <w:rFonts w:ascii="Times New Roman" w:hAnsi="Times New Roman" w:cs="Times New Roman"/>
          <w:sz w:val="24"/>
          <w:szCs w:val="24"/>
        </w:rPr>
        <w:t>.</w:t>
      </w:r>
      <w:r w:rsidR="005D6C1E" w:rsidRPr="00333B31">
        <w:rPr>
          <w:rFonts w:ascii="Times New Roman" w:hAnsi="Times New Roman" w:cs="Times New Roman"/>
          <w:sz w:val="24"/>
          <w:szCs w:val="24"/>
        </w:rPr>
        <w:t xml:space="preserve"> Our premise is that, the bigger the size of the compressed </w:t>
      </w:r>
      <w:r w:rsidRPr="00333B31">
        <w:rPr>
          <w:rFonts w:ascii="Times New Roman" w:hAnsi="Times New Roman" w:cs="Times New Roman"/>
          <w:sz w:val="24"/>
          <w:szCs w:val="24"/>
        </w:rPr>
        <w:t>string</w:t>
      </w:r>
      <w:r w:rsidR="00DE1F4D" w:rsidRPr="00333B31">
        <w:rPr>
          <w:rFonts w:ascii="Times New Roman" w:hAnsi="Times New Roman" w:cs="Times New Roman"/>
          <w:sz w:val="24"/>
          <w:szCs w:val="24"/>
        </w:rPr>
        <w:t>,</w:t>
      </w:r>
      <w:r w:rsidR="005D6C1E" w:rsidRPr="00333B31">
        <w:rPr>
          <w:rFonts w:ascii="Times New Roman" w:hAnsi="Times New Roman" w:cs="Times New Roman"/>
          <w:sz w:val="24"/>
          <w:szCs w:val="24"/>
        </w:rPr>
        <w:t xml:space="preserve"> the more complex the structure of the time series, thus potentially indexing the </w:t>
      </w:r>
      <w:r w:rsidR="00DE1F4D" w:rsidRPr="00333B31">
        <w:rPr>
          <w:rFonts w:ascii="Times New Roman" w:hAnsi="Times New Roman" w:cs="Times New Roman"/>
          <w:sz w:val="24"/>
          <w:szCs w:val="24"/>
        </w:rPr>
        <w:t xml:space="preserve">complexity of the </w:t>
      </w:r>
      <w:r w:rsidR="005D6C1E" w:rsidRPr="00333B31">
        <w:rPr>
          <w:rFonts w:ascii="Times New Roman" w:hAnsi="Times New Roman" w:cs="Times New Roman"/>
          <w:sz w:val="24"/>
          <w:szCs w:val="24"/>
        </w:rPr>
        <w:t>local neural processing captured by that sensor</w:t>
      </w:r>
    </w:p>
    <w:p w:rsidR="003F1BBF" w:rsidRPr="00333B31" w:rsidRDefault="001A3F8B" w:rsidP="00034C51">
      <w:pPr>
        <w:pStyle w:val="Heading3"/>
        <w:rPr>
          <w:rFonts w:ascii="Times New Roman" w:hAnsi="Times New Roman" w:cs="Times New Roman"/>
        </w:rPr>
      </w:pPr>
      <w:r w:rsidRPr="00333B31">
        <w:rPr>
          <w:rFonts w:ascii="Times New Roman" w:hAnsi="Times New Roman" w:cs="Times New Roman"/>
        </w:rPr>
        <w:t xml:space="preserve">Information </w:t>
      </w:r>
      <w:r w:rsidR="00597912" w:rsidRPr="00333B31">
        <w:rPr>
          <w:rFonts w:ascii="Times New Roman" w:hAnsi="Times New Roman" w:cs="Times New Roman"/>
        </w:rPr>
        <w:t>sharing</w:t>
      </w:r>
      <w:r w:rsidRPr="00333B31">
        <w:rPr>
          <w:rFonts w:ascii="Times New Roman" w:hAnsi="Times New Roman" w:cs="Times New Roman"/>
        </w:rPr>
        <w:t xml:space="preserve"> (across </w:t>
      </w:r>
      <w:r w:rsidR="006A697F" w:rsidRPr="00333B31">
        <w:rPr>
          <w:rFonts w:ascii="Times New Roman" w:hAnsi="Times New Roman" w:cs="Times New Roman"/>
        </w:rPr>
        <w:t>electrodes</w:t>
      </w:r>
      <w:r w:rsidRPr="00333B31">
        <w:rPr>
          <w:rFonts w:ascii="Times New Roman" w:hAnsi="Times New Roman" w:cs="Times New Roman"/>
        </w:rPr>
        <w:t>)</w:t>
      </w:r>
    </w:p>
    <w:p w:rsidR="00860156" w:rsidRPr="001222B7" w:rsidRDefault="00E10019" w:rsidP="00034C51">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 xml:space="preserve">All information sharing measures were computed on a spatial Laplacian transformation </w:t>
      </w:r>
      <w:r w:rsidRPr="001222B7">
        <w:rPr>
          <w:rFonts w:ascii="Times New Roman" w:hAnsi="Times New Roman" w:cs="Times New Roman"/>
          <w:sz w:val="24"/>
          <w:szCs w:val="24"/>
        </w:rPr>
        <w:t>of the EEG - a computation also known as Current Source Density (CSD) estimate</w:t>
      </w:r>
      <w:r w:rsidR="0075232F" w:rsidRPr="001222B7">
        <w:rPr>
          <w:rFonts w:ascii="Times New Roman" w:hAnsi="Times New Roman" w:cs="Times New Roman"/>
          <w:sz w:val="24"/>
          <w:szCs w:val="24"/>
        </w:rPr>
        <w:t xml:space="preserve"> </w:t>
      </w:r>
      <w:r w:rsidR="00594A95" w:rsidRPr="001222B7">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"10.1016/j.clinph.2005.08.034", "ISSN" : "1388-2457", "PMID" : "16356767", "abstract" : "To evaluate the effectiveness and comparability of PCA-based simplifications of ERP waveforms versus their reference-free Laplacian transformations for separating task- and response-related ERP generator patterns during auditory oddball tasks.", "author" : [ { "dropping-particle" : "", "family" : "Kayser", "given" : "J\u00fcrgen", "non-dropping-particle" : "", "parse-names" : false, "suffix" : "" }, { "dropping-particle" : "", "family" : "Tenke", "given" : "Craig E", "non-dropping-particle" : "", "parse-names" : false, "suffix" : "" } ], "container-title" : "Clinical neurophysiology", "id" : "ITEM-1", "issue" : "2", "issued" : { "date-parts" : [ [ "2006", "2" ] ] }, "page" : "348-68", "title" : "Principal components analysis of Laplacian waveforms as a generic method for identifying ERP generator patterns: I. Evaluation with auditory oddball tasks.", "type" : "article-journal", "volume" : "117" }, "uris" : [ "http://www.mendeley.com/documents/?uuid=0f88846d-aa57-4e96-abc8-9f8c2e9cf28e" ] } ], "mendeley" : { "previouslyFormattedCitation" : "(Kayser and Tenke, 2006)" }, "properties" : { "noteIndex" : 0 }, "schema" : "https://github.com/citation-style-language/schema/raw/master/csl-citation.json" }</w:instrText>
      </w:r>
      <w:r w:rsidR="00594A95" w:rsidRPr="001222B7">
        <w:rPr>
          <w:rFonts w:ascii="Times New Roman" w:hAnsi="Times New Roman" w:cs="Times New Roman"/>
          <w:sz w:val="24"/>
          <w:szCs w:val="24"/>
        </w:rPr>
        <w:fldChar w:fldCharType="separate"/>
      </w:r>
      <w:r w:rsidR="00F4625B" w:rsidRPr="001222B7">
        <w:rPr>
          <w:rFonts w:ascii="Times New Roman" w:hAnsi="Times New Roman" w:cs="Times New Roman"/>
          <w:noProof/>
          <w:sz w:val="24"/>
          <w:szCs w:val="24"/>
        </w:rPr>
        <w:t>(Kayser and Tenke, 2006)</w:t>
      </w:r>
      <w:r w:rsidR="00594A95" w:rsidRPr="001222B7">
        <w:rPr>
          <w:rFonts w:ascii="Times New Roman" w:hAnsi="Times New Roman" w:cs="Times New Roman"/>
          <w:sz w:val="24"/>
          <w:szCs w:val="24"/>
        </w:rPr>
        <w:fldChar w:fldCharType="end"/>
      </w:r>
      <w:r w:rsidR="00F63891" w:rsidRPr="001222B7">
        <w:rPr>
          <w:rFonts w:ascii="Times New Roman" w:hAnsi="Times New Roman" w:cs="Times New Roman"/>
          <w:sz w:val="24"/>
          <w:szCs w:val="24"/>
        </w:rPr>
        <w:t>.</w:t>
      </w:r>
    </w:p>
    <w:p w:rsidR="00222AF3" w:rsidRPr="001222B7" w:rsidRDefault="00222AF3" w:rsidP="00034C51">
      <w:pPr>
        <w:pStyle w:val="Heading4"/>
        <w:rPr>
          <w:rFonts w:ascii="Times New Roman" w:hAnsi="Times New Roman" w:cs="Times New Roman"/>
        </w:rPr>
      </w:pPr>
      <w:r w:rsidRPr="001222B7">
        <w:rPr>
          <w:rFonts w:ascii="Times New Roman" w:hAnsi="Times New Roman" w:cs="Times New Roman"/>
        </w:rPr>
        <w:t>Phase Lag Index (PLI)</w:t>
      </w:r>
    </w:p>
    <w:p w:rsidR="002940E3" w:rsidRPr="00333B31" w:rsidRDefault="002940E3" w:rsidP="00034C51">
      <w:pPr>
        <w:pBdr>
          <w:top w:val="nil"/>
          <w:left w:val="nil"/>
          <w:bottom w:val="nil"/>
          <w:right w:val="nil"/>
          <w:between w:val="nil"/>
          <w:bar w:val="nil"/>
        </w:pBdr>
        <w:jc w:val="both"/>
        <w:rPr>
          <w:rFonts w:ascii="Times New Roman" w:hAnsi="Times New Roman" w:cs="Times New Roman"/>
          <w:sz w:val="24"/>
          <w:szCs w:val="24"/>
        </w:rPr>
      </w:pPr>
      <w:r w:rsidRPr="001222B7">
        <w:rPr>
          <w:rFonts w:ascii="Times New Roman" w:hAnsi="Times New Roman" w:cs="Times New Roman"/>
          <w:sz w:val="24"/>
          <w:szCs w:val="24"/>
        </w:rPr>
        <w:t xml:space="preserve">The Phase Lag Index (PLI), initially proposed by Stam, Nolte &amp; Daffertshofer </w:t>
      </w:r>
      <w:r w:rsidR="00594A95" w:rsidRPr="001222B7">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"10.1002/hbm.20346", "ISSN" : "1065-9471", "PMID" : "17266107", "abstract" : "To address the problem of volume conduction and active reference electrodes in the assessment of functional connectivity, we propose a novel measure to quantify phase synchronization, the phase lag index (PLI), and compare its performance to the well-known phase coherence (PC), and to the imaginary component of coherency (IC).", "author" : [ { "dropping-particle" : "", "family" : "Stam", "given" : "Cornelis J", "non-dropping-particle" : "", "parse-names" : false, "suffix" : "" }, { "dropping-particle" : "", "family" : "Nolte", "given" : "Guido", "non-dropping-particle" : "", "parse-names" : false, "suffix" : "" }, { "dropping-particle" : "", "family" : "Daffertshofer", "given" : "Andreas", "non-dropping-particle" : "", "parse-names" : false, "suffix" : "" } ], "container-title" : "Human brain mapping", "id" : "ITEM-1", "issue" : "11", "issued" : { "date-parts" : [ [ "2007", "11" ] ] }, "page" : "1178-93", "title" : "Phase lag index: assessment of functional connectivity from multi channel EEG and MEG with diminished bias from common sources.", "type" : "article-journal", "volume" : "28" }, "uris" : [ "http://www.mendeley.com/documents/?uuid=f6e59429-1210-4cc9-a225-6cffc6d64113" ] } ], "mendeley" : { "previouslyFormattedCitation" : "(Stam et al., 2007)" }, "properties" : { "noteIndex" : 0 }, "schema" : "https://github.com/citation-style-language/schema/raw/master/csl-citation.json" }</w:instrText>
      </w:r>
      <w:r w:rsidR="00594A95" w:rsidRPr="001222B7">
        <w:rPr>
          <w:rFonts w:ascii="Times New Roman" w:hAnsi="Times New Roman" w:cs="Times New Roman"/>
          <w:sz w:val="24"/>
          <w:szCs w:val="24"/>
        </w:rPr>
        <w:fldChar w:fldCharType="separate"/>
      </w:r>
      <w:r w:rsidR="00F4625B" w:rsidRPr="001222B7">
        <w:rPr>
          <w:rFonts w:ascii="Times New Roman" w:hAnsi="Times New Roman" w:cs="Times New Roman"/>
          <w:noProof/>
          <w:sz w:val="24"/>
          <w:szCs w:val="24"/>
        </w:rPr>
        <w:t>(Stam et al., 2007)</w:t>
      </w:r>
      <w:r w:rsidR="00594A95" w:rsidRPr="001222B7">
        <w:rPr>
          <w:rFonts w:ascii="Times New Roman" w:hAnsi="Times New Roman" w:cs="Times New Roman"/>
          <w:sz w:val="24"/>
          <w:szCs w:val="24"/>
        </w:rPr>
        <w:fldChar w:fldCharType="end"/>
      </w:r>
      <w:r w:rsidRPr="00333B31">
        <w:rPr>
          <w:rFonts w:ascii="Times New Roman" w:hAnsi="Times New Roman" w:cs="Times New Roman"/>
          <w:sz w:val="24"/>
          <w:szCs w:val="24"/>
        </w:rPr>
        <w:t xml:space="preserve"> measures the asymmetry in the distribution of phase differences between two signals. We computed PLI using a series of traditional steps: (1) For each frequency-bin of interest (f, in δ [1-4 Hz], θ [4-8 Hz], α [8-13 Hz], β [13-30 Hz] and γ [30-45 Hz]), each pair of electrodes, and at each trial, the signal X and Y were band-passed filtered at </w:t>
      </w:r>
      <w:r w:rsidRPr="00333B31">
        <w:rPr>
          <w:rFonts w:ascii="Times New Roman" w:hAnsi="Times New Roman" w:cs="Times New Roman"/>
          <w:i/>
          <w:sz w:val="24"/>
          <w:szCs w:val="24"/>
        </w:rPr>
        <w:t>f</w:t>
      </w:r>
      <w:r w:rsidRPr="00333B31">
        <w:rPr>
          <w:rFonts w:ascii="Times New Roman" w:hAnsi="Times New Roman" w:cs="Times New Roman"/>
          <w:sz w:val="24"/>
          <w:szCs w:val="24"/>
        </w:rPr>
        <w:t>. (2) Then we applied the Hilbert-transformation to estimate the instantaneous phase φ(τ) and amplitude ψ(τ) of X and Y at each time point τ. (3) The phase difference (φ</w:t>
      </w:r>
      <w:r w:rsidRPr="00333B31">
        <w:rPr>
          <w:rFonts w:ascii="Times New Roman" w:hAnsi="Times New Roman" w:cs="Times New Roman"/>
          <w:sz w:val="24"/>
          <w:szCs w:val="24"/>
          <w:vertAlign w:val="subscript"/>
        </w:rPr>
        <w:t>Δ</w:t>
      </w:r>
      <w:r w:rsidRPr="00333B31">
        <w:rPr>
          <w:rFonts w:ascii="Times New Roman" w:hAnsi="Times New Roman" w:cs="Times New Roman"/>
          <w:sz w:val="24"/>
          <w:szCs w:val="24"/>
        </w:rPr>
        <w:t>) between the two signals X and Y was then calculated as:</w:t>
      </w:r>
    </w:p>
    <w:p w:rsidR="002940E3" w:rsidRPr="00333B31" w:rsidRDefault="002940E3" w:rsidP="00034C51">
      <w:pPr>
        <w:pBdr>
          <w:top w:val="nil"/>
          <w:left w:val="nil"/>
          <w:bottom w:val="nil"/>
          <w:right w:val="nil"/>
          <w:between w:val="nil"/>
          <w:bar w:val="nil"/>
        </w:pBdr>
        <w:jc w:val="center"/>
        <w:rPr>
          <w:rFonts w:ascii="Times New Roman" w:hAnsi="Times New Roman" w:cs="Times New Roman"/>
          <w:sz w:val="24"/>
          <w:szCs w:val="24"/>
        </w:rPr>
      </w:pPr>
      <w:r w:rsidRPr="00333B31">
        <w:rPr>
          <w:rFonts w:ascii="Times New Roman" w:hAnsi="Times New Roman" w:cs="Times New Roman"/>
          <w:sz w:val="24"/>
          <w:szCs w:val="24"/>
        </w:rPr>
        <w:t>φ</w:t>
      </w:r>
      <w:r w:rsidRPr="00333B31">
        <w:rPr>
          <w:rFonts w:ascii="Times New Roman" w:hAnsi="Times New Roman" w:cs="Times New Roman"/>
          <w:sz w:val="24"/>
          <w:szCs w:val="24"/>
          <w:vertAlign w:val="subscript"/>
        </w:rPr>
        <w:t>Δ</w:t>
      </w:r>
      <w:r w:rsidRPr="00333B31">
        <w:rPr>
          <w:rFonts w:ascii="Times New Roman" w:hAnsi="Times New Roman" w:cs="Times New Roman"/>
          <w:sz w:val="24"/>
          <w:szCs w:val="24"/>
        </w:rPr>
        <w:t>(τ) = φ</w:t>
      </w:r>
      <w:r w:rsidRPr="00333B31">
        <w:rPr>
          <w:rFonts w:ascii="Times New Roman" w:hAnsi="Times New Roman" w:cs="Times New Roman"/>
          <w:sz w:val="24"/>
          <w:szCs w:val="24"/>
          <w:vertAlign w:val="subscript"/>
        </w:rPr>
        <w:t>x</w:t>
      </w:r>
      <w:r w:rsidRPr="00333B31">
        <w:rPr>
          <w:rFonts w:ascii="Times New Roman" w:hAnsi="Times New Roman" w:cs="Times New Roman"/>
          <w:sz w:val="24"/>
          <w:szCs w:val="24"/>
        </w:rPr>
        <w:t>(τ) -  φ</w:t>
      </w:r>
      <w:r w:rsidRPr="00333B31">
        <w:rPr>
          <w:rFonts w:ascii="Times New Roman" w:hAnsi="Times New Roman" w:cs="Times New Roman"/>
          <w:sz w:val="24"/>
          <w:szCs w:val="24"/>
          <w:vertAlign w:val="subscript"/>
        </w:rPr>
        <w:t>y</w:t>
      </w:r>
      <w:r w:rsidRPr="00333B31">
        <w:rPr>
          <w:rFonts w:ascii="Times New Roman" w:hAnsi="Times New Roman" w:cs="Times New Roman"/>
          <w:sz w:val="24"/>
          <w:szCs w:val="24"/>
        </w:rPr>
        <w:t>(τ)</w:t>
      </w:r>
    </w:p>
    <w:p w:rsidR="002940E3" w:rsidRPr="00333B31" w:rsidRDefault="002940E3" w:rsidP="00034C51">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Finally, the sign of the angle of the difference between φ</w:t>
      </w:r>
      <w:r w:rsidRPr="00333B31">
        <w:rPr>
          <w:rFonts w:ascii="Times New Roman" w:hAnsi="Times New Roman" w:cs="Times New Roman"/>
          <w:sz w:val="24"/>
          <w:szCs w:val="24"/>
          <w:vertAlign w:val="subscript"/>
        </w:rPr>
        <w:t>x</w:t>
      </w:r>
      <w:r w:rsidRPr="00333B31">
        <w:rPr>
          <w:rFonts w:ascii="Times New Roman" w:hAnsi="Times New Roman" w:cs="Times New Roman"/>
          <w:sz w:val="24"/>
          <w:szCs w:val="24"/>
        </w:rPr>
        <w:t>(τ) and  φ</w:t>
      </w:r>
      <w:r w:rsidRPr="00333B31">
        <w:rPr>
          <w:rFonts w:ascii="Times New Roman" w:hAnsi="Times New Roman" w:cs="Times New Roman"/>
          <w:sz w:val="24"/>
          <w:szCs w:val="24"/>
          <w:vertAlign w:val="subscript"/>
        </w:rPr>
        <w:t>y</w:t>
      </w:r>
      <w:r w:rsidRPr="00333B31">
        <w:rPr>
          <w:rFonts w:ascii="Times New Roman" w:hAnsi="Times New Roman" w:cs="Times New Roman"/>
          <w:sz w:val="24"/>
          <w:szCs w:val="24"/>
        </w:rPr>
        <w:t xml:space="preserve">(τ) was calculated, and averaged across time. </w:t>
      </w:r>
    </w:p>
    <w:p w:rsidR="002940E3" w:rsidRPr="00333B31" w:rsidRDefault="002940E3" w:rsidP="00034C51">
      <w:pPr>
        <w:pBdr>
          <w:top w:val="nil"/>
          <w:left w:val="nil"/>
          <w:bottom w:val="nil"/>
          <w:right w:val="nil"/>
          <w:between w:val="nil"/>
          <w:bar w:val="nil"/>
        </w:pBdr>
        <w:rPr>
          <w:rFonts w:ascii="Times New Roman" w:hAnsi="Times New Roman" w:cs="Times New Roman"/>
          <w:sz w:val="24"/>
          <w:szCs w:val="24"/>
        </w:rPr>
      </w:pPr>
      <m:oMathPara>
        <m:oMathParaPr>
          <m:jc m:val="center"/>
        </m:oMathParaPr>
        <m:oMath>
          <m:r>
            <w:rPr>
              <w:rFonts w:ascii="Cambria Math" w:hAnsi="Cambria Math" w:cs="Times New Roman"/>
              <w:sz w:val="24"/>
              <w:szCs w:val="24"/>
            </w:rPr>
            <m:t xml:space="preserve">PLI=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supHide m:val="1"/>
                  <m:ctrlPr>
                    <w:rPr>
                      <w:rFonts w:ascii="Cambria Math" w:hAnsi="Cambria Math" w:cs="Times New Roman"/>
                      <w:i/>
                      <w:sz w:val="24"/>
                      <w:szCs w:val="24"/>
                    </w:rPr>
                  </m:ctrlPr>
                </m:naryPr>
                <m:sub>
                  <m:r>
                    <m:rPr>
                      <m:sty m:val="p"/>
                    </m:rPr>
                    <w:rPr>
                      <w:rFonts w:ascii="Cambria Math" w:hAnsi="Cambria Math" w:cs="Times New Roman"/>
                      <w:sz w:val="24"/>
                      <w:szCs w:val="24"/>
                    </w:rPr>
                    <m:t>τ</m:t>
                  </m:r>
                </m:sub>
                <m:sup/>
                <m:e>
                  <m:r>
                    <w:rPr>
                      <w:rFonts w:ascii="Cambria Math" w:hAnsi="Cambria Math" w:cs="Times New Roman"/>
                      <w:sz w:val="24"/>
                      <w:szCs w:val="24"/>
                    </w:rPr>
                    <m:t xml:space="preserve">sign </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φ</m:t>
                          </m:r>
                        </m:e>
                        <m:sub>
                          <m:r>
                            <m:rPr>
                              <m:sty m:val="p"/>
                            </m:rPr>
                            <w:rPr>
                              <w:rFonts w:ascii="Cambria Math" w:hAnsi="Cambria Math" w:cs="Times New Roman"/>
                              <w:sz w:val="24"/>
                              <w:szCs w:val="24"/>
                              <w:vertAlign w:val="subscript"/>
                            </w:rPr>
                            <m:t>Δ</m:t>
                          </m:r>
                        </m:sub>
                      </m:sSub>
                      <m:d>
                        <m:dPr>
                          <m:ctrlPr>
                            <w:rPr>
                              <w:rFonts w:ascii="Cambria Math" w:hAnsi="Cambria Math" w:cs="Times New Roman"/>
                              <w:sz w:val="24"/>
                              <w:szCs w:val="24"/>
                            </w:rPr>
                          </m:ctrlPr>
                        </m:dPr>
                        <m:e>
                          <m:r>
                            <m:rPr>
                              <m:sty m:val="p"/>
                            </m:rPr>
                            <w:rPr>
                              <w:rFonts w:ascii="Cambria Math" w:hAnsi="Cambria Math" w:cs="Times New Roman"/>
                              <w:sz w:val="24"/>
                              <w:szCs w:val="24"/>
                            </w:rPr>
                            <m:t>τ</m:t>
                          </m:r>
                        </m:e>
                      </m:d>
                    </m:e>
                  </m:d>
                  <m:r>
                    <w:rPr>
                      <w:rFonts w:ascii="Cambria Math" w:hAnsi="Cambria Math" w:cs="Times New Roman"/>
                      <w:sz w:val="24"/>
                      <w:szCs w:val="24"/>
                    </w:rPr>
                    <m:t xml:space="preserve"> </m:t>
                  </m:r>
                </m:e>
              </m:nary>
            </m:e>
          </m:d>
        </m:oMath>
      </m:oMathPara>
    </w:p>
    <w:p w:rsidR="002940E3" w:rsidRPr="00333B31" w:rsidRDefault="002940E3" w:rsidP="00034C51">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lastRenderedPageBreak/>
        <w:t xml:space="preserve">The mean PLI was calculated for each trial, and then averaged across trials. Note that although PLI is  related to Phase </w:t>
      </w:r>
      <w:r w:rsidR="00F63891" w:rsidRPr="00333B31">
        <w:rPr>
          <w:rFonts w:ascii="Times New Roman" w:hAnsi="Times New Roman" w:cs="Times New Roman"/>
          <w:sz w:val="24"/>
          <w:szCs w:val="24"/>
        </w:rPr>
        <w:t xml:space="preserve">Locking Value </w:t>
      </w:r>
      <w:r w:rsidRPr="00333B31">
        <w:rPr>
          <w:rFonts w:ascii="Times New Roman" w:hAnsi="Times New Roman" w:cs="Times New Roman"/>
          <w:sz w:val="24"/>
          <w:szCs w:val="24"/>
        </w:rPr>
        <w:t xml:space="preserve">(PLV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"ISSN" : "1065-9471", "PMID" : "10619414", "abstract" : "This article presents, for the first time, a practical method for the direct quantification of frequency-specific synchronization (i.e., transient phase-locking) between two neuroelectric signals. The motivation for its development is to be able to examine the role of neural synchronies as a putative mechanism for long-range neural integration during cognitive tasks. The method, called phase-locking statistics (PLS), measures the significance of the phase covariance between two signals with a reasonable time-resolution (&lt;100 ms). Unlike the more traditional method of spectral coherence, PLS separates the phase and amplitude components and can be directly interpreted in the framework of neural integration. To validate synchrony values against background fluctuations, PLS uses surrogate data and thus makes no a priori assumptions on the nature of the experimental data. We also apply PLS to investigate intracortical recordings from an epileptic patient performing a visual discrimination task. We find large-scale synchronies in the gamma band (45 Hz), e.g., between hippocampus and frontal gyrus, and local synchronies, within a limbic region, a few cm apart. We argue that whereas long-scale effects do reflect cognitive processing, short-scale synchronies are likely to be due to volume conduction. We discuss ways to separate such conduction effects from true signal synchrony.", "author" : [ { "dropping-particle" : "", "family" : "Lachaux", "given" : "J P", "non-dropping-particle" : "", "parse-names" : false, "suffix" : "" }, { "dropping-particle" : "", "family" : "Rodriguez", "given" : "E", "non-dropping-particle" : "", "parse-names" : false, "suffix" : "" }, { "dropping-particle" : "", "family" : "Martinerie", "given" : "J", "non-dropping-particle" : "", "parse-names" : false, "suffix" : "" }, { "dropping-particle" : "", "family" : "Varela", "given" : "F J", "non-dropping-particle" : "", "parse-names" : false, "suffix" : "" } ], "container-title" : "Human brain mapping", "id" : "ITEM-1", "issue" : "4", "issued" : { "date-parts" : [ [ "1999", "1" ] ] }, "page" : "194-208", "title" : "Measuring phase synchrony in brain signals.", "type" : "article-journal", "volume" : "8" }, "uris" : [ "http://www.mendeley.com/documents/?uuid=1a4eb924-c7ef-4824-afe5-2eb8bd843c87" ] } ], "mendeley" : { "previouslyFormattedCitation" : "(Lachaux et al., 1999)"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(Lachaux et al., 1999)</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PLV can more easily conclude that two EEG electrodes are synchronized, because it is sensitive to common sources. By contrast, the PLI is insensitive to perfect, zero-phase synchrony and therefore focuses on connectivity between two electrodes which does not originate from a single common source. Finally, because the PLI is signed across pairs of electrodes, when we needed a summary value of PLI across electrode pairs, we averaged the absolute value of PLI. </w:t>
      </w:r>
    </w:p>
    <w:p w:rsidR="003F1BBF" w:rsidRPr="00333B31" w:rsidRDefault="00F63891" w:rsidP="00034C51">
      <w:pPr>
        <w:pStyle w:val="Heading4"/>
        <w:rPr>
          <w:rFonts w:ascii="Times New Roman" w:hAnsi="Times New Roman" w:cs="Times New Roman"/>
        </w:rPr>
      </w:pPr>
      <w:r w:rsidRPr="00333B31">
        <w:rPr>
          <w:rFonts w:ascii="Times New Roman" w:hAnsi="Times New Roman" w:cs="Times New Roman"/>
        </w:rPr>
        <w:t>w</w:t>
      </w:r>
      <w:r w:rsidR="002940E3" w:rsidRPr="00333B31">
        <w:rPr>
          <w:rFonts w:ascii="Times New Roman" w:hAnsi="Times New Roman" w:cs="Times New Roman"/>
        </w:rPr>
        <w:t xml:space="preserve">eighted </w:t>
      </w:r>
      <w:r w:rsidR="003F1BBF" w:rsidRPr="00333B31">
        <w:rPr>
          <w:rFonts w:ascii="Times New Roman" w:hAnsi="Times New Roman" w:cs="Times New Roman"/>
        </w:rPr>
        <w:t xml:space="preserve">Symbolic </w:t>
      </w:r>
      <w:r w:rsidRPr="00333B31">
        <w:rPr>
          <w:rFonts w:ascii="Times New Roman" w:hAnsi="Times New Roman" w:cs="Times New Roman"/>
        </w:rPr>
        <w:t xml:space="preserve">Mutual Information </w:t>
      </w:r>
    </w:p>
    <w:p w:rsidR="003F1BBF" w:rsidRPr="00333B31" w:rsidRDefault="003F1BBF" w:rsidP="001222B7">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t xml:space="preserve">In order to quantify the coupling </w:t>
      </w:r>
      <w:r w:rsidR="00A049AA" w:rsidRPr="00333B31">
        <w:rPr>
          <w:rFonts w:ascii="Times New Roman" w:hAnsi="Times New Roman" w:cs="Times New Roman"/>
          <w:sz w:val="24"/>
          <w:szCs w:val="24"/>
        </w:rPr>
        <w:t xml:space="preserve">of information flow </w:t>
      </w:r>
      <w:r w:rsidRPr="00333B31">
        <w:rPr>
          <w:rFonts w:ascii="Times New Roman" w:hAnsi="Times New Roman" w:cs="Times New Roman"/>
          <w:sz w:val="24"/>
          <w:szCs w:val="24"/>
        </w:rPr>
        <w:t xml:space="preserve">between </w:t>
      </w:r>
      <w:r w:rsidR="006A697F" w:rsidRPr="00333B31">
        <w:rPr>
          <w:rFonts w:ascii="Times New Roman" w:hAnsi="Times New Roman" w:cs="Times New Roman"/>
          <w:sz w:val="24"/>
          <w:szCs w:val="24"/>
        </w:rPr>
        <w:t>electrodes</w:t>
      </w:r>
      <w:r w:rsidRPr="00333B31">
        <w:rPr>
          <w:rFonts w:ascii="Times New Roman" w:hAnsi="Times New Roman" w:cs="Times New Roman"/>
          <w:sz w:val="24"/>
          <w:szCs w:val="24"/>
        </w:rPr>
        <w:t xml:space="preserve"> we </w:t>
      </w:r>
      <w:r w:rsidR="00F63891" w:rsidRPr="00333B31">
        <w:rPr>
          <w:rFonts w:ascii="Times New Roman" w:hAnsi="Times New Roman" w:cs="Times New Roman"/>
          <w:sz w:val="24"/>
          <w:szCs w:val="24"/>
        </w:rPr>
        <w:t xml:space="preserve">computed the </w:t>
      </w:r>
      <w:r w:rsidR="002940E3" w:rsidRPr="00333B31">
        <w:rPr>
          <w:rFonts w:ascii="Times New Roman" w:hAnsi="Times New Roman" w:cs="Times New Roman"/>
          <w:sz w:val="24"/>
          <w:szCs w:val="24"/>
        </w:rPr>
        <w:t xml:space="preserve">weighted </w:t>
      </w:r>
      <w:r w:rsidRPr="00333B31">
        <w:rPr>
          <w:rFonts w:ascii="Times New Roman" w:hAnsi="Times New Roman" w:cs="Times New Roman"/>
          <w:sz w:val="24"/>
          <w:szCs w:val="24"/>
        </w:rPr>
        <w:t>symbolic mutual information (</w:t>
      </w:r>
      <w:r w:rsidR="002940E3" w:rsidRPr="00333B31">
        <w:rPr>
          <w:rFonts w:ascii="Times New Roman" w:hAnsi="Times New Roman" w:cs="Times New Roman"/>
          <w:sz w:val="24"/>
          <w:szCs w:val="24"/>
        </w:rPr>
        <w:t>w</w:t>
      </w:r>
      <w:r w:rsidRPr="00333B31">
        <w:rPr>
          <w:rFonts w:ascii="Times New Roman" w:hAnsi="Times New Roman" w:cs="Times New Roman"/>
          <w:sz w:val="24"/>
          <w:szCs w:val="24"/>
        </w:rPr>
        <w:t>SMI</w:t>
      </w:r>
      <w:r w:rsidR="004F728A" w:rsidRPr="00333B31">
        <w:rPr>
          <w:rFonts w:ascii="Times New Roman" w:hAnsi="Times New Roman" w:cs="Times New Roman"/>
          <w:sz w:val="24"/>
          <w:szCs w:val="24"/>
        </w:rPr>
        <w:t xml:space="preserve">, </w:t>
      </w:r>
      <w:r w:rsidR="004F728A"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"abstract" : "Neuronal theories of conscious access tentatively relate conscious perception to the integration and global broadcasting of information across distant cortical and thalamic areas [1\u20136]. Experiments contrasting visible and invisible stimuli support this view and suggest that global neuronal communication may be detectable using scalp electroencephalography (EEG) [3, 5\u201311]. However, whether global information sharing across brain areas also provides a specific signature of conscious state in awake but noncommunicating patients remains an active topic of research [12\u201315]. We designed a novel measure termed \u201cweighted symbolic mutual information\u201d (wSMI) and applied it to 181 high-density EEG recordings of awake patients recovering from coma and diagnosed in various states of consciousness. The results demonstrate that this measure of information sharing systematically increases with consciousness state, particularly across distant sites. This effect sharply distinguishes patients in vegetative state (VS), minimally conscious state (MCS), and conscious state (CS) and is observed regardless of etiology and delay since insult. The present findings support distributed theories of conscious processing and open up the possibility of an automatic detection of conscious states, which may be particularly important for the diagnosis of awake but noncommunicating patients.", "author" : [ { "dropping-particle" : "", "family" : "King", "given" : "Jean-R\u00e9mi", "non-dropping-particle" : "", "parse-names" : false, "suffix" : "" }, { "dropping-particle" : "", "family" : "Sitt", "given" : "Jacobo D.", "non-dropping-particle" : "", "parse-names" : false, "suffix" : "" }, { "dropping-particle" : "", "family" : "Faugeras", "given" : "Fr\u00e9d\u00e9ric", "non-dropping-particle" : "", "parse-names" : false, "suffix" : "" }, { "dropping-particle" : "", "family" : "Rohaut", "given" : "Benjamin", "non-dropping-particle" : "", "parse-names" : false, "suffix" : "" }, { "dropping-particle" : "", "family" : "Karoui", "given" : "Imen", "non-dropping-particle" : "El", "parse-names" : false, "suffix" : "" }, { "dropping-particle" : "", "family" : "Cohen", "given" : "Laurent", "non-dropping-particle" : "", "parse-names" : false, "suffix" : "" }, { "dropping-particle" : "", "family" : "Naccache", "given" : "Lionel", "non-dropping-particle" : "", "parse-names" : false, "suffix" : "" }, { "dropping-particle" : "", "family" : "Dehaene", "given" : "Stanislas", "non-dropping-particle" : "", "parse-names" : false, "suffix" : "" } ], "container-title" : "Current Biology", "id" : "ITEM-1", "issue" : "19", "issued" : { "date-parts" : [ [ "2013" ] ] }, "page" : "1914-1919", "title" : "Information Sharing in the Brain Indexes Consciousness in Noncommunicative Patients", "type" : "article-journal", "volume" : "23" }, "uris" : [ "http://www.mendeley.com/documents/?uuid=5d7ed1c3-3207-4441-9ebe-4937834a5512" ] } ], "mendeley" : { "previouslyFormattedCitation" : "(J.-R. King et al., 2013)" }, "properties" : { "noteIndex" : 0 }, "schema" : "https://github.com/citation-style-language/schema/raw/master/csl-citation.json" }</w:instrText>
      </w:r>
      <w:r w:rsidR="004F728A"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(J.-R. King et al., 2013)</w:t>
      </w:r>
      <w:r w:rsidR="004F728A"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This </w:t>
      </w:r>
      <w:r w:rsidR="00D45B1E" w:rsidRPr="00333B31">
        <w:rPr>
          <w:rFonts w:ascii="Times New Roman" w:hAnsi="Times New Roman" w:cs="Times New Roman"/>
          <w:sz w:val="24"/>
          <w:szCs w:val="24"/>
        </w:rPr>
        <w:t xml:space="preserve">method </w:t>
      </w:r>
      <w:r w:rsidRPr="00333B31">
        <w:rPr>
          <w:rFonts w:ascii="Times New Roman" w:hAnsi="Times New Roman" w:cs="Times New Roman"/>
          <w:sz w:val="24"/>
          <w:szCs w:val="24"/>
        </w:rPr>
        <w:t xml:space="preserve">is </w:t>
      </w:r>
      <w:r w:rsidR="00D45B1E" w:rsidRPr="00333B31">
        <w:rPr>
          <w:rFonts w:ascii="Times New Roman" w:hAnsi="Times New Roman" w:cs="Times New Roman"/>
          <w:sz w:val="24"/>
          <w:szCs w:val="24"/>
        </w:rPr>
        <w:t xml:space="preserve">based on the PE </w:t>
      </w:r>
      <w:r w:rsidRPr="00333B31">
        <w:rPr>
          <w:rFonts w:ascii="Times New Roman" w:hAnsi="Times New Roman" w:cs="Times New Roman"/>
          <w:sz w:val="24"/>
          <w:szCs w:val="24"/>
        </w:rPr>
        <w:t xml:space="preserve">analysis and is calculated between each pair of </w:t>
      </w:r>
      <w:r w:rsidR="006A697F" w:rsidRPr="00333B31">
        <w:rPr>
          <w:rFonts w:ascii="Times New Roman" w:hAnsi="Times New Roman" w:cs="Times New Roman"/>
          <w:sz w:val="24"/>
          <w:szCs w:val="24"/>
        </w:rPr>
        <w:t>electrodes</w:t>
      </w:r>
      <w:r w:rsidRPr="00333B31">
        <w:rPr>
          <w:rFonts w:ascii="Times New Roman" w:hAnsi="Times New Roman" w:cs="Times New Roman"/>
          <w:sz w:val="24"/>
          <w:szCs w:val="24"/>
        </w:rPr>
        <w:t xml:space="preserve">, and for each trial, after the transformation of the time series </w:t>
      </w:r>
      <w:r w:rsidR="004E0C21" w:rsidRPr="00333B31">
        <w:rPr>
          <w:rFonts w:ascii="Times New Roman" w:hAnsi="Times New Roman" w:cs="Times New Roman"/>
          <w:sz w:val="24"/>
          <w:szCs w:val="24"/>
        </w:rPr>
        <w:t xml:space="preserve">into sequence of symbols </w:t>
      </w:r>
      <w:r w:rsidRPr="00333B31">
        <w:rPr>
          <w:rFonts w:ascii="Times New Roman" w:hAnsi="Times New Roman" w:cs="Times New Roman"/>
          <w:sz w:val="24"/>
          <w:szCs w:val="24"/>
        </w:rPr>
        <w:t xml:space="preserve">(see methods for permutation entropy). Identically </w:t>
      </w:r>
      <w:r w:rsidR="00D14C38" w:rsidRPr="00333B31">
        <w:rPr>
          <w:rFonts w:ascii="Times New Roman" w:hAnsi="Times New Roman" w:cs="Times New Roman"/>
          <w:sz w:val="24"/>
          <w:szCs w:val="24"/>
        </w:rPr>
        <w:t>to</w:t>
      </w:r>
      <w:r w:rsidRPr="00333B31">
        <w:rPr>
          <w:rFonts w:ascii="Times New Roman" w:hAnsi="Times New Roman" w:cs="Times New Roman"/>
          <w:sz w:val="24"/>
          <w:szCs w:val="24"/>
        </w:rPr>
        <w:t xml:space="preserve"> PE, the symbolic transformation depends on the applied tau parameter (in our case:</w:t>
      </w:r>
      <w:r w:rsidR="00EF79C1" w:rsidRPr="00333B31">
        <w:rPr>
          <w:rFonts w:ascii="Times New Roman" w:hAnsi="Times New Roman" w:cs="Times New Roman"/>
          <w:sz w:val="24"/>
          <w:szCs w:val="24"/>
        </w:rPr>
        <w:t xml:space="preserve"> τ</w:t>
      </w:r>
      <w:r w:rsidRPr="00333B31">
        <w:rPr>
          <w:rFonts w:ascii="Times New Roman" w:hAnsi="Times New Roman" w:cs="Times New Roman"/>
          <w:sz w:val="24"/>
          <w:szCs w:val="24"/>
        </w:rPr>
        <w:t xml:space="preserve"> </w:t>
      </w:r>
      <w:r w:rsidR="00EF79C1" w:rsidRPr="00333B31">
        <w:rPr>
          <w:rFonts w:ascii="Times New Roman" w:hAnsi="Times New Roman" w:cs="Times New Roman"/>
          <w:sz w:val="24"/>
          <w:szCs w:val="24"/>
        </w:rPr>
        <w:t>= 8,</w:t>
      </w:r>
      <w:r w:rsidR="00F63891" w:rsidRPr="00333B31">
        <w:rPr>
          <w:rFonts w:ascii="Times New Roman" w:hAnsi="Times New Roman" w:cs="Times New Roman"/>
          <w:sz w:val="24"/>
          <w:szCs w:val="24"/>
        </w:rPr>
        <w:t xml:space="preserve"> </w:t>
      </w:r>
      <w:r w:rsidR="00EF79C1" w:rsidRPr="00333B31">
        <w:rPr>
          <w:rFonts w:ascii="Times New Roman" w:hAnsi="Times New Roman" w:cs="Times New Roman"/>
          <w:sz w:val="24"/>
          <w:szCs w:val="24"/>
        </w:rPr>
        <w:t>4,</w:t>
      </w:r>
      <w:r w:rsidR="00F63891" w:rsidRPr="00333B31">
        <w:rPr>
          <w:rFonts w:ascii="Times New Roman" w:hAnsi="Times New Roman" w:cs="Times New Roman"/>
          <w:sz w:val="24"/>
          <w:szCs w:val="24"/>
        </w:rPr>
        <w:t xml:space="preserve"> </w:t>
      </w:r>
      <w:r w:rsidR="00EF79C1" w:rsidRPr="00333B31">
        <w:rPr>
          <w:rFonts w:ascii="Times New Roman" w:hAnsi="Times New Roman" w:cs="Times New Roman"/>
          <w:sz w:val="24"/>
          <w:szCs w:val="24"/>
        </w:rPr>
        <w:t>2,</w:t>
      </w:r>
      <w:r w:rsidR="00F63891" w:rsidRPr="00333B31">
        <w:rPr>
          <w:rFonts w:ascii="Times New Roman" w:hAnsi="Times New Roman" w:cs="Times New Roman"/>
          <w:sz w:val="24"/>
          <w:szCs w:val="24"/>
        </w:rPr>
        <w:t xml:space="preserve"> </w:t>
      </w:r>
      <w:r w:rsidR="00EF79C1" w:rsidRPr="00333B31">
        <w:rPr>
          <w:rFonts w:ascii="Times New Roman" w:hAnsi="Times New Roman" w:cs="Times New Roman"/>
          <w:sz w:val="24"/>
          <w:szCs w:val="24"/>
        </w:rPr>
        <w:t xml:space="preserve">1 </w:t>
      </w:r>
      <w:r w:rsidR="00F63891" w:rsidRPr="00333B31">
        <w:rPr>
          <w:rFonts w:ascii="Times New Roman" w:hAnsi="Times New Roman" w:cs="Times New Roman"/>
          <w:sz w:val="24"/>
          <w:szCs w:val="24"/>
        </w:rPr>
        <w:t xml:space="preserve">time sample(s) </w:t>
      </w:r>
      <w:r w:rsidRPr="00333B31">
        <w:rPr>
          <w:rFonts w:ascii="Times New Roman" w:hAnsi="Times New Roman" w:cs="Times New Roman"/>
          <w:sz w:val="24"/>
          <w:szCs w:val="24"/>
        </w:rPr>
        <w:t>corresponding to</w:t>
      </w:r>
      <w:r w:rsidR="00E31A88" w:rsidRPr="00333B3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wSMI</m:t>
            </m:r>
          </m:e>
          <m:sub>
            <m:r>
              <w:rPr>
                <w:rFonts w:ascii="Cambria Math" w:hAnsi="Cambria Math" w:cs="Times New Roman"/>
                <w:sz w:val="24"/>
                <w:szCs w:val="24"/>
              </w:rPr>
              <m:t>θ</m:t>
            </m:r>
          </m:sub>
        </m:sSub>
      </m:oMath>
      <w:r w:rsidR="00E31A88" w:rsidRPr="00333B31">
        <w:rPr>
          <w:rFonts w:ascii="Times New Roman" w:hAnsi="Times New Roman" w:cs="Times New Roman"/>
          <w:sz w:val="24"/>
          <w:szCs w:val="24"/>
        </w:rPr>
        <w:t>,</w:t>
      </w:r>
      <w:r w:rsidR="002940E3" w:rsidRPr="00333B3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wSMI</m:t>
            </m:r>
          </m:e>
          <m:sub>
            <m:r>
              <w:rPr>
                <w:rFonts w:ascii="Cambria Math" w:hAnsi="Cambria Math" w:cs="Times New Roman"/>
                <w:sz w:val="24"/>
                <w:szCs w:val="24"/>
              </w:rPr>
              <m:t>α</m:t>
            </m:r>
          </m:sub>
        </m:sSub>
      </m:oMath>
      <w:r w:rsidR="00E31A88" w:rsidRPr="00333B3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wSMI</m:t>
            </m:r>
          </m:e>
          <m:sub>
            <m:r>
              <w:rPr>
                <w:rFonts w:ascii="Cambria Math" w:hAnsi="Cambria Math" w:cs="Times New Roman"/>
                <w:sz w:val="24"/>
                <w:szCs w:val="24"/>
              </w:rPr>
              <m:t>β</m:t>
            </m:r>
          </m:sub>
        </m:sSub>
      </m:oMath>
      <w:r w:rsidR="00E31A88" w:rsidRPr="00333B31">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wSMI</m:t>
            </m:r>
          </m:e>
          <m:sub>
            <m:r>
              <w:rPr>
                <w:rFonts w:ascii="Cambria Math" w:hAnsi="Cambria Math" w:cs="Times New Roman"/>
                <w:sz w:val="24"/>
                <w:szCs w:val="24"/>
              </w:rPr>
              <m:t>γ</m:t>
            </m:r>
          </m:sub>
        </m:sSub>
      </m:oMath>
      <w:r w:rsidRPr="00333B31">
        <w:rPr>
          <w:rFonts w:ascii="Times New Roman" w:hAnsi="Times New Roman" w:cs="Times New Roman"/>
          <w:sz w:val="24"/>
          <w:szCs w:val="24"/>
        </w:rPr>
        <w:t>).</w:t>
      </w:r>
      <w:r w:rsidR="00F63891" w:rsidRPr="00333B31">
        <w:rPr>
          <w:rFonts w:ascii="Times New Roman" w:hAnsi="Times New Roman" w:cs="Times New Roman"/>
          <w:sz w:val="24"/>
          <w:szCs w:val="24"/>
        </w:rPr>
        <w:t xml:space="preserve"> </w:t>
      </w:r>
      <w:r w:rsidR="00D84ECB" w:rsidRPr="00333B31">
        <w:rPr>
          <w:rFonts w:ascii="Times New Roman" w:hAnsi="Times New Roman" w:cs="Times New Roman"/>
          <w:sz w:val="24"/>
          <w:szCs w:val="24"/>
        </w:rPr>
        <w:t>Then</w:t>
      </w:r>
      <w:r w:rsidR="00F63891" w:rsidRPr="00333B31">
        <w:rPr>
          <w:rFonts w:ascii="Times New Roman" w:hAnsi="Times New Roman" w:cs="Times New Roman"/>
          <w:sz w:val="24"/>
          <w:szCs w:val="24"/>
        </w:rPr>
        <w:t>,</w:t>
      </w:r>
      <w:r w:rsidR="00D84ECB" w:rsidRPr="00333B31">
        <w:rPr>
          <w:rFonts w:ascii="Times New Roman" w:hAnsi="Times New Roman" w:cs="Times New Roman"/>
          <w:sz w:val="24"/>
          <w:szCs w:val="24"/>
        </w:rPr>
        <w:t xml:space="preserve"> wSMI was estimated for each pair of transformed EEG signals by estimating the joint probability of each pair of symbols. The joint probability matrix was multiplied by binary weights to reduce spurious correlations between signals. The weights were set to zero for pairs of identical symbols, which could be elicited by a unique common source, and for opposed symbols, which could reflect the two sides of a single electric dipole. wSMI</w:t>
      </w:r>
      <w:r w:rsidRPr="00333B31">
        <w:rPr>
          <w:rFonts w:ascii="Times New Roman" w:hAnsi="Times New Roman" w:cs="Times New Roman"/>
          <w:sz w:val="24"/>
          <w:szCs w:val="24"/>
        </w:rPr>
        <w:t xml:space="preserve"> is calculated using the </w:t>
      </w:r>
      <w:r w:rsidR="00D84ECB" w:rsidRPr="00333B31">
        <w:rPr>
          <w:rFonts w:ascii="Times New Roman" w:hAnsi="Times New Roman" w:cs="Times New Roman"/>
          <w:sz w:val="24"/>
          <w:szCs w:val="24"/>
        </w:rPr>
        <w:t>following</w:t>
      </w:r>
      <w:r w:rsidRPr="00333B31">
        <w:rPr>
          <w:rFonts w:ascii="Times New Roman" w:hAnsi="Times New Roman" w:cs="Times New Roman"/>
          <w:sz w:val="24"/>
          <w:szCs w:val="24"/>
        </w:rPr>
        <w:t xml:space="preserve"> formula:</w:t>
      </w:r>
    </w:p>
    <w:p w:rsidR="003F1BBF" w:rsidRPr="00333B31" w:rsidRDefault="007A662A" w:rsidP="001222B7">
      <w:pPr>
        <w:pBdr>
          <w:top w:val="nil"/>
          <w:left w:val="nil"/>
          <w:bottom w:val="nil"/>
          <w:right w:val="nil"/>
          <w:between w:val="nil"/>
          <w:bar w:val="nil"/>
        </w:pBdr>
        <w:jc w:val="both"/>
        <w:rPr>
          <w:rFonts w:ascii="Times New Roman" w:hAnsi="Times New Roman" w:cs="Times New Roman"/>
          <w:sz w:val="24"/>
          <w:szCs w:val="24"/>
        </w:rPr>
      </w:pPr>
      <m:oMathPara>
        <m:oMath>
          <m:r>
            <w:rPr>
              <w:rFonts w:ascii="Cambria Math" w:hAnsi="Cambria Math" w:cs="Times New Roman"/>
              <w:sz w:val="24"/>
              <w:szCs w:val="24"/>
            </w:rPr>
            <m:t>wSMI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n!</m:t>
                  </m:r>
                </m:e>
              </m:func>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x ∈X</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y ∈Y</m:t>
                  </m:r>
                </m:sub>
                <m:sup/>
                <m:e>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x,y</m:t>
                      </m:r>
                    </m:e>
                  </m:d>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p(x,y)</m:t>
                              </m:r>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p(y)</m:t>
                              </m:r>
                            </m:den>
                          </m:f>
                        </m:e>
                      </m:d>
                    </m:e>
                  </m:func>
                </m:e>
              </m:nary>
            </m:e>
          </m:nary>
        </m:oMath>
      </m:oMathPara>
    </w:p>
    <w:p w:rsidR="003F1BBF" w:rsidRPr="00333B31" w:rsidRDefault="003F1BBF" w:rsidP="001222B7">
      <w:pPr>
        <w:pBdr>
          <w:top w:val="nil"/>
          <w:left w:val="nil"/>
          <w:bottom w:val="nil"/>
          <w:right w:val="nil"/>
          <w:between w:val="nil"/>
          <w:bar w:val="nil"/>
        </w:pBdr>
        <w:jc w:val="both"/>
        <w:rPr>
          <w:rFonts w:ascii="Times New Roman" w:hAnsi="Times New Roman" w:cs="Times New Roman"/>
          <w:sz w:val="24"/>
          <w:szCs w:val="24"/>
        </w:rPr>
      </w:pPr>
      <w:r w:rsidRPr="00333B31">
        <w:rPr>
          <w:rFonts w:ascii="Times New Roman" w:hAnsi="Times New Roman" w:cs="Times New Roman"/>
          <w:sz w:val="24"/>
          <w:szCs w:val="24"/>
        </w:rPr>
        <w:lastRenderedPageBreak/>
        <w:tab/>
        <w:t xml:space="preserve">where </w:t>
      </w:r>
      <w:r w:rsidR="007A662A" w:rsidRPr="00333B31">
        <w:rPr>
          <w:rFonts w:ascii="Times New Roman" w:hAnsi="Times New Roman" w:cs="Times New Roman"/>
          <w:i/>
          <w:sz w:val="24"/>
          <w:szCs w:val="24"/>
        </w:rPr>
        <w:t>n</w:t>
      </w:r>
      <w:r w:rsidR="007A662A" w:rsidRPr="00333B31">
        <w:rPr>
          <w:rFonts w:ascii="Times New Roman" w:hAnsi="Times New Roman" w:cs="Times New Roman"/>
          <w:sz w:val="24"/>
          <w:szCs w:val="24"/>
        </w:rPr>
        <w:t xml:space="preserve"> is the size of the vector used for the symbolic transformation,</w:t>
      </w:r>
      <w:r w:rsidR="007A662A" w:rsidRPr="00333B31">
        <w:rPr>
          <w:rFonts w:ascii="Times New Roman" w:hAnsi="Times New Roman" w:cs="Times New Roman"/>
          <w:i/>
          <w:iCs/>
          <w:sz w:val="24"/>
          <w:szCs w:val="24"/>
        </w:rPr>
        <w:t xml:space="preserve">  </w:t>
      </w:r>
      <w:r w:rsidRPr="00333B31">
        <w:rPr>
          <w:rFonts w:ascii="Times New Roman" w:hAnsi="Times New Roman" w:cs="Times New Roman"/>
          <w:i/>
          <w:iCs/>
          <w:sz w:val="24"/>
          <w:szCs w:val="24"/>
        </w:rPr>
        <w:t>x</w:t>
      </w:r>
      <w:r w:rsidRPr="00333B31">
        <w:rPr>
          <w:rFonts w:ascii="Times New Roman" w:hAnsi="Times New Roman" w:cs="Times New Roman"/>
          <w:sz w:val="24"/>
          <w:szCs w:val="24"/>
        </w:rPr>
        <w:t xml:space="preserve"> and </w:t>
      </w:r>
      <w:r w:rsidRPr="00333B31">
        <w:rPr>
          <w:rFonts w:ascii="Times New Roman" w:hAnsi="Times New Roman" w:cs="Times New Roman"/>
          <w:i/>
          <w:iCs/>
          <w:sz w:val="24"/>
          <w:szCs w:val="24"/>
        </w:rPr>
        <w:t>y</w:t>
      </w:r>
      <w:r w:rsidRPr="00333B31">
        <w:rPr>
          <w:rFonts w:ascii="Times New Roman" w:hAnsi="Times New Roman" w:cs="Times New Roman"/>
          <w:sz w:val="24"/>
          <w:szCs w:val="24"/>
        </w:rPr>
        <w:t xml:space="preserve"> are all symbols present in signals </w:t>
      </w:r>
      <w:r w:rsidRPr="00333B31">
        <w:rPr>
          <w:rFonts w:ascii="Times New Roman" w:hAnsi="Times New Roman" w:cs="Times New Roman"/>
          <w:i/>
          <w:iCs/>
          <w:sz w:val="24"/>
          <w:szCs w:val="24"/>
        </w:rPr>
        <w:t>X</w:t>
      </w:r>
      <w:r w:rsidRPr="00333B31">
        <w:rPr>
          <w:rFonts w:ascii="Times New Roman" w:hAnsi="Times New Roman" w:cs="Times New Roman"/>
          <w:sz w:val="24"/>
          <w:szCs w:val="24"/>
        </w:rPr>
        <w:t xml:space="preserve"> and </w:t>
      </w:r>
      <w:r w:rsidRPr="00333B31">
        <w:rPr>
          <w:rFonts w:ascii="Times New Roman" w:hAnsi="Times New Roman" w:cs="Times New Roman"/>
          <w:i/>
          <w:iCs/>
          <w:sz w:val="24"/>
          <w:szCs w:val="24"/>
        </w:rPr>
        <w:t>Y</w:t>
      </w:r>
      <w:r w:rsidRPr="00333B31">
        <w:rPr>
          <w:rFonts w:ascii="Times New Roman" w:hAnsi="Times New Roman" w:cs="Times New Roman"/>
          <w:sz w:val="24"/>
          <w:szCs w:val="24"/>
        </w:rPr>
        <w:t xml:space="preserve"> respectively,</w:t>
      </w:r>
      <w:r w:rsidR="00D84ECB" w:rsidRPr="00333B31">
        <w:rPr>
          <w:rFonts w:ascii="Times New Roman" w:hAnsi="Times New Roman" w:cs="Times New Roman"/>
          <w:sz w:val="24"/>
          <w:szCs w:val="24"/>
        </w:rPr>
        <w:t xml:space="preserve">  w</w:t>
      </w:r>
      <w:r w:rsidR="00D84ECB" w:rsidRPr="00333B31">
        <w:rPr>
          <w:rFonts w:ascii="Times New Roman" w:hAnsi="Times New Roman" w:cs="Times New Roman"/>
          <w:i/>
          <w:iCs/>
          <w:sz w:val="24"/>
          <w:szCs w:val="24"/>
        </w:rPr>
        <w:t>(x,y)</w:t>
      </w:r>
      <w:r w:rsidR="00D84ECB" w:rsidRPr="00333B31">
        <w:rPr>
          <w:rFonts w:ascii="Times New Roman" w:hAnsi="Times New Roman" w:cs="Times New Roman"/>
          <w:sz w:val="24"/>
          <w:szCs w:val="24"/>
        </w:rPr>
        <w:t xml:space="preserve"> is the </w:t>
      </w:r>
      <w:r w:rsidR="00F63891" w:rsidRPr="00333B31">
        <w:rPr>
          <w:rFonts w:ascii="Times New Roman" w:hAnsi="Times New Roman" w:cs="Times New Roman"/>
          <w:sz w:val="24"/>
          <w:szCs w:val="24"/>
        </w:rPr>
        <w:t>weight</w:t>
      </w:r>
      <w:r w:rsidR="00D84ECB" w:rsidRPr="00333B31">
        <w:rPr>
          <w:rFonts w:ascii="Times New Roman" w:hAnsi="Times New Roman" w:cs="Times New Roman"/>
          <w:sz w:val="24"/>
          <w:szCs w:val="24"/>
        </w:rPr>
        <w:t xml:space="preserve"> matrix and</w:t>
      </w:r>
      <w:r w:rsidRPr="00333B31">
        <w:rPr>
          <w:rFonts w:ascii="Times New Roman" w:hAnsi="Times New Roman" w:cs="Times New Roman"/>
          <w:sz w:val="24"/>
          <w:szCs w:val="24"/>
        </w:rPr>
        <w:t xml:space="preserve"> </w:t>
      </w:r>
      <w:r w:rsidRPr="00333B31">
        <w:rPr>
          <w:rFonts w:ascii="Times New Roman" w:hAnsi="Times New Roman" w:cs="Times New Roman"/>
          <w:i/>
          <w:iCs/>
          <w:sz w:val="24"/>
          <w:szCs w:val="24"/>
        </w:rPr>
        <w:t>p(x,y)</w:t>
      </w:r>
      <w:r w:rsidRPr="00333B31">
        <w:rPr>
          <w:rFonts w:ascii="Times New Roman" w:hAnsi="Times New Roman" w:cs="Times New Roman"/>
          <w:sz w:val="24"/>
          <w:szCs w:val="24"/>
        </w:rPr>
        <w:t xml:space="preserve"> is the joint probability of co-occurrence of symbol </w:t>
      </w:r>
      <w:r w:rsidRPr="00333B31">
        <w:rPr>
          <w:rFonts w:ascii="Times New Roman" w:hAnsi="Times New Roman" w:cs="Times New Roman"/>
          <w:i/>
          <w:iCs/>
          <w:sz w:val="24"/>
          <w:szCs w:val="24"/>
        </w:rPr>
        <w:t>x</w:t>
      </w:r>
      <w:r w:rsidRPr="00333B31">
        <w:rPr>
          <w:rFonts w:ascii="Times New Roman" w:hAnsi="Times New Roman" w:cs="Times New Roman"/>
          <w:sz w:val="24"/>
          <w:szCs w:val="24"/>
        </w:rPr>
        <w:t xml:space="preserve"> in signal </w:t>
      </w:r>
      <w:r w:rsidRPr="00333B31">
        <w:rPr>
          <w:rFonts w:ascii="Times New Roman" w:hAnsi="Times New Roman" w:cs="Times New Roman"/>
          <w:i/>
          <w:iCs/>
          <w:sz w:val="24"/>
          <w:szCs w:val="24"/>
        </w:rPr>
        <w:t>X</w:t>
      </w:r>
      <w:r w:rsidRPr="00333B31">
        <w:rPr>
          <w:rFonts w:ascii="Times New Roman" w:hAnsi="Times New Roman" w:cs="Times New Roman"/>
          <w:sz w:val="24"/>
          <w:szCs w:val="24"/>
        </w:rPr>
        <w:t xml:space="preserve"> and symbol </w:t>
      </w:r>
      <w:r w:rsidRPr="00333B31">
        <w:rPr>
          <w:rFonts w:ascii="Times New Roman" w:hAnsi="Times New Roman" w:cs="Times New Roman"/>
          <w:i/>
          <w:iCs/>
          <w:sz w:val="24"/>
          <w:szCs w:val="24"/>
        </w:rPr>
        <w:t>y</w:t>
      </w:r>
      <w:r w:rsidRPr="00333B31">
        <w:rPr>
          <w:rFonts w:ascii="Times New Roman" w:hAnsi="Times New Roman" w:cs="Times New Roman"/>
          <w:sz w:val="24"/>
          <w:szCs w:val="24"/>
        </w:rPr>
        <w:t xml:space="preserve"> in signal </w:t>
      </w:r>
      <w:r w:rsidRPr="00333B31">
        <w:rPr>
          <w:rFonts w:ascii="Times New Roman" w:hAnsi="Times New Roman" w:cs="Times New Roman"/>
          <w:i/>
          <w:iCs/>
          <w:sz w:val="24"/>
          <w:szCs w:val="24"/>
        </w:rPr>
        <w:t>Y</w:t>
      </w:r>
      <w:r w:rsidRPr="00333B31">
        <w:rPr>
          <w:rFonts w:ascii="Times New Roman" w:hAnsi="Times New Roman" w:cs="Times New Roman"/>
          <w:sz w:val="24"/>
          <w:szCs w:val="24"/>
        </w:rPr>
        <w:t xml:space="preserve">. Finally </w:t>
      </w:r>
      <w:r w:rsidRPr="00333B31">
        <w:rPr>
          <w:rFonts w:ascii="Times New Roman" w:hAnsi="Times New Roman" w:cs="Times New Roman"/>
          <w:i/>
          <w:iCs/>
          <w:sz w:val="24"/>
          <w:szCs w:val="24"/>
        </w:rPr>
        <w:t>p(x)</w:t>
      </w:r>
      <w:r w:rsidR="005D6C1E" w:rsidRPr="00333B31">
        <w:rPr>
          <w:rFonts w:ascii="Times New Roman" w:hAnsi="Times New Roman" w:cs="Times New Roman"/>
          <w:sz w:val="24"/>
          <w:szCs w:val="24"/>
        </w:rPr>
        <w:t xml:space="preserve"> and</w:t>
      </w:r>
      <w:r w:rsidRPr="00333B31">
        <w:rPr>
          <w:rFonts w:ascii="Times New Roman" w:hAnsi="Times New Roman" w:cs="Times New Roman"/>
          <w:sz w:val="24"/>
          <w:szCs w:val="24"/>
        </w:rPr>
        <w:t xml:space="preserve"> </w:t>
      </w:r>
      <w:r w:rsidRPr="00333B31">
        <w:rPr>
          <w:rFonts w:ascii="Times New Roman" w:hAnsi="Times New Roman" w:cs="Times New Roman"/>
          <w:i/>
          <w:iCs/>
          <w:sz w:val="24"/>
          <w:szCs w:val="24"/>
        </w:rPr>
        <w:t>p(y)</w:t>
      </w:r>
      <w:r w:rsidRPr="00333B31">
        <w:rPr>
          <w:rFonts w:ascii="Times New Roman" w:hAnsi="Times New Roman" w:cs="Times New Roman"/>
          <w:sz w:val="24"/>
          <w:szCs w:val="24"/>
        </w:rPr>
        <w:t xml:space="preserve"> are the probabilities of those symbols in each signal.</w:t>
      </w:r>
    </w:p>
    <w:p w:rsidR="00E05620" w:rsidRPr="00333B31" w:rsidRDefault="00E05620" w:rsidP="001222B7">
      <w:pPr>
        <w:ind w:firstLine="0"/>
        <w:jc w:val="both"/>
        <w:rPr>
          <w:rFonts w:ascii="Times New Roman" w:hAnsi="Times New Roman" w:cs="Times New Roman"/>
          <w:b/>
          <w:i/>
          <w:sz w:val="24"/>
          <w:szCs w:val="24"/>
        </w:rPr>
      </w:pPr>
      <w:r w:rsidRPr="00333B31">
        <w:rPr>
          <w:rFonts w:ascii="Times New Roman" w:hAnsi="Times New Roman" w:cs="Times New Roman"/>
          <w:b/>
          <w:i/>
          <w:sz w:val="24"/>
          <w:szCs w:val="24"/>
        </w:rPr>
        <w:t>Multivariate Pattern Analyses</w:t>
      </w:r>
      <w:r w:rsidR="004F636A" w:rsidRPr="00333B31">
        <w:rPr>
          <w:rFonts w:ascii="Times New Roman" w:hAnsi="Times New Roman" w:cs="Times New Roman"/>
          <w:b/>
          <w:i/>
          <w:sz w:val="24"/>
          <w:szCs w:val="24"/>
        </w:rPr>
        <w:t xml:space="preserve"> computation</w:t>
      </w:r>
    </w:p>
    <w:p w:rsidR="00E7099E" w:rsidRPr="00333B31" w:rsidRDefault="00AC01CA" w:rsidP="001222B7">
      <w:pPr>
        <w:jc w:val="both"/>
        <w:rPr>
          <w:rFonts w:ascii="Times New Roman" w:hAnsi="Times New Roman" w:cs="Times New Roman"/>
          <w:sz w:val="24"/>
          <w:szCs w:val="24"/>
        </w:rPr>
      </w:pPr>
      <w:r w:rsidRPr="00333B31">
        <w:rPr>
          <w:rFonts w:ascii="Times New Roman" w:hAnsi="Times New Roman" w:cs="Times New Roman"/>
          <w:sz w:val="24"/>
          <w:szCs w:val="24"/>
        </w:rPr>
        <w:t>Multivariate Pattern Analyses (MVPAs) have proven to be an efficient neuroimaging tool to combine multiple sources of evidence within a single test</w:t>
      </w:r>
      <w:r w:rsidR="00F63891"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"10.1016/j.neuroimage.2011.03.057", "ISSN" : "1095-9572", "PMID" : "21447394", "abstract" : "In recent years, the scope of neuroimaging research has been substantially extended by multivariate decoding methodology. Decoding techniques allow us to address a number of important questions that are frequently neglected in more conventional analyses. They allow us to focus on storage of \"mental content\" in brain regions, rather than on overall levels of activation. They directly address the question how much information can be \"read out\" of brain activity patterns, thus inverting the classical direction of inference that attempts to explain brain activity from mental state variables. At the same time, they provide a much higher sensitivity to detection of effects than conventional approaches. This special issue is a showcase of research in this emerging field. Besides five invited review papers by key experts in the field, it presents a representative selection of work showing the diversity and power of multivariate decoding analyses ranging from methodological foundations to cognitive and clinical studies.", "author" : [ { "dropping-particle" : "", "family" : "Haynes", "given" : "John-Dylan", "non-dropping-particle" : "", "parse-names" : false, "suffix" : "" } ], "container-title" : "NeuroImage", "id" : "ITEM-1", "issue" : "2", "issued" : { "date-parts" : [ [ "2011", "5", "15" ] ] }, "page" : "385-6", "title" : "Multivariate decoding and brain reading: introduction to the special issue.", "type" : "article-journal", "volume" : "56" }, "uris" : [ "http://www.mendeley.com/documents/?uuid=5f25d635-81c6-4bbb-b028-46c17cdbc2be" ] } ], "mendeley" : { "previouslyFormattedCitation" : "(Haynes, 2011)"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(Haynes, 2011)</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In our case we implemented the MVPA</w:t>
      </w:r>
      <w:r w:rsidR="00E7099E" w:rsidRPr="00333B31">
        <w:rPr>
          <w:rFonts w:ascii="Times New Roman" w:hAnsi="Times New Roman" w:cs="Times New Roman"/>
          <w:sz w:val="24"/>
          <w:szCs w:val="24"/>
        </w:rPr>
        <w:t xml:space="preserve"> to automatically classify </w:t>
      </w:r>
      <w:r w:rsidR="00F63891" w:rsidRPr="00333B31">
        <w:rPr>
          <w:rFonts w:ascii="Times New Roman" w:hAnsi="Times New Roman" w:cs="Times New Roman"/>
          <w:sz w:val="24"/>
          <w:szCs w:val="24"/>
        </w:rPr>
        <w:t xml:space="preserve">the state of consciousness of </w:t>
      </w:r>
      <w:r w:rsidR="00E7099E" w:rsidRPr="00333B31">
        <w:rPr>
          <w:rFonts w:ascii="Times New Roman" w:hAnsi="Times New Roman" w:cs="Times New Roman"/>
          <w:sz w:val="24"/>
          <w:szCs w:val="24"/>
        </w:rPr>
        <w:t>each patient.</w:t>
      </w:r>
    </w:p>
    <w:p w:rsidR="00AC01CA" w:rsidRPr="00333B31" w:rsidRDefault="00F63891" w:rsidP="001222B7">
      <w:pPr>
        <w:jc w:val="both"/>
        <w:rPr>
          <w:rFonts w:ascii="Times New Roman" w:hAnsi="Times New Roman" w:cs="Times New Roman"/>
          <w:sz w:val="24"/>
          <w:szCs w:val="24"/>
        </w:rPr>
      </w:pPr>
      <w:r w:rsidRPr="00333B31">
        <w:rPr>
          <w:rFonts w:ascii="Times New Roman" w:hAnsi="Times New Roman" w:cs="Times New Roman"/>
          <w:sz w:val="24"/>
          <w:szCs w:val="24"/>
        </w:rPr>
        <w:t>A</w:t>
      </w:r>
      <w:r w:rsidR="00E05620" w:rsidRPr="00333B31">
        <w:rPr>
          <w:rFonts w:ascii="Times New Roman" w:hAnsi="Times New Roman" w:cs="Times New Roman"/>
          <w:sz w:val="24"/>
          <w:szCs w:val="24"/>
        </w:rPr>
        <w:t xml:space="preserve"> </w:t>
      </w:r>
      <w:r w:rsidR="00D84ECB" w:rsidRPr="00333B31">
        <w:rPr>
          <w:rFonts w:ascii="Times New Roman" w:hAnsi="Times New Roman" w:cs="Times New Roman"/>
          <w:sz w:val="24"/>
          <w:szCs w:val="24"/>
        </w:rPr>
        <w:t>support vector classification</w:t>
      </w:r>
      <w:r w:rsidR="00E05620" w:rsidRPr="00333B31">
        <w:rPr>
          <w:rFonts w:ascii="Times New Roman" w:hAnsi="Times New Roman" w:cs="Times New Roman"/>
          <w:sz w:val="24"/>
          <w:szCs w:val="24"/>
        </w:rPr>
        <w:t xml:space="preserve"> </w:t>
      </w:r>
      <w:r w:rsidR="00D84ECB" w:rsidRPr="00333B31">
        <w:rPr>
          <w:rFonts w:ascii="Times New Roman" w:hAnsi="Times New Roman" w:cs="Times New Roman"/>
          <w:sz w:val="24"/>
          <w:szCs w:val="24"/>
        </w:rPr>
        <w:t>(</w:t>
      </w:r>
      <w:r w:rsidR="00E05620" w:rsidRPr="00333B31">
        <w:rPr>
          <w:rFonts w:ascii="Times New Roman" w:hAnsi="Times New Roman" w:cs="Times New Roman"/>
          <w:sz w:val="24"/>
          <w:szCs w:val="24"/>
        </w:rPr>
        <w:t>SVC</w:t>
      </w:r>
      <w:r w:rsidR="00D84ECB" w:rsidRPr="00333B31">
        <w:rPr>
          <w:rFonts w:ascii="Times New Roman" w:hAnsi="Times New Roman" w:cs="Times New Roman"/>
          <w:sz w:val="24"/>
          <w:szCs w:val="24"/>
        </w:rPr>
        <w:t>)</w:t>
      </w:r>
      <w:r w:rsidR="00E05620" w:rsidRPr="00333B31">
        <w:rPr>
          <w:rFonts w:ascii="Times New Roman" w:hAnsi="Times New Roman" w:cs="Times New Roman"/>
          <w:sz w:val="24"/>
          <w:szCs w:val="24"/>
        </w:rPr>
        <w:t xml:space="preserve"> method</w:t>
      </w:r>
      <w:r w:rsidR="00D84ECB" w:rsidRPr="00333B31">
        <w:rPr>
          <w:rFonts w:ascii="Times New Roman" w:hAnsi="Times New Roman" w:cs="Times New Roman"/>
          <w:sz w:val="24"/>
          <w:szCs w:val="24"/>
        </w:rPr>
        <w:t xml:space="preserve"> </w:t>
      </w:r>
      <w:r w:rsidRPr="00333B31">
        <w:rPr>
          <w:rFonts w:ascii="Times New Roman" w:hAnsi="Times New Roman" w:cs="Times New Roman"/>
          <w:sz w:val="24"/>
          <w:szCs w:val="24"/>
        </w:rPr>
        <w:t xml:space="preserve">was used </w:t>
      </w:r>
      <w:r w:rsidR="00D84ECB" w:rsidRPr="00333B31">
        <w:rPr>
          <w:rFonts w:ascii="Times New Roman" w:hAnsi="Times New Roman" w:cs="Times New Roman"/>
          <w:sz w:val="24"/>
          <w:szCs w:val="24"/>
        </w:rPr>
        <w:t xml:space="preserve">to distinguish VS from MCS patients. </w:t>
      </w:r>
      <w:r w:rsidRPr="00333B31">
        <w:rPr>
          <w:rFonts w:ascii="Times New Roman" w:hAnsi="Times New Roman" w:cs="Times New Roman"/>
          <w:sz w:val="24"/>
          <w:szCs w:val="24"/>
        </w:rPr>
        <w:t xml:space="preserve">As described in the </w:t>
      </w:r>
      <w:r w:rsidR="00362CDA">
        <w:rPr>
          <w:rFonts w:ascii="Times New Roman" w:hAnsi="Times New Roman" w:cs="Times New Roman"/>
          <w:sz w:val="24"/>
          <w:szCs w:val="24"/>
        </w:rPr>
        <w:t xml:space="preserve">ERP </w:t>
      </w:r>
      <w:r w:rsidRPr="00333B31">
        <w:rPr>
          <w:rFonts w:ascii="Times New Roman" w:hAnsi="Times New Roman" w:cs="Times New Roman"/>
          <w:sz w:val="24"/>
          <w:szCs w:val="24"/>
        </w:rPr>
        <w:t>decoding section</w:t>
      </w:r>
      <w:r w:rsidR="00362CDA">
        <w:rPr>
          <w:rFonts w:ascii="Times New Roman" w:hAnsi="Times New Roman" w:cs="Times New Roman"/>
          <w:sz w:val="24"/>
          <w:szCs w:val="24"/>
        </w:rPr>
        <w:t>,</w:t>
      </w:r>
      <w:r w:rsidRPr="00333B31">
        <w:rPr>
          <w:rFonts w:ascii="Times New Roman" w:hAnsi="Times New Roman" w:cs="Times New Roman"/>
          <w:sz w:val="24"/>
          <w:szCs w:val="24"/>
        </w:rPr>
        <w:t xml:space="preserve"> t</w:t>
      </w:r>
      <w:r w:rsidR="00E05620" w:rsidRPr="00333B31">
        <w:rPr>
          <w:rFonts w:ascii="Times New Roman" w:hAnsi="Times New Roman" w:cs="Times New Roman"/>
          <w:sz w:val="24"/>
          <w:szCs w:val="24"/>
        </w:rPr>
        <w:t>he SVC aims at finding the optimal linear combination of features (w) that separates the training samples with distinct classes in the hyperspace of features. As there are more features than samples (</w:t>
      </w:r>
      <w:r w:rsidR="00E05620" w:rsidRPr="00333B31">
        <w:rPr>
          <w:rFonts w:ascii="Times New Roman" w:hAnsi="Times New Roman" w:cs="Times New Roman"/>
          <w:i/>
          <w:sz w:val="24"/>
          <w:szCs w:val="24"/>
        </w:rPr>
        <w:t>f</w:t>
      </w:r>
      <w:r w:rsidR="00E05620" w:rsidRPr="00333B31">
        <w:rPr>
          <w:rFonts w:ascii="Times New Roman" w:hAnsi="Times New Roman" w:cs="Times New Roman"/>
          <w:sz w:val="24"/>
          <w:szCs w:val="24"/>
        </w:rPr>
        <w:t xml:space="preserve"> &gt;&gt; </w:t>
      </w:r>
      <w:r w:rsidR="00E05620" w:rsidRPr="00333B31">
        <w:rPr>
          <w:rFonts w:ascii="Times New Roman" w:hAnsi="Times New Roman" w:cs="Times New Roman"/>
          <w:i/>
          <w:sz w:val="24"/>
          <w:szCs w:val="24"/>
        </w:rPr>
        <w:t>n</w:t>
      </w:r>
      <w:r w:rsidR="00E05620" w:rsidRPr="00333B31">
        <w:rPr>
          <w:rFonts w:ascii="Times New Roman" w:hAnsi="Times New Roman" w:cs="Times New Roman"/>
          <w:sz w:val="24"/>
          <w:szCs w:val="24"/>
        </w:rPr>
        <w:t xml:space="preserve">), there is an infinity of possible </w:t>
      </w:r>
      <w:r w:rsidR="00E05620" w:rsidRPr="00333B31">
        <w:rPr>
          <w:rFonts w:ascii="Times New Roman" w:hAnsi="Times New Roman" w:cs="Times New Roman"/>
          <w:i/>
          <w:sz w:val="24"/>
          <w:szCs w:val="24"/>
        </w:rPr>
        <w:t>w</w:t>
      </w:r>
      <w:r w:rsidR="00E05620" w:rsidRPr="00333B31">
        <w:rPr>
          <w:rFonts w:ascii="Times New Roman" w:hAnsi="Times New Roman" w:cs="Times New Roman"/>
          <w:sz w:val="24"/>
          <w:szCs w:val="24"/>
        </w:rPr>
        <w:t>. A penalization parameter is thus used to find a solution which is likely to generalize to another dataset, and hence avoid over-fitting. Here, the penalization parameter C, was chosen by nested cross-validation among the values = [.001 .01 .1 .2 .5 1 2 10] using a grid-search method</w:t>
      </w:r>
      <w:r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"ISSN" : "1532-4435", "author" : [ { "dropping-particle" : "", "family" : "Pedregosa", "given" : "Fabian", "non-dropping-particle" : "", "parse-names" : false, "suffix" : "" }, { "dropping-particle" : "", "family" : "Varoquaux", "given" : "Ga\u00ebl", "non-dropping-particle" : "", "parse-names" : false, "suffix" : "" }, { "dropping-particle" : "", "family" : "Gramfort", "given" : "Alexandre", "non-dropping-particle" : "", "parse-names" : false, "suffix" : "" }, { "dropping-particle" : "", "family" : "Michel", "given" : "Vincent", "non-dropping-particle" : "", "parse-names" : false, "suffix" : "" }, { "dropping-particle" : "", "family" : "Thirion", "given" : "Bertrand", "non-dropping-particle" : "", "parse-names" : false, "suffix" : "" }, { "dropping-particle" : "", "family" : "Grisel", "given" : "Olivier", "non-dropping-particle" : "", "parse-names" : false, "suffix" : "" }, { "dropping-particle" : "", "family" : "Blondel", "given" : "Mathieu", "non-dropping-particle" : "", "parse-names" : false, "suffix" : "" }, { "dropping-particle" : "", "family" : "Prettenhofer", "given" : "Peter", "non-dropping-particle" : "", "parse-names" : false, "suffix" : "" }, { "dropping-particle" : "", "family" : "Weiss", "given" : "Ron", "non-dropping-particle" : "", "parse-names" : false, "suffix" : "" }, { "dropping-particle" : "", "family" : "Dubourg", "given" : "Vincent", "non-dropping-particle" : "", "parse-names" : false, "suffix" : "" }, { "dropping-particle" : "", "family" : "Vanderplas", "given" : "Jake", "non-dropping-particle" : "", "parse-names" : false, "suffix" : "" }, { "dropping-particle" : "", "family" : "Passos", "given" : "Alexandre", "non-dropping-particle" : "", "parse-names" : false, "suffix" : "" }, { "dropping-particle" : "", "family" : "Cournapeau", "given" : "David", "non-dropping-particle" : "", "parse-names" : false, "suffix" : "" }, { "dropping-particle" : "", "family" : "Brucher", "given" : "Matthieu", "non-dropping-particle" : "", "parse-names" : false, "suffix" : "" }, { "dropping-particle" : "", "family" : "Perrot", "given" : "Matthieu", "non-dropping-particle" : "", "parse-names" : false, "suffix" : "" }, { "dropping-particle" : "", "family" : "Duchesnay", "given" : "\u00c9douard", "non-dropping-particle" : "", "parse-names" : false, "suffix" : "" } ], "container-title" : "The Journal of Machine Learning Research", "id" : "ITEM-1", "issued" : { "date-parts" : [ [ "2011", "2", "1" ] ] }, "page" : "2825-2825-2830-2830", "title" : "Scikit-learn: Machine Learning in Python", "type" : "article-journal", "volume" : "12" }, "uris" : [ "http://www.mendeley.com/documents/?uuid=c9202153-7626-4d40-bd2e-15b26306dade" ] } ], "mendeley" : { "previouslyFormattedCitation" : "(Pedregosa et al., 2011)"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(Pedregosa et al., 2011)</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xml:space="preserve"> nested in the cross-validation (see below)</w:t>
      </w:r>
      <w:r w:rsidR="00AC01CA" w:rsidRPr="00333B31">
        <w:rPr>
          <w:rFonts w:ascii="Times New Roman" w:hAnsi="Times New Roman" w:cs="Times New Roman"/>
          <w:sz w:val="24"/>
          <w:szCs w:val="24"/>
        </w:rPr>
        <w:t>.</w:t>
      </w:r>
    </w:p>
    <w:p w:rsidR="00E05620" w:rsidRPr="00333B31" w:rsidRDefault="00E05620" w:rsidP="001222B7">
      <w:pPr>
        <w:jc w:val="both"/>
        <w:rPr>
          <w:rFonts w:ascii="Times New Roman" w:hAnsi="Times New Roman" w:cs="Times New Roman"/>
          <w:sz w:val="24"/>
          <w:szCs w:val="24"/>
        </w:rPr>
      </w:pPr>
      <w:r w:rsidRPr="00333B31">
        <w:rPr>
          <w:rFonts w:ascii="Times New Roman" w:hAnsi="Times New Roman" w:cs="Times New Roman"/>
          <w:sz w:val="24"/>
          <w:szCs w:val="24"/>
        </w:rPr>
        <w:t xml:space="preserve">The SVC can provide a continuous probability by fitting the distribution of the samples with regard to </w:t>
      </w:r>
      <w:r w:rsidRPr="00333B31">
        <w:rPr>
          <w:rFonts w:ascii="Times New Roman" w:hAnsi="Times New Roman" w:cs="Times New Roman"/>
          <w:i/>
          <w:sz w:val="24"/>
          <w:szCs w:val="24"/>
        </w:rPr>
        <w:t>w</w:t>
      </w:r>
      <w:r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"author" : [ { "dropping-particle" : "", "family" : "Platt", "given" : "John C.", "non-dropping-particle" : "", "parse-names" : false, "suffix" : "" } ], "container-title" : "Advances in large margin classifiers", "id" : "ITEM-1", "issue" : "3", "issued" : { "date-parts" : [ [ "1999" ] ] }, "page" : "61-174", "title" : "Probabilistic Outputs for Support Vector Machines and Comparisons to Regularized Likelihood Methods", "type" : "article-journal", "volume" : "10" }, "uris" : [ "http://www.mendeley.com/documents/?uuid=33f42c68-dd79-4977-a0be-7582030d92a2" ] } ], "mendeley" : { "previouslyFormattedCitation" : "(Platt, 1999)"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(Platt, 1999)</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 To do so, a sigmoid function is fitted from the distributions of the signed distances separating the train samples and w. This sigmoid fit is then used to monotonically transform the signed distance separating the test samples and w into a meaningful probability</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"author" : [ { "dropping-particle" : "", "family" : "Platt", "given" : "John C.", "non-dropping-particle" : "", "parse-names" : false, "suffix" : "" } ], "container-title" : "Advances in large margin classifiers", "id" : "ITEM-1", "issue" : "3", "issued" : { "date-parts" : [ [ "1999" ] ] }, "page" : "61-174", "title" : "Probabilistic Outputs for Support Vector Machines and Comparisons to Regularized Likelihood Methods", "type" : "article-journal", "volume" : "10" }, "uris" : [ "http://www.mendeley.com/documents/?uuid=33f42c68-dd79-4977-a0be-7582030d92a2" ] } ], "mendeley" : { "previouslyFormattedCitation" : "(Platt, 1999)"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(Platt, 1999)</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w:t>
      </w:r>
    </w:p>
    <w:p w:rsidR="00D84ECB" w:rsidRPr="00333B31" w:rsidRDefault="00E7099E" w:rsidP="001222B7">
      <w:pPr>
        <w:jc w:val="both"/>
        <w:rPr>
          <w:rFonts w:ascii="Times New Roman" w:hAnsi="Times New Roman" w:cs="Times New Roman"/>
          <w:sz w:val="24"/>
          <w:szCs w:val="24"/>
        </w:rPr>
      </w:pPr>
      <w:r w:rsidRPr="00333B31">
        <w:rPr>
          <w:rFonts w:ascii="Times New Roman" w:hAnsi="Times New Roman" w:cs="Times New Roman"/>
          <w:sz w:val="24"/>
          <w:szCs w:val="24"/>
        </w:rPr>
        <w:lastRenderedPageBreak/>
        <w:t>The data provided to the classifier corresponds to the 9</w:t>
      </w:r>
      <w:r w:rsidR="00974444" w:rsidRPr="00333B31">
        <w:rPr>
          <w:rFonts w:ascii="Times New Roman" w:hAnsi="Times New Roman" w:cs="Times New Roman"/>
          <w:sz w:val="24"/>
          <w:szCs w:val="24"/>
        </w:rPr>
        <w:t>2</w:t>
      </w:r>
      <w:r w:rsidRPr="00333B31">
        <w:rPr>
          <w:rFonts w:ascii="Times New Roman" w:hAnsi="Times New Roman" w:cs="Times New Roman"/>
          <w:sz w:val="24"/>
          <w:szCs w:val="24"/>
        </w:rPr>
        <w:t xml:space="preserve"> EEG measures, topographically summarized as the mean and the standard deviation across non-facial electrodes. Similarly to topographical analyses, connectivity measures were first averaged as the median value each electrode shared with all other non-facial electrodes, and subsequently summarized as the mean and standard deviation across these non-facial averages. The data provided to the classifier thus corresponded to a matrix </w:t>
      </w:r>
      <w:r w:rsidRPr="00333B31">
        <w:rPr>
          <w:rFonts w:ascii="Times New Roman" w:hAnsi="Times New Roman" w:cs="Times New Roman"/>
          <w:i/>
          <w:sz w:val="24"/>
          <w:szCs w:val="24"/>
        </w:rPr>
        <w:t>X</w:t>
      </w:r>
      <w:r w:rsidRPr="00333B31">
        <w:rPr>
          <w:rFonts w:ascii="Times New Roman" w:hAnsi="Times New Roman" w:cs="Times New Roman"/>
          <w:sz w:val="24"/>
          <w:szCs w:val="24"/>
        </w:rPr>
        <w:t xml:space="preserve"> of </w:t>
      </w:r>
      <w:r w:rsidRPr="00333B31">
        <w:rPr>
          <w:rFonts w:ascii="Times New Roman" w:hAnsi="Times New Roman" w:cs="Times New Roman"/>
          <w:i/>
          <w:sz w:val="24"/>
          <w:szCs w:val="24"/>
        </w:rPr>
        <w:t>n</w:t>
      </w:r>
      <w:r w:rsidRPr="00333B31">
        <w:rPr>
          <w:rFonts w:ascii="Times New Roman" w:hAnsi="Times New Roman" w:cs="Times New Roman"/>
          <w:sz w:val="24"/>
          <w:szCs w:val="24"/>
        </w:rPr>
        <w:t xml:space="preserve"> samples (EEG recordings) by </w:t>
      </w:r>
      <w:r w:rsidRPr="00333B31">
        <w:rPr>
          <w:rFonts w:ascii="Times New Roman" w:hAnsi="Times New Roman" w:cs="Times New Roman"/>
          <w:i/>
          <w:sz w:val="24"/>
          <w:szCs w:val="24"/>
        </w:rPr>
        <w:t>f</w:t>
      </w:r>
      <w:r w:rsidRPr="00333B31">
        <w:rPr>
          <w:rFonts w:ascii="Times New Roman" w:hAnsi="Times New Roman" w:cs="Times New Roman"/>
          <w:sz w:val="24"/>
          <w:szCs w:val="24"/>
        </w:rPr>
        <w:t xml:space="preserve"> features (</w:t>
      </w:r>
      <w:r w:rsidRPr="00333B31">
        <w:rPr>
          <w:rFonts w:ascii="Times New Roman" w:hAnsi="Times New Roman" w:cs="Times New Roman"/>
          <w:i/>
          <w:sz w:val="24"/>
          <w:szCs w:val="24"/>
        </w:rPr>
        <w:t>f</w:t>
      </w:r>
      <w:r w:rsidRPr="00333B31">
        <w:rPr>
          <w:rFonts w:ascii="Times New Roman" w:hAnsi="Times New Roman" w:cs="Times New Roman"/>
          <w:sz w:val="24"/>
          <w:szCs w:val="24"/>
        </w:rPr>
        <w:t xml:space="preserve"> = 9</w:t>
      </w:r>
      <w:r w:rsidR="004B5023" w:rsidRPr="00333B31">
        <w:rPr>
          <w:rFonts w:ascii="Times New Roman" w:hAnsi="Times New Roman" w:cs="Times New Roman"/>
          <w:sz w:val="24"/>
          <w:szCs w:val="24"/>
        </w:rPr>
        <w:t>2</w:t>
      </w:r>
      <w:r w:rsidRPr="00333B31">
        <w:rPr>
          <w:rFonts w:ascii="Times New Roman" w:hAnsi="Times New Roman" w:cs="Times New Roman"/>
          <w:sz w:val="24"/>
          <w:szCs w:val="24"/>
        </w:rPr>
        <w:t xml:space="preserve"> EEG measures * 2 topographical summaries) and a vector </w:t>
      </w:r>
      <w:r w:rsidRPr="00333B31">
        <w:rPr>
          <w:rFonts w:ascii="Times New Roman" w:hAnsi="Times New Roman" w:cs="Times New Roman"/>
          <w:i/>
          <w:sz w:val="24"/>
          <w:szCs w:val="24"/>
        </w:rPr>
        <w:t>y</w:t>
      </w:r>
      <w:r w:rsidRPr="00333B31">
        <w:rPr>
          <w:rFonts w:ascii="Times New Roman" w:hAnsi="Times New Roman" w:cs="Times New Roman"/>
          <w:sz w:val="24"/>
          <w:szCs w:val="24"/>
        </w:rPr>
        <w:t xml:space="preserve"> of </w:t>
      </w:r>
      <w:r w:rsidRPr="00333B31">
        <w:rPr>
          <w:rFonts w:ascii="Times New Roman" w:hAnsi="Times New Roman" w:cs="Times New Roman"/>
          <w:i/>
          <w:sz w:val="24"/>
          <w:szCs w:val="24"/>
        </w:rPr>
        <w:t>n</w:t>
      </w:r>
      <w:r w:rsidRPr="00333B31">
        <w:rPr>
          <w:rFonts w:ascii="Times New Roman" w:hAnsi="Times New Roman" w:cs="Times New Roman"/>
          <w:sz w:val="24"/>
          <w:szCs w:val="24"/>
        </w:rPr>
        <w:t xml:space="preserve"> samples corresponding to subjects’ states of consciousness (1: VS, 2: MCS). </w:t>
      </w:r>
    </w:p>
    <w:p w:rsidR="00AC01CA" w:rsidRPr="00333B31" w:rsidRDefault="00E7099E" w:rsidP="001222B7">
      <w:pPr>
        <w:jc w:val="both"/>
        <w:rPr>
          <w:rFonts w:ascii="Times New Roman" w:hAnsi="Times New Roman" w:cs="Times New Roman"/>
          <w:sz w:val="24"/>
          <w:szCs w:val="24"/>
        </w:rPr>
      </w:pPr>
      <w:r w:rsidRPr="00333B31">
        <w:rPr>
          <w:rFonts w:ascii="Times New Roman" w:hAnsi="Times New Roman" w:cs="Times New Roman"/>
          <w:sz w:val="24"/>
          <w:szCs w:val="24"/>
        </w:rPr>
        <w:t>The Support Vector Classifier (SVC) was repeatedly cross-validated with stratified k-folding (k=</w:t>
      </w:r>
      <w:r w:rsidR="0077358E" w:rsidRPr="00333B31">
        <w:rPr>
          <w:rFonts w:ascii="Times New Roman" w:hAnsi="Times New Roman" w:cs="Times New Roman"/>
          <w:sz w:val="24"/>
          <w:szCs w:val="24"/>
        </w:rPr>
        <w:t>8</w:t>
      </w:r>
      <w:r w:rsidRPr="00333B31">
        <w:rPr>
          <w:rFonts w:ascii="Times New Roman" w:hAnsi="Times New Roman" w:cs="Times New Roman"/>
          <w:sz w:val="24"/>
          <w:szCs w:val="24"/>
        </w:rPr>
        <w:t xml:space="preserve">). Cross validation is a method aiming at testing the performance of a predictive model. It consists in repeatedly fitting this model on a subset of the data (training set) and subsequently testing it on the remaining data (test set). Stratified k-folding consists in arranging the partitioning of the data so that training and test sets keep constant proportion of each category samples. Stratified folding thus aims to minimize fold-specific effects. </w:t>
      </w:r>
    </w:p>
    <w:p w:rsidR="00AC01CA" w:rsidRPr="00333B31" w:rsidRDefault="00AC01CA" w:rsidP="001222B7">
      <w:pPr>
        <w:jc w:val="both"/>
        <w:rPr>
          <w:rFonts w:ascii="Times New Roman" w:hAnsi="Times New Roman" w:cs="Times New Roman"/>
          <w:sz w:val="24"/>
          <w:szCs w:val="24"/>
        </w:rPr>
      </w:pPr>
      <w:r w:rsidRPr="00333B31">
        <w:rPr>
          <w:rFonts w:ascii="Times New Roman" w:hAnsi="Times New Roman" w:cs="Times New Roman"/>
          <w:sz w:val="24"/>
          <w:szCs w:val="24"/>
        </w:rPr>
        <w:t>Within each fold, we applied two successive preprocessing steps fitted on the train samples and subsequently applied to the test samples. 1) Normalization of each feature (remove mean, divide by standard deviation). 2) Feature selection (best single feature or best 20%) based on F-tests.</w:t>
      </w:r>
    </w:p>
    <w:p w:rsidR="00E7099E" w:rsidRPr="00333B31" w:rsidRDefault="00E7099E" w:rsidP="001222B7">
      <w:pPr>
        <w:jc w:val="both"/>
        <w:rPr>
          <w:rFonts w:ascii="Times New Roman" w:hAnsi="Times New Roman" w:cs="Times New Roman"/>
          <w:sz w:val="24"/>
          <w:szCs w:val="24"/>
        </w:rPr>
      </w:pPr>
      <w:r w:rsidRPr="00333B31">
        <w:rPr>
          <w:rFonts w:ascii="Times New Roman" w:hAnsi="Times New Roman" w:cs="Times New Roman"/>
          <w:sz w:val="24"/>
          <w:szCs w:val="24"/>
        </w:rPr>
        <w:t xml:space="preserve">The classifier is fitted on the train set and subsequently assigns, to each test sample, a continuous probability of belonging to each class (VS, MCS). </w:t>
      </w:r>
      <w:r w:rsidR="00AC01CA" w:rsidRPr="00333B31">
        <w:rPr>
          <w:rFonts w:ascii="Times New Roman" w:hAnsi="Times New Roman" w:cs="Times New Roman"/>
          <w:sz w:val="24"/>
          <w:szCs w:val="24"/>
        </w:rPr>
        <w:t>T</w:t>
      </w:r>
      <w:r w:rsidRPr="00333B31">
        <w:rPr>
          <w:rFonts w:ascii="Times New Roman" w:hAnsi="Times New Roman" w:cs="Times New Roman"/>
          <w:sz w:val="24"/>
          <w:szCs w:val="24"/>
        </w:rPr>
        <w:t xml:space="preserve">o minimize folding effects, the predicted probabilities of each sample were averaged across </w:t>
      </w:r>
      <w:r w:rsidR="00D84ECB" w:rsidRPr="00333B31">
        <w:rPr>
          <w:rFonts w:ascii="Times New Roman" w:hAnsi="Times New Roman" w:cs="Times New Roman"/>
          <w:sz w:val="24"/>
          <w:szCs w:val="24"/>
        </w:rPr>
        <w:t>250</w:t>
      </w:r>
      <w:r w:rsidRPr="00333B31">
        <w:rPr>
          <w:rFonts w:ascii="Times New Roman" w:hAnsi="Times New Roman" w:cs="Times New Roman"/>
          <w:sz w:val="24"/>
          <w:szCs w:val="24"/>
        </w:rPr>
        <w:t xml:space="preserve"> repetitions of the SVC, each using pseudo-randomly partitioned stratified folding. </w:t>
      </w:r>
    </w:p>
    <w:p w:rsidR="00E05620" w:rsidRDefault="00E05620" w:rsidP="001222B7">
      <w:pPr>
        <w:rPr>
          <w:rFonts w:ascii="Times New Roman" w:hAnsi="Times New Roman" w:cs="Times New Roman"/>
          <w:sz w:val="24"/>
          <w:szCs w:val="24"/>
        </w:rPr>
      </w:pPr>
      <w:r w:rsidRPr="00333B31">
        <w:rPr>
          <w:rFonts w:ascii="Times New Roman" w:hAnsi="Times New Roman" w:cs="Times New Roman"/>
          <w:sz w:val="24"/>
          <w:szCs w:val="24"/>
        </w:rPr>
        <w:lastRenderedPageBreak/>
        <w:t>All MVPAs analyses were performed with the Scikit-learn package</w:t>
      </w:r>
      <w:r w:rsidR="0075232F" w:rsidRPr="00333B31">
        <w:rPr>
          <w:rFonts w:ascii="Times New Roman" w:hAnsi="Times New Roman" w:cs="Times New Roman"/>
          <w:sz w:val="24"/>
          <w:szCs w:val="24"/>
        </w:rPr>
        <w:t xml:space="preserve"> </w:t>
      </w:r>
      <w:r w:rsidR="00594A95" w:rsidRPr="00333B31">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"ISSN" : "1532-4435", "author" : [ { "dropping-particle" : "", "family" : "Pedregosa", "given" : "Fabian", "non-dropping-particle" : "", "parse-names" : false, "suffix" : "" }, { "dropping-particle" : "", "family" : "Varoquaux", "given" : "Ga\u00ebl", "non-dropping-particle" : "", "parse-names" : false, "suffix" : "" }, { "dropping-particle" : "", "family" : "Gramfort", "given" : "Alexandre", "non-dropping-particle" : "", "parse-names" : false, "suffix" : "" }, { "dropping-particle" : "", "family" : "Michel", "given" : "Vincent", "non-dropping-particle" : "", "parse-names" : false, "suffix" : "" }, { "dropping-particle" : "", "family" : "Thirion", "given" : "Bertrand", "non-dropping-particle" : "", "parse-names" : false, "suffix" : "" }, { "dropping-particle" : "", "family" : "Grisel", "given" : "Olivier", "non-dropping-particle" : "", "parse-names" : false, "suffix" : "" }, { "dropping-particle" : "", "family" : "Blondel", "given" : "Mathieu", "non-dropping-particle" : "", "parse-names" : false, "suffix" : "" }, { "dropping-particle" : "", "family" : "Prettenhofer", "given" : "Peter", "non-dropping-particle" : "", "parse-names" : false, "suffix" : "" }, { "dropping-particle" : "", "family" : "Weiss", "given" : "Ron", "non-dropping-particle" : "", "parse-names" : false, "suffix" : "" }, { "dropping-particle" : "", "family" : "Dubourg", "given" : "Vincent", "non-dropping-particle" : "", "parse-names" : false, "suffix" : "" }, { "dropping-particle" : "", "family" : "Vanderplas", "given" : "Jake", "non-dropping-particle" : "", "parse-names" : false, "suffix" : "" }, { "dropping-particle" : "", "family" : "Passos", "given" : "Alexandre", "non-dropping-particle" : "", "parse-names" : false, "suffix" : "" }, { "dropping-particle" : "", "family" : "Cournapeau", "given" : "David", "non-dropping-particle" : "", "parse-names" : false, "suffix" : "" }, { "dropping-particle" : "", "family" : "Brucher", "given" : "Matthieu", "non-dropping-particle" : "", "parse-names" : false, "suffix" : "" }, { "dropping-particle" : "", "family" : "Perrot", "given" : "Matthieu", "non-dropping-particle" : "", "parse-names" : false, "suffix" : "" }, { "dropping-particle" : "", "family" : "Duchesnay", "given" : "\u00c9douard", "non-dropping-particle" : "", "parse-names" : false, "suffix" : "" } ], "container-title" : "The Journal of Machine Learning Research", "id" : "ITEM-1", "issued" : { "date-parts" : [ [ "2011", "2", "1" ] ] }, "page" : "2825-2825-2830-2830", "title" : "Scikit-learn: Machine Learning in Python", "type" : "article-journal", "volume" : "12" }, "uris" : [ "http://www.mendeley.com/documents/?uuid=c9202153-7626-4d40-bd2e-15b26306dade" ] } ], "mendeley" : { "previouslyFormattedCitation" : "(Pedregosa et al., 2011)" }, "properties" : { "noteIndex" : 0 }, "schema" : "https://github.com/citation-style-language/schema/raw/master/csl-citation.json" }</w:instrText>
      </w:r>
      <w:r w:rsidR="00594A95" w:rsidRPr="00333B31">
        <w:rPr>
          <w:rFonts w:ascii="Times New Roman" w:hAnsi="Times New Roman" w:cs="Times New Roman"/>
          <w:sz w:val="24"/>
          <w:szCs w:val="24"/>
        </w:rPr>
        <w:fldChar w:fldCharType="separate"/>
      </w:r>
      <w:r w:rsidR="00F4625B" w:rsidRPr="00333B31">
        <w:rPr>
          <w:rFonts w:ascii="Times New Roman" w:hAnsi="Times New Roman" w:cs="Times New Roman"/>
          <w:noProof/>
          <w:sz w:val="24"/>
          <w:szCs w:val="24"/>
        </w:rPr>
        <w:t>(Pedregosa et al., 2011)</w:t>
      </w:r>
      <w:r w:rsidR="00594A95" w:rsidRPr="00333B31">
        <w:rPr>
          <w:rFonts w:ascii="Times New Roman" w:hAnsi="Times New Roman" w:cs="Times New Roman"/>
          <w:sz w:val="24"/>
          <w:szCs w:val="24"/>
        </w:rPr>
        <w:fldChar w:fldCharType="end"/>
      </w:r>
      <w:r w:rsidRPr="00333B31">
        <w:rPr>
          <w:rFonts w:ascii="Times New Roman" w:hAnsi="Times New Roman" w:cs="Times New Roman"/>
          <w:sz w:val="24"/>
          <w:szCs w:val="24"/>
        </w:rPr>
        <w:t>.</w:t>
      </w:r>
    </w:p>
    <w:p w:rsidR="00BC6E0A" w:rsidRPr="00034C51" w:rsidRDefault="00BC6E0A" w:rsidP="00BC6E0A">
      <w:pPr>
        <w:pStyle w:val="Heading2"/>
        <w:spacing w:line="480" w:lineRule="auto"/>
        <w:rPr>
          <w:rFonts w:ascii="Times New Roman" w:hAnsi="Times New Roman" w:cs="Times New Roman"/>
          <w:sz w:val="26"/>
          <w:szCs w:val="26"/>
        </w:rPr>
      </w:pPr>
      <w:r w:rsidRPr="00034C51">
        <w:rPr>
          <w:rFonts w:ascii="Times New Roman" w:hAnsi="Times New Roman" w:cs="Times New Roman"/>
          <w:sz w:val="26"/>
          <w:szCs w:val="26"/>
        </w:rPr>
        <w:t>A</w:t>
      </w:r>
      <w:r>
        <w:rPr>
          <w:rFonts w:ascii="Times New Roman" w:hAnsi="Times New Roman" w:cs="Times New Roman"/>
          <w:sz w:val="26"/>
          <w:szCs w:val="26"/>
        </w:rPr>
        <w:t>rea under the curve (AUC) analysis</w:t>
      </w:r>
    </w:p>
    <w:p w:rsidR="00BC6E0A" w:rsidRDefault="00BC6E0A" w:rsidP="00BC6E0A">
      <w:pPr>
        <w:jc w:val="both"/>
        <w:rPr>
          <w:rFonts w:ascii="Times New Roman" w:hAnsi="Times New Roman" w:cs="Times New Roman"/>
          <w:sz w:val="24"/>
          <w:szCs w:val="24"/>
        </w:rPr>
      </w:pPr>
      <w:r w:rsidRPr="004F005A">
        <w:rPr>
          <w:rFonts w:ascii="Times New Roman" w:hAnsi="Times New Roman" w:cs="Times New Roman"/>
          <w:sz w:val="24"/>
          <w:szCs w:val="24"/>
        </w:rPr>
        <w:t xml:space="preserve">The ROC plots the false positive rates (FPR) as a function of true positive rates (TPR). For example, in a comparison of the alpha power between CS and VS patients, one can observe the percentage of CS patients (TPR) who show a higher alpha power than an arbitrarily setup criterion C, and the corresponding percentage of VS patients (FPR). By testing all possible empirical criteria, we can draw the ROC curve and compute the AUC (see supplementary figure </w:t>
      </w:r>
      <w:r w:rsidR="00C83DFE">
        <w:rPr>
          <w:rFonts w:ascii="Times New Roman" w:hAnsi="Times New Roman" w:cs="Times New Roman"/>
          <w:sz w:val="24"/>
          <w:szCs w:val="24"/>
        </w:rPr>
        <w:t>5</w:t>
      </w:r>
      <w:r w:rsidRPr="004F005A">
        <w:rPr>
          <w:rFonts w:ascii="Times New Roman" w:hAnsi="Times New Roman" w:cs="Times New Roman"/>
          <w:sz w:val="24"/>
          <w:szCs w:val="24"/>
        </w:rPr>
        <w:t>). Values higher than 50% means that CS patients have on average higher alpha power than VS patients, and values lower than 50% implies that CS patients have lower alpha power than VS patients.</w:t>
      </w:r>
    </w:p>
    <w:p w:rsidR="000420DF" w:rsidRDefault="000420DF" w:rsidP="000420DF">
      <w:pPr>
        <w:jc w:val="both"/>
        <w:rPr>
          <w:rFonts w:ascii="Times New Roman" w:hAnsi="Times New Roman" w:cs="Times New Roman"/>
          <w:sz w:val="24"/>
          <w:szCs w:val="24"/>
        </w:rPr>
      </w:pPr>
      <w:r>
        <w:rPr>
          <w:rFonts w:ascii="Times New Roman" w:hAnsi="Times New Roman" w:cs="Times New Roman"/>
          <w:sz w:val="24"/>
          <w:szCs w:val="24"/>
        </w:rPr>
        <w:t xml:space="preserve">The AUC derived from the ROC curve provides a criterion-free estimate of the discrimination capacity of a given measure. However, in the clinic, it is often useful to report sensitivity and specificity, which require the definition of a criterion beyond which a patient is classified in one group versus the other. From the ROC curve, a criterion can be estimated using the Youden’s index (J)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"10.1002/1097-0142(1950)3:1&lt;32::AID-CNCR2820030106&gt;3.0.CO;2-3", "ISSN" : "0008-543X", "author" : [ { "dropping-particle" : "", "family" : "Youden", "given" : "W. J.", "non-dropping-particle" : "", "parse-names" : false, "suffix" : "" } ], "container-title" : "Cancer", "id" : "ITEM-1", "issue" : "1", "issued" : { "date-parts" : [ [ "1950" ] ] }, "page" : "32-35", "title" : "Index for rating diagnostic tests", "type" : "article-journal", "volume" : "3" }, "uris" : [ "http://www.mendeley.com/documents/?uuid=65196e08-d481-4015-884f-e73e0b1512e8" ] } ], "mendeley" : { "previouslyFormattedCitation" : "(Youden, 1950)" }, "properties" : { "noteIndex" : 0 }, "schema" : "https://github.com/citation-style-language/schema/raw/master/csl-citation.json" }</w:instrText>
      </w:r>
      <w:r>
        <w:rPr>
          <w:rFonts w:ascii="Times New Roman" w:hAnsi="Times New Roman" w:cs="Times New Roman"/>
          <w:sz w:val="24"/>
          <w:szCs w:val="24"/>
        </w:rPr>
        <w:fldChar w:fldCharType="separate"/>
      </w:r>
      <w:r w:rsidRPr="00E55CD9">
        <w:rPr>
          <w:rFonts w:ascii="Times New Roman" w:hAnsi="Times New Roman" w:cs="Times New Roman"/>
          <w:noProof/>
          <w:sz w:val="24"/>
          <w:szCs w:val="24"/>
        </w:rPr>
        <w:t>(Youden, 1950)</w:t>
      </w:r>
      <w:r>
        <w:rPr>
          <w:rFonts w:ascii="Times New Roman" w:hAnsi="Times New Roman" w:cs="Times New Roman"/>
          <w:sz w:val="24"/>
          <w:szCs w:val="24"/>
        </w:rPr>
        <w:fldChar w:fldCharType="end"/>
      </w:r>
      <w:r>
        <w:rPr>
          <w:rFonts w:ascii="Times New Roman" w:hAnsi="Times New Roman" w:cs="Times New Roman"/>
          <w:sz w:val="24"/>
          <w:szCs w:val="24"/>
        </w:rPr>
        <w:t>. This is the point of the ROC curve that maximizes the distance between the curve and the diagonal. Using this criterion, sensitivity and specificity were calculated for each measure. This information is presented in supplementary tables S1 and S7.</w:t>
      </w:r>
    </w:p>
    <w:p w:rsidR="00BC6E0A" w:rsidRPr="004F005A" w:rsidRDefault="00BC6E0A" w:rsidP="00BC6E0A">
      <w:pPr>
        <w:jc w:val="both"/>
        <w:rPr>
          <w:rFonts w:ascii="Times New Roman" w:hAnsi="Times New Roman" w:cs="Times New Roman"/>
          <w:sz w:val="24"/>
          <w:szCs w:val="24"/>
        </w:rPr>
      </w:pPr>
      <w:r w:rsidRPr="004F005A">
        <w:rPr>
          <w:rFonts w:ascii="Times New Roman" w:hAnsi="Times New Roman" w:cs="Times New Roman"/>
          <w:sz w:val="24"/>
          <w:szCs w:val="24"/>
        </w:rPr>
        <w:t xml:space="preserve">Note that the estimates of statistical effect size are intrinsically problematic in mass-univariate analyses, as one tends to look at the effect size of significant tests only. However, the effect size itself is an estimate and thus subject to error. We decided to make all values available to the reader, but we stress that it would be incorrect to pick the best measure as this may overestimate its effects size </w:t>
      </w:r>
      <w:r w:rsidRPr="004F005A">
        <w:rPr>
          <w:rFonts w:ascii="Times New Roman" w:hAnsi="Times New Roman" w:cs="Times New Roman"/>
          <w:sz w:val="24"/>
          <w:szCs w:val="24"/>
        </w:rPr>
        <w:fldChar w:fldCharType="begin" w:fldLock="1"/>
      </w:r>
      <w:r w:rsidR="00E55CD9">
        <w:rPr>
          <w:rFonts w:ascii="Times New Roman" w:hAnsi="Times New Roman" w:cs="Times New Roman"/>
          <w:sz w:val="24"/>
          <w:szCs w:val="24"/>
        </w:rPr>
        <w:instrText>ADDIN CSL_CITATION { "citationItems" : [ { "id" : "ITEM-1", "itemData" : { "DOI" : "10.1111/j.1745-6924.2009.01125.x", "ISSN" : "17456916", "author" : [ { "dropping-particle" : "", "family" : "Vul", "given" : "Edward", "non-dropping-particle" : "", "parse-names" : false, "suffix" : "" }, { "dropping-particle" : "", "family" : "Harris", "given" : "Christine", "non-dropping-particle" : "", "parse-names" : false, "suffix" : "" }, { "dropping-particle" : "", "family" : "Winkielman", "given" : "Piotr", "non-dropping-particle" : "", "parse-names" : false, "suffix" : "" }, { "dropping-particle" : "", "family" : "Pashler", "given" : "Harold", "non-dropping-particle" : "", "parse-names" : false, "suffix" : "" } ], "container-title" : "Perspectives on Psychological Science", "id" : "ITEM-1", "issue" : "3", "issued" : { "date-parts" : [ [ "2009", "5", "1" ] ] }, "page" : "274-290", "publisher" : "SAGE Publications", "title" : "Puzzlingly High Correlations in fMRI Studies of Emotion, Personality, and Social Cognition", "type" : "article-journal", "volume" : "4" }, "uris" : [ "http://www.mendeley.com/documents/?uuid=a15ad948-1fc2-4b1c-9afa-0110df4db65a" ] }, { "id" : "ITEM-2", "itemData" : { "DOI" : "10.1038/nn.2303", "ISSN" : "1546-1726", "PMID" : "19396166", "abstract" : "A neuroscientific experiment typically generates a large amount of data, of which only a small fraction is analyzed in detail and presented in a publication. However, selection among noisy measurements can render circular an otherwise appropriate analysis and invalidate results. Here we argue that systems neuroscience needs to adjust some widespread practices to avoid the circularity that can arise from selection. In particular, 'double dipping', the use of the same dataset for selection and selective analysis, will give distorted descriptive statistics and invalid statistical inference whenever the results statistics are not inherently independent of the selection criteria under the null hypothesis. To demonstrate the problem, we apply widely used analyses to noise data known to not contain the experimental effects in question. Spurious effects can appear in the context of both univariate activation analysis and multivariate pattern-information analysis. We suggest a policy for avoiding circularity.", "author" : [ { "dropping-particle" : "", "family" : "Kriegeskorte", "given" : "Nikolaus", "non-dropping-particle" : "", "parse-names" : false, "suffix" : "" }, { "dropping-particle" : "", "family" : "Simmons", "given" : "W Kyle", "non-dropping-particle" : "", "parse-names" : false, "suffix" : "" }, { "dropping-particle" : "", "family" : "Bellgowan", "given" : "Patrick S F", "non-dropping-particle" : "", "parse-names" : false, "suffix" : "" }, { "dropping-particle" : "", "family" : "Baker", "given" : "Chris I", "non-dropping-particle" : "", "parse-names" : false, "suffix" : "" } ], "container-title" : "Nature neuroscience", "id" : "ITEM-2", "issue" : "5", "issued" : { "date-parts" : [ [ "2009", "5" ] ] }, "page" : "535-40", "publisher" : "Nature Publishing Group", "shortTitle" : "Nat Neurosci", "title" : "Circular analysis in systems neuroscience: the dangers of double dipping.", "type" : "article-journal", "volume" : "12" }, "uris" : [ "http://www.mendeley.com/documents/?uuid=1e5a7580-59e4-4671-ae96-5de742ef9e59", "http://www.mendeley.com/documents/?uuid=10ffc5fa-2763-4739-87d9-ba352a669e2f" ] } ], "mendeley" : { "previouslyFormattedCitation" : "(Kriegeskorte et al., 2009; Vul et al., 2009)" }, "properties" : { "noteIndex" : 0 }, "schema" : "https://github.com/citation-style-language/schema/raw/master/csl-citation.json" }</w:instrText>
      </w:r>
      <w:r w:rsidRPr="004F005A">
        <w:rPr>
          <w:rFonts w:ascii="Times New Roman" w:hAnsi="Times New Roman" w:cs="Times New Roman"/>
          <w:sz w:val="24"/>
          <w:szCs w:val="24"/>
        </w:rPr>
        <w:fldChar w:fldCharType="separate"/>
      </w:r>
      <w:r w:rsidRPr="00E43188">
        <w:rPr>
          <w:rFonts w:ascii="Times New Roman" w:hAnsi="Times New Roman" w:cs="Times New Roman"/>
          <w:noProof/>
          <w:sz w:val="24"/>
          <w:szCs w:val="24"/>
        </w:rPr>
        <w:t xml:space="preserve">(Kriegeskorte et al., 2009; Vul </w:t>
      </w:r>
      <w:r w:rsidRPr="00E43188">
        <w:rPr>
          <w:rFonts w:ascii="Times New Roman" w:hAnsi="Times New Roman" w:cs="Times New Roman"/>
          <w:noProof/>
          <w:sz w:val="24"/>
          <w:szCs w:val="24"/>
        </w:rPr>
        <w:lastRenderedPageBreak/>
        <w:t>et al., 2009)</w:t>
      </w:r>
      <w:r w:rsidRPr="004F005A">
        <w:rPr>
          <w:rFonts w:ascii="Times New Roman" w:hAnsi="Times New Roman" w:cs="Times New Roman"/>
          <w:sz w:val="24"/>
          <w:szCs w:val="24"/>
        </w:rPr>
        <w:fldChar w:fldCharType="end"/>
      </w:r>
      <w:r w:rsidRPr="004F005A">
        <w:rPr>
          <w:rFonts w:ascii="Times New Roman" w:hAnsi="Times New Roman" w:cs="Times New Roman"/>
          <w:sz w:val="24"/>
          <w:szCs w:val="24"/>
        </w:rPr>
        <w:t>. Each measure is intrinsically high dimensional, as it was measured on each EEG electrode (n=256) or on each pair of EEG electrodes (n=32640). To sum up these large datasets, we thus summarized each multidimensional measures in a single value. ERP measures were summarized as the mean value observed in regions of interests traditionally used in the literature. Connectivity measures computed for each pair of EEG electrodes were summarized as follow: for each non-facial electrode, we computed the median value it shared with all other non-facial electrode. We then averaged these 224 values to summarize the amount of shared information across the scalp. All other measures were summarized by averaging the 224 values non-facial electrodes.</w:t>
      </w:r>
    </w:p>
    <w:p w:rsidR="00BC6E0A" w:rsidRPr="00333B31" w:rsidRDefault="00BC6E0A" w:rsidP="00BC6E0A">
      <w:pPr>
        <w:rPr>
          <w:rFonts w:ascii="Times New Roman" w:hAnsi="Times New Roman" w:cs="Times New Roman"/>
          <w:b/>
          <w:sz w:val="24"/>
          <w:szCs w:val="24"/>
        </w:rPr>
      </w:pPr>
      <w:r w:rsidRPr="004F005A">
        <w:rPr>
          <w:rFonts w:ascii="Times New Roman" w:hAnsi="Times New Roman" w:cs="Times New Roman"/>
          <w:sz w:val="24"/>
          <w:szCs w:val="24"/>
        </w:rPr>
        <w:t>To account for the large number of statistical tests (n = 92 measures x 3 comparisons), statistical significance was systematically corrected for multiple comparison with a false discovery rate method (FDR at alpha=.05) across all measures and comparisons.</w:t>
      </w:r>
    </w:p>
    <w:p w:rsidR="001A3F8B" w:rsidRPr="00333B31" w:rsidRDefault="001A3F8B" w:rsidP="001222B7">
      <w:pPr>
        <w:pStyle w:val="Heading1"/>
        <w:spacing w:line="480" w:lineRule="auto"/>
        <w:rPr>
          <w:rFonts w:ascii="Times New Roman" w:hAnsi="Times New Roman" w:cs="Times New Roman"/>
          <w:sz w:val="26"/>
          <w:szCs w:val="26"/>
        </w:rPr>
      </w:pPr>
      <w:r w:rsidRPr="00333B31">
        <w:rPr>
          <w:rFonts w:ascii="Times New Roman" w:hAnsi="Times New Roman" w:cs="Times New Roman"/>
          <w:sz w:val="26"/>
          <w:szCs w:val="26"/>
        </w:rPr>
        <w:t>Supplementary Results</w:t>
      </w:r>
    </w:p>
    <w:p w:rsidR="00907EDA" w:rsidRPr="00333B31" w:rsidRDefault="00907EDA" w:rsidP="001222B7">
      <w:pPr>
        <w:pStyle w:val="Heading2"/>
        <w:spacing w:line="480" w:lineRule="auto"/>
        <w:rPr>
          <w:rFonts w:ascii="Times New Roman" w:hAnsi="Times New Roman" w:cs="Times New Roman"/>
          <w:sz w:val="24"/>
          <w:szCs w:val="24"/>
        </w:rPr>
      </w:pPr>
      <w:r w:rsidRPr="00333B31">
        <w:rPr>
          <w:rFonts w:ascii="Times New Roman" w:hAnsi="Times New Roman" w:cs="Times New Roman"/>
          <w:sz w:val="24"/>
          <w:szCs w:val="24"/>
        </w:rPr>
        <w:t>Automatic classification and recovery</w:t>
      </w:r>
      <w:r w:rsidR="00275F48" w:rsidRPr="00333B31">
        <w:rPr>
          <w:rFonts w:ascii="Times New Roman" w:hAnsi="Times New Roman" w:cs="Times New Roman"/>
          <w:i w:val="0"/>
          <w:sz w:val="24"/>
          <w:szCs w:val="24"/>
        </w:rPr>
        <w:t xml:space="preserve">: comparison of EEG </w:t>
      </w:r>
      <w:r w:rsidR="00275F48" w:rsidRPr="00333B31">
        <w:rPr>
          <w:rFonts w:ascii="Times New Roman" w:hAnsi="Times New Roman" w:cs="Times New Roman"/>
          <w:sz w:val="24"/>
          <w:szCs w:val="24"/>
        </w:rPr>
        <w:t>versus</w:t>
      </w:r>
      <w:r w:rsidRPr="00333B31">
        <w:rPr>
          <w:rFonts w:ascii="Times New Roman" w:hAnsi="Times New Roman" w:cs="Times New Roman"/>
          <w:sz w:val="24"/>
          <w:szCs w:val="24"/>
        </w:rPr>
        <w:t xml:space="preserve"> </w:t>
      </w:r>
      <w:r w:rsidR="00275F48" w:rsidRPr="00333B31">
        <w:rPr>
          <w:rFonts w:ascii="Times New Roman" w:hAnsi="Times New Roman" w:cs="Times New Roman"/>
          <w:sz w:val="24"/>
          <w:szCs w:val="24"/>
        </w:rPr>
        <w:t xml:space="preserve">the </w:t>
      </w:r>
      <w:r w:rsidRPr="00333B31">
        <w:rPr>
          <w:rFonts w:ascii="Times New Roman" w:hAnsi="Times New Roman" w:cs="Times New Roman"/>
          <w:sz w:val="24"/>
          <w:szCs w:val="24"/>
        </w:rPr>
        <w:t>CRS-R</w:t>
      </w:r>
      <w:r w:rsidR="00275F48" w:rsidRPr="00333B31">
        <w:rPr>
          <w:rFonts w:ascii="Times New Roman" w:hAnsi="Times New Roman" w:cs="Times New Roman"/>
          <w:sz w:val="24"/>
          <w:szCs w:val="24"/>
        </w:rPr>
        <w:t xml:space="preserve"> scale</w:t>
      </w:r>
    </w:p>
    <w:p w:rsidR="00F02844" w:rsidRPr="00333B31" w:rsidRDefault="00F02844" w:rsidP="001222B7">
      <w:pPr>
        <w:spacing w:after="200"/>
        <w:jc w:val="both"/>
        <w:rPr>
          <w:rFonts w:ascii="Times New Roman" w:hAnsi="Times New Roman" w:cs="Times New Roman"/>
          <w:sz w:val="24"/>
          <w:szCs w:val="24"/>
        </w:rPr>
      </w:pPr>
      <w:r w:rsidRPr="00333B31">
        <w:rPr>
          <w:rFonts w:ascii="Times New Roman" w:hAnsi="Times New Roman" w:cs="Times New Roman"/>
          <w:sz w:val="24"/>
          <w:szCs w:val="24"/>
        </w:rPr>
        <w:t xml:space="preserve">To </w:t>
      </w:r>
      <w:r w:rsidR="00A31BCD" w:rsidRPr="00333B31">
        <w:rPr>
          <w:rFonts w:ascii="Times New Roman" w:hAnsi="Times New Roman" w:cs="Times New Roman"/>
          <w:sz w:val="24"/>
          <w:szCs w:val="24"/>
        </w:rPr>
        <w:t>assess</w:t>
      </w:r>
      <w:r w:rsidRPr="00333B31">
        <w:rPr>
          <w:rFonts w:ascii="Times New Roman" w:hAnsi="Times New Roman" w:cs="Times New Roman"/>
          <w:sz w:val="24"/>
          <w:szCs w:val="24"/>
        </w:rPr>
        <w:t xml:space="preserve"> whether the recovery of the patients from the VS state could be predicted from the Coma Recovery Scale Revised (CRS-R) scores at the moment of clinical evaluation of consciousness</w:t>
      </w:r>
      <w:r w:rsidR="00DD3352" w:rsidRPr="00333B31">
        <w:rPr>
          <w:rFonts w:ascii="Times New Roman" w:hAnsi="Times New Roman" w:cs="Times New Roman"/>
          <w:sz w:val="24"/>
          <w:szCs w:val="24"/>
        </w:rPr>
        <w:t>,</w:t>
      </w:r>
      <w:r w:rsidRPr="00333B31">
        <w:rPr>
          <w:rFonts w:ascii="Times New Roman" w:hAnsi="Times New Roman" w:cs="Times New Roman"/>
          <w:sz w:val="24"/>
          <w:szCs w:val="24"/>
        </w:rPr>
        <w:t xml:space="preserve"> we compared the CRS-R between the clinical VS patients that did recover </w:t>
      </w:r>
      <w:r w:rsidR="00DD3352" w:rsidRPr="00333B31">
        <w:rPr>
          <w:rFonts w:ascii="Times New Roman" w:hAnsi="Times New Roman" w:cs="Times New Roman"/>
          <w:sz w:val="24"/>
          <w:szCs w:val="24"/>
        </w:rPr>
        <w:t xml:space="preserve">and </w:t>
      </w:r>
      <w:r w:rsidRPr="00333B31">
        <w:rPr>
          <w:rFonts w:ascii="Times New Roman" w:hAnsi="Times New Roman" w:cs="Times New Roman"/>
          <w:sz w:val="24"/>
          <w:szCs w:val="24"/>
        </w:rPr>
        <w:t>the VS patients that did</w:t>
      </w:r>
      <w:r w:rsidR="00DD3352" w:rsidRPr="00333B31">
        <w:rPr>
          <w:rFonts w:ascii="Times New Roman" w:hAnsi="Times New Roman" w:cs="Times New Roman"/>
          <w:sz w:val="24"/>
          <w:szCs w:val="24"/>
        </w:rPr>
        <w:t xml:space="preserve"> not</w:t>
      </w:r>
      <w:r w:rsidRPr="00333B31">
        <w:rPr>
          <w:rFonts w:ascii="Times New Roman" w:hAnsi="Times New Roman" w:cs="Times New Roman"/>
          <w:sz w:val="24"/>
          <w:szCs w:val="24"/>
        </w:rPr>
        <w:t xml:space="preserve"> recover. None of the CRS-R subscores </w:t>
      </w:r>
      <w:r w:rsidR="00A31BCD" w:rsidRPr="00333B31">
        <w:rPr>
          <w:rFonts w:ascii="Times New Roman" w:hAnsi="Times New Roman" w:cs="Times New Roman"/>
          <w:sz w:val="24"/>
          <w:szCs w:val="24"/>
        </w:rPr>
        <w:t>or</w:t>
      </w:r>
      <w:r w:rsidRPr="00333B31">
        <w:rPr>
          <w:rFonts w:ascii="Times New Roman" w:hAnsi="Times New Roman" w:cs="Times New Roman"/>
          <w:sz w:val="24"/>
          <w:szCs w:val="24"/>
        </w:rPr>
        <w:t xml:space="preserve"> the full sum distinguished between the two groups</w:t>
      </w:r>
      <w:r w:rsidR="00A31BCD" w:rsidRPr="00333B31">
        <w:rPr>
          <w:rFonts w:ascii="Times New Roman" w:hAnsi="Times New Roman" w:cs="Times New Roman"/>
          <w:sz w:val="24"/>
          <w:szCs w:val="24"/>
        </w:rPr>
        <w:t xml:space="preserve"> (Mann-U Whitney, p &gt; 0.08 for CRS1, p &gt; 0.2</w:t>
      </w:r>
      <w:r w:rsidR="00656071" w:rsidRPr="00333B31">
        <w:rPr>
          <w:rFonts w:ascii="Times New Roman" w:hAnsi="Times New Roman" w:cs="Times New Roman"/>
          <w:sz w:val="24"/>
          <w:szCs w:val="24"/>
        </w:rPr>
        <w:t>4</w:t>
      </w:r>
      <w:r w:rsidR="00A31BCD" w:rsidRPr="00333B31">
        <w:rPr>
          <w:rFonts w:ascii="Times New Roman" w:hAnsi="Times New Roman" w:cs="Times New Roman"/>
          <w:sz w:val="24"/>
          <w:szCs w:val="24"/>
        </w:rPr>
        <w:t xml:space="preserve"> for CRS2, p &gt; 0.</w:t>
      </w:r>
      <w:r w:rsidR="00656071" w:rsidRPr="00333B31">
        <w:rPr>
          <w:rFonts w:ascii="Times New Roman" w:hAnsi="Times New Roman" w:cs="Times New Roman"/>
          <w:sz w:val="24"/>
          <w:szCs w:val="24"/>
        </w:rPr>
        <w:t>28</w:t>
      </w:r>
      <w:r w:rsidR="00A31BCD" w:rsidRPr="00333B31">
        <w:rPr>
          <w:rFonts w:ascii="Times New Roman" w:hAnsi="Times New Roman" w:cs="Times New Roman"/>
          <w:sz w:val="24"/>
          <w:szCs w:val="24"/>
        </w:rPr>
        <w:t xml:space="preserve"> for CRS3, p &gt; 0.6</w:t>
      </w:r>
      <w:r w:rsidR="00656071" w:rsidRPr="00333B31">
        <w:rPr>
          <w:rFonts w:ascii="Times New Roman" w:hAnsi="Times New Roman" w:cs="Times New Roman"/>
          <w:sz w:val="24"/>
          <w:szCs w:val="24"/>
        </w:rPr>
        <w:t>0</w:t>
      </w:r>
      <w:r w:rsidR="00A31BCD" w:rsidRPr="00333B31">
        <w:rPr>
          <w:rFonts w:ascii="Times New Roman" w:hAnsi="Times New Roman" w:cs="Times New Roman"/>
          <w:sz w:val="24"/>
          <w:szCs w:val="24"/>
        </w:rPr>
        <w:t xml:space="preserve"> for CRS4, </w:t>
      </w:r>
      <w:r w:rsidR="00656071" w:rsidRPr="00333B31">
        <w:rPr>
          <w:rFonts w:ascii="Times New Roman" w:hAnsi="Times New Roman" w:cs="Times New Roman"/>
          <w:sz w:val="24"/>
          <w:szCs w:val="24"/>
        </w:rPr>
        <w:t>1</w:t>
      </w:r>
      <w:r w:rsidR="00B6328C" w:rsidRPr="00333B31">
        <w:rPr>
          <w:rStyle w:val="CommentReference"/>
          <w:rFonts w:ascii="Times New Roman" w:hAnsi="Times New Roman" w:cs="Times New Roman"/>
          <w:sz w:val="24"/>
          <w:szCs w:val="24"/>
        </w:rPr>
        <w:t xml:space="preserve"> </w:t>
      </w:r>
      <w:r w:rsidR="00A31BCD" w:rsidRPr="00333B31">
        <w:rPr>
          <w:rFonts w:ascii="Times New Roman" w:hAnsi="Times New Roman" w:cs="Times New Roman"/>
          <w:sz w:val="24"/>
          <w:szCs w:val="24"/>
        </w:rPr>
        <w:t>for CRS5, p &gt; 0.3</w:t>
      </w:r>
      <w:r w:rsidR="00656071" w:rsidRPr="00333B31">
        <w:rPr>
          <w:rFonts w:ascii="Times New Roman" w:hAnsi="Times New Roman" w:cs="Times New Roman"/>
          <w:sz w:val="24"/>
          <w:szCs w:val="24"/>
        </w:rPr>
        <w:t>5</w:t>
      </w:r>
      <w:r w:rsidR="00A31BCD" w:rsidRPr="00333B31">
        <w:rPr>
          <w:rFonts w:ascii="Times New Roman" w:hAnsi="Times New Roman" w:cs="Times New Roman"/>
          <w:sz w:val="24"/>
          <w:szCs w:val="24"/>
        </w:rPr>
        <w:t xml:space="preserve"> for CRS6 and p &gt; 0.</w:t>
      </w:r>
      <w:r w:rsidR="00656071" w:rsidRPr="00333B31">
        <w:rPr>
          <w:rFonts w:ascii="Times New Roman" w:hAnsi="Times New Roman" w:cs="Times New Roman"/>
          <w:sz w:val="24"/>
          <w:szCs w:val="24"/>
        </w:rPr>
        <w:t>55</w:t>
      </w:r>
      <w:r w:rsidR="00A31BCD" w:rsidRPr="00333B31">
        <w:rPr>
          <w:rFonts w:ascii="Times New Roman" w:hAnsi="Times New Roman" w:cs="Times New Roman"/>
          <w:sz w:val="24"/>
          <w:szCs w:val="24"/>
        </w:rPr>
        <w:t xml:space="preserve"> for sum of CRS-R subscores). </w:t>
      </w:r>
    </w:p>
    <w:p w:rsidR="00A31BCD" w:rsidRPr="00333B31" w:rsidRDefault="00435D9E" w:rsidP="001222B7">
      <w:pPr>
        <w:spacing w:after="200"/>
        <w:jc w:val="both"/>
        <w:rPr>
          <w:rFonts w:ascii="Times New Roman" w:hAnsi="Times New Roman" w:cs="Times New Roman"/>
          <w:sz w:val="24"/>
          <w:szCs w:val="24"/>
        </w:rPr>
      </w:pPr>
      <w:r w:rsidRPr="00333B31">
        <w:rPr>
          <w:rFonts w:ascii="Times New Roman" w:hAnsi="Times New Roman" w:cs="Times New Roman"/>
          <w:sz w:val="24"/>
          <w:szCs w:val="24"/>
        </w:rPr>
        <w:lastRenderedPageBreak/>
        <w:t xml:space="preserve">The analysis was then repeated but specifically </w:t>
      </w:r>
      <w:r w:rsidR="00A31BCD" w:rsidRPr="00333B31">
        <w:rPr>
          <w:rFonts w:ascii="Times New Roman" w:hAnsi="Times New Roman" w:cs="Times New Roman"/>
          <w:sz w:val="24"/>
          <w:szCs w:val="24"/>
        </w:rPr>
        <w:t xml:space="preserve">compared </w:t>
      </w:r>
      <w:r w:rsidRPr="00333B31">
        <w:rPr>
          <w:rFonts w:ascii="Times New Roman" w:hAnsi="Times New Roman" w:cs="Times New Roman"/>
          <w:sz w:val="24"/>
          <w:szCs w:val="24"/>
        </w:rPr>
        <w:t xml:space="preserve">clinically VS patients’ </w:t>
      </w:r>
      <w:r w:rsidR="00A31BCD" w:rsidRPr="00333B31">
        <w:rPr>
          <w:rFonts w:ascii="Times New Roman" w:hAnsi="Times New Roman" w:cs="Times New Roman"/>
          <w:sz w:val="24"/>
          <w:szCs w:val="24"/>
        </w:rPr>
        <w:t xml:space="preserve">CRS-R scores </w:t>
      </w:r>
      <w:r w:rsidRPr="00333B31">
        <w:rPr>
          <w:rFonts w:ascii="Times New Roman" w:hAnsi="Times New Roman" w:cs="Times New Roman"/>
          <w:sz w:val="24"/>
          <w:szCs w:val="24"/>
        </w:rPr>
        <w:t>depending on whether they were classified by the SVC as “</w:t>
      </w:r>
      <w:r w:rsidR="00A31BCD" w:rsidRPr="00333B31">
        <w:rPr>
          <w:rFonts w:ascii="Times New Roman" w:hAnsi="Times New Roman" w:cs="Times New Roman"/>
          <w:sz w:val="24"/>
          <w:szCs w:val="24"/>
        </w:rPr>
        <w:t>VS</w:t>
      </w:r>
      <w:r w:rsidRPr="00333B31">
        <w:rPr>
          <w:rFonts w:ascii="Times New Roman" w:hAnsi="Times New Roman" w:cs="Times New Roman"/>
          <w:sz w:val="24"/>
          <w:szCs w:val="24"/>
        </w:rPr>
        <w:t>”</w:t>
      </w:r>
      <w:r w:rsidR="00A31BCD" w:rsidRPr="00333B31">
        <w:rPr>
          <w:rFonts w:ascii="Times New Roman" w:hAnsi="Times New Roman" w:cs="Times New Roman"/>
          <w:sz w:val="24"/>
          <w:szCs w:val="24"/>
        </w:rPr>
        <w:t xml:space="preserve"> </w:t>
      </w:r>
      <w:r w:rsidRPr="00333B31">
        <w:rPr>
          <w:rFonts w:ascii="Times New Roman" w:hAnsi="Times New Roman" w:cs="Times New Roman"/>
          <w:sz w:val="24"/>
          <w:szCs w:val="24"/>
        </w:rPr>
        <w:t xml:space="preserve">or </w:t>
      </w:r>
      <w:r w:rsidR="00A31BCD" w:rsidRPr="00333B31">
        <w:rPr>
          <w:rFonts w:ascii="Times New Roman" w:hAnsi="Times New Roman" w:cs="Times New Roman"/>
          <w:sz w:val="24"/>
          <w:szCs w:val="24"/>
        </w:rPr>
        <w:t xml:space="preserve">as </w:t>
      </w:r>
      <w:r w:rsidRPr="00333B31">
        <w:rPr>
          <w:rFonts w:ascii="Times New Roman" w:hAnsi="Times New Roman" w:cs="Times New Roman"/>
          <w:sz w:val="24"/>
          <w:szCs w:val="24"/>
        </w:rPr>
        <w:t>“</w:t>
      </w:r>
      <w:r w:rsidR="00A31BCD" w:rsidRPr="00333B31">
        <w:rPr>
          <w:rFonts w:ascii="Times New Roman" w:hAnsi="Times New Roman" w:cs="Times New Roman"/>
          <w:sz w:val="24"/>
          <w:szCs w:val="24"/>
        </w:rPr>
        <w:t>MCS</w:t>
      </w:r>
      <w:r w:rsidRPr="00333B31">
        <w:rPr>
          <w:rFonts w:ascii="Times New Roman" w:hAnsi="Times New Roman" w:cs="Times New Roman"/>
          <w:sz w:val="24"/>
          <w:szCs w:val="24"/>
        </w:rPr>
        <w:t>”</w:t>
      </w:r>
      <w:r w:rsidR="00A31BCD" w:rsidRPr="00333B31">
        <w:rPr>
          <w:rFonts w:ascii="Times New Roman" w:hAnsi="Times New Roman" w:cs="Times New Roman"/>
          <w:sz w:val="24"/>
          <w:szCs w:val="24"/>
        </w:rPr>
        <w:t xml:space="preserve">. </w:t>
      </w:r>
      <w:r w:rsidRPr="00333B31">
        <w:rPr>
          <w:rFonts w:ascii="Times New Roman" w:hAnsi="Times New Roman" w:cs="Times New Roman"/>
          <w:sz w:val="24"/>
          <w:szCs w:val="24"/>
        </w:rPr>
        <w:t>N</w:t>
      </w:r>
      <w:r w:rsidR="00A31BCD" w:rsidRPr="00333B31">
        <w:rPr>
          <w:rFonts w:ascii="Times New Roman" w:hAnsi="Times New Roman" w:cs="Times New Roman"/>
          <w:sz w:val="24"/>
          <w:szCs w:val="24"/>
        </w:rPr>
        <w:t>one of the CRS-R subscores could differentiate between these two groups. (Mann-U Whitney, p &gt; 0.0</w:t>
      </w:r>
      <w:r w:rsidR="00656071" w:rsidRPr="00333B31">
        <w:rPr>
          <w:rFonts w:ascii="Times New Roman" w:hAnsi="Times New Roman" w:cs="Times New Roman"/>
          <w:sz w:val="24"/>
          <w:szCs w:val="24"/>
        </w:rPr>
        <w:t>7</w:t>
      </w:r>
      <w:r w:rsidR="00A31BCD" w:rsidRPr="00333B31">
        <w:rPr>
          <w:rFonts w:ascii="Times New Roman" w:hAnsi="Times New Roman" w:cs="Times New Roman"/>
          <w:sz w:val="24"/>
          <w:szCs w:val="24"/>
        </w:rPr>
        <w:t xml:space="preserve"> for CRS1, p &gt; 0.</w:t>
      </w:r>
      <w:r w:rsidR="00656071" w:rsidRPr="00333B31">
        <w:rPr>
          <w:rFonts w:ascii="Times New Roman" w:hAnsi="Times New Roman" w:cs="Times New Roman"/>
          <w:sz w:val="24"/>
          <w:szCs w:val="24"/>
        </w:rPr>
        <w:t>07</w:t>
      </w:r>
      <w:r w:rsidR="00A31BCD" w:rsidRPr="00333B31">
        <w:rPr>
          <w:rFonts w:ascii="Times New Roman" w:hAnsi="Times New Roman" w:cs="Times New Roman"/>
          <w:sz w:val="24"/>
          <w:szCs w:val="24"/>
        </w:rPr>
        <w:t xml:space="preserve"> for CRS2, p &gt; 0.</w:t>
      </w:r>
      <w:r w:rsidR="00656071" w:rsidRPr="00333B31">
        <w:rPr>
          <w:rFonts w:ascii="Times New Roman" w:hAnsi="Times New Roman" w:cs="Times New Roman"/>
          <w:sz w:val="24"/>
          <w:szCs w:val="24"/>
        </w:rPr>
        <w:t>26</w:t>
      </w:r>
      <w:r w:rsidR="00A31BCD" w:rsidRPr="00333B31">
        <w:rPr>
          <w:rFonts w:ascii="Times New Roman" w:hAnsi="Times New Roman" w:cs="Times New Roman"/>
          <w:sz w:val="24"/>
          <w:szCs w:val="24"/>
        </w:rPr>
        <w:t xml:space="preserve"> for CRS3, p &gt; 0</w:t>
      </w:r>
      <w:r w:rsidR="00656071" w:rsidRPr="00333B31">
        <w:rPr>
          <w:rFonts w:ascii="Times New Roman" w:hAnsi="Times New Roman" w:cs="Times New Roman"/>
          <w:sz w:val="24"/>
          <w:szCs w:val="24"/>
        </w:rPr>
        <w:t>.87</w:t>
      </w:r>
      <w:r w:rsidR="00A31BCD" w:rsidRPr="00333B31">
        <w:rPr>
          <w:rFonts w:ascii="Times New Roman" w:hAnsi="Times New Roman" w:cs="Times New Roman"/>
          <w:sz w:val="24"/>
          <w:szCs w:val="24"/>
        </w:rPr>
        <w:t xml:space="preserve"> for CRS4, </w:t>
      </w:r>
      <w:r w:rsidR="00656071" w:rsidRPr="00333B31">
        <w:rPr>
          <w:rFonts w:ascii="Times New Roman" w:hAnsi="Times New Roman" w:cs="Times New Roman"/>
          <w:sz w:val="24"/>
          <w:szCs w:val="24"/>
        </w:rPr>
        <w:t>1</w:t>
      </w:r>
      <w:r w:rsidR="00B6328C" w:rsidRPr="00333B31">
        <w:rPr>
          <w:rStyle w:val="FootnoteReference"/>
          <w:rFonts w:ascii="Times New Roman" w:hAnsi="Times New Roman" w:cs="Times New Roman"/>
          <w:sz w:val="24"/>
          <w:szCs w:val="24"/>
        </w:rPr>
        <w:t xml:space="preserve"> </w:t>
      </w:r>
      <w:r w:rsidR="00A31BCD" w:rsidRPr="00333B31">
        <w:rPr>
          <w:rFonts w:ascii="Times New Roman" w:hAnsi="Times New Roman" w:cs="Times New Roman"/>
          <w:sz w:val="24"/>
          <w:szCs w:val="24"/>
        </w:rPr>
        <w:t xml:space="preserve"> for CRS5</w:t>
      </w:r>
      <w:r w:rsidR="00656071" w:rsidRPr="00333B31">
        <w:rPr>
          <w:rStyle w:val="FootnoteReference"/>
          <w:rFonts w:ascii="Times New Roman" w:hAnsi="Times New Roman" w:cs="Times New Roman"/>
          <w:sz w:val="24"/>
          <w:szCs w:val="24"/>
        </w:rPr>
        <w:footnoteReference w:id="1"/>
      </w:r>
      <w:r w:rsidR="00A31BCD" w:rsidRPr="00333B31">
        <w:rPr>
          <w:rFonts w:ascii="Times New Roman" w:hAnsi="Times New Roman" w:cs="Times New Roman"/>
          <w:sz w:val="24"/>
          <w:szCs w:val="24"/>
        </w:rPr>
        <w:t>, p &gt; 0.</w:t>
      </w:r>
      <w:r w:rsidR="00656071" w:rsidRPr="00333B31">
        <w:rPr>
          <w:rFonts w:ascii="Times New Roman" w:hAnsi="Times New Roman" w:cs="Times New Roman"/>
          <w:sz w:val="24"/>
          <w:szCs w:val="24"/>
        </w:rPr>
        <w:t>08</w:t>
      </w:r>
      <w:r w:rsidR="00A31BCD" w:rsidRPr="00333B31">
        <w:rPr>
          <w:rFonts w:ascii="Times New Roman" w:hAnsi="Times New Roman" w:cs="Times New Roman"/>
          <w:sz w:val="24"/>
          <w:szCs w:val="24"/>
        </w:rPr>
        <w:t xml:space="preserve"> for CRS6 and p &gt; 0.</w:t>
      </w:r>
      <w:r w:rsidR="007F6D51" w:rsidRPr="00333B31">
        <w:rPr>
          <w:rFonts w:ascii="Times New Roman" w:hAnsi="Times New Roman" w:cs="Times New Roman"/>
          <w:sz w:val="24"/>
          <w:szCs w:val="24"/>
        </w:rPr>
        <w:t>14</w:t>
      </w:r>
      <w:r w:rsidR="00A31BCD" w:rsidRPr="00333B31">
        <w:rPr>
          <w:rFonts w:ascii="Times New Roman" w:hAnsi="Times New Roman" w:cs="Times New Roman"/>
          <w:sz w:val="24"/>
          <w:szCs w:val="24"/>
        </w:rPr>
        <w:t xml:space="preserve"> for sum of CRS-R subscores). </w:t>
      </w:r>
      <w:r w:rsidRPr="00333B31">
        <w:rPr>
          <w:rFonts w:ascii="Times New Roman" w:hAnsi="Times New Roman" w:cs="Times New Roman"/>
          <w:sz w:val="24"/>
          <w:szCs w:val="24"/>
        </w:rPr>
        <w:t>This shows that</w:t>
      </w:r>
      <w:r w:rsidR="0004107D" w:rsidRPr="00333B31">
        <w:rPr>
          <w:rFonts w:ascii="Times New Roman" w:hAnsi="Times New Roman" w:cs="Times New Roman"/>
          <w:sz w:val="24"/>
          <w:szCs w:val="24"/>
        </w:rPr>
        <w:t>,</w:t>
      </w:r>
      <w:r w:rsidRPr="00333B31">
        <w:rPr>
          <w:rFonts w:ascii="Times New Roman" w:hAnsi="Times New Roman" w:cs="Times New Roman"/>
          <w:sz w:val="24"/>
          <w:szCs w:val="24"/>
        </w:rPr>
        <w:t xml:space="preserve"> </w:t>
      </w:r>
      <w:r w:rsidR="0004107D" w:rsidRPr="00333B31">
        <w:rPr>
          <w:rFonts w:ascii="Times New Roman" w:hAnsi="Times New Roman" w:cs="Times New Roman"/>
          <w:sz w:val="24"/>
          <w:szCs w:val="24"/>
        </w:rPr>
        <w:t xml:space="preserve">none of the clinical descriptions assessed on the patients at the moment of the recording could predict the distinction done by the EEG-based classifier </w:t>
      </w:r>
    </w:p>
    <w:p w:rsidR="0075232F" w:rsidRPr="00F75A90" w:rsidRDefault="0075232F">
      <w:pPr>
        <w:rPr>
          <w:rFonts w:ascii="Times New Roman" w:eastAsiaTheme="majorEastAsia" w:hAnsi="Times New Roman" w:cs="Times New Roman"/>
          <w:b/>
          <w:bCs/>
          <w:i/>
          <w:iCs/>
          <w:sz w:val="32"/>
          <w:szCs w:val="32"/>
        </w:rPr>
      </w:pPr>
      <w:r w:rsidRPr="00F75A90">
        <w:rPr>
          <w:rFonts w:ascii="Times New Roman" w:hAnsi="Times New Roman" w:cs="Times New Roman"/>
        </w:rPr>
        <w:br w:type="page"/>
      </w:r>
    </w:p>
    <w:p w:rsidR="00CA6622" w:rsidRPr="00ED2351" w:rsidRDefault="001A3F8B" w:rsidP="00DF6679">
      <w:pPr>
        <w:pStyle w:val="Heading1"/>
        <w:rPr>
          <w:rFonts w:ascii="Times New Roman" w:hAnsi="Times New Roman" w:cs="Times New Roman"/>
          <w:sz w:val="28"/>
          <w:szCs w:val="28"/>
        </w:rPr>
      </w:pPr>
      <w:r w:rsidRPr="00ED2351">
        <w:rPr>
          <w:rFonts w:ascii="Times New Roman" w:hAnsi="Times New Roman" w:cs="Times New Roman"/>
          <w:sz w:val="28"/>
          <w:szCs w:val="28"/>
        </w:rPr>
        <w:lastRenderedPageBreak/>
        <w:t xml:space="preserve">Supplementary </w:t>
      </w:r>
      <w:r w:rsidR="00CA6622" w:rsidRPr="00ED2351">
        <w:rPr>
          <w:rFonts w:ascii="Times New Roman" w:hAnsi="Times New Roman" w:cs="Times New Roman"/>
          <w:sz w:val="28"/>
          <w:szCs w:val="28"/>
        </w:rPr>
        <w:t>References</w:t>
      </w:r>
    </w:p>
    <w:p w:rsidR="00E55CD9" w:rsidRPr="00E55CD9" w:rsidRDefault="00594A95">
      <w:pPr>
        <w:pStyle w:val="NormalWeb"/>
        <w:divId w:val="1266111399"/>
        <w:rPr>
          <w:noProof/>
          <w:sz w:val="22"/>
        </w:rPr>
      </w:pPr>
      <w:r w:rsidRPr="00F75A90">
        <w:fldChar w:fldCharType="begin" w:fldLock="1"/>
      </w:r>
      <w:r w:rsidR="00CA6622" w:rsidRPr="00F75A90">
        <w:instrText xml:space="preserve">ADDIN Mendeley Bibliography CSL_BIBLIOGRAPHY </w:instrText>
      </w:r>
      <w:r w:rsidRPr="00F75A90">
        <w:fldChar w:fldCharType="separate"/>
      </w:r>
      <w:r w:rsidR="00E55CD9" w:rsidRPr="00E55CD9">
        <w:rPr>
          <w:noProof/>
          <w:sz w:val="22"/>
        </w:rPr>
        <w:t xml:space="preserve">Baars BJ. A cognitive theory of consciousness. Cambridge University Press; 1993. </w:t>
      </w:r>
    </w:p>
    <w:p w:rsidR="00E55CD9" w:rsidRPr="00E55CD9" w:rsidRDefault="00E55CD9">
      <w:pPr>
        <w:pStyle w:val="NormalWeb"/>
        <w:divId w:val="1266111399"/>
        <w:rPr>
          <w:noProof/>
          <w:sz w:val="22"/>
        </w:rPr>
      </w:pPr>
      <w:r w:rsidRPr="00E55CD9">
        <w:rPr>
          <w:noProof/>
          <w:sz w:val="22"/>
        </w:rPr>
        <w:t>Bandt C, Pompe B. Permutation Entropy: A Natural Complexity Measure for Time Series. Phys. Rev. Lett. 2002; 88: 1–4.</w:t>
      </w:r>
    </w:p>
    <w:p w:rsidR="00E55CD9" w:rsidRPr="00E55CD9" w:rsidRDefault="00E55CD9">
      <w:pPr>
        <w:pStyle w:val="NormalWeb"/>
        <w:divId w:val="1266111399"/>
        <w:rPr>
          <w:noProof/>
          <w:sz w:val="22"/>
        </w:rPr>
      </w:pPr>
      <w:r w:rsidRPr="00E55CD9">
        <w:rPr>
          <w:noProof/>
          <w:sz w:val="22"/>
        </w:rPr>
        <w:t>Bekinschtein TA, Dehaene S, Rohaut B, Tadel F, Cohen L, Naccache L. Neural signature of the conscious processing of auditory regularities. Proc. Natl. Acad. Sci. U. S. A. 2009; 106: 1672–7.</w:t>
      </w:r>
    </w:p>
    <w:p w:rsidR="00E55CD9" w:rsidRPr="00B7012C" w:rsidRDefault="00E55CD9">
      <w:pPr>
        <w:pStyle w:val="NormalWeb"/>
        <w:divId w:val="1266111399"/>
        <w:rPr>
          <w:noProof/>
          <w:sz w:val="22"/>
          <w:lang w:val="es-AR"/>
        </w:rPr>
      </w:pPr>
      <w:r w:rsidRPr="00E55CD9">
        <w:rPr>
          <w:noProof/>
          <w:sz w:val="22"/>
        </w:rPr>
        <w:t xml:space="preserve">Cao Y, Tung W, Gao J, Protopopescu V, Hively L. Detecting dynamical changes in time series using the permutation entropy. </w:t>
      </w:r>
      <w:r w:rsidRPr="00B7012C">
        <w:rPr>
          <w:noProof/>
          <w:sz w:val="22"/>
          <w:lang w:val="es-AR"/>
        </w:rPr>
        <w:t>Phys. Rev. E 2004; 70: 046217.</w:t>
      </w:r>
    </w:p>
    <w:p w:rsidR="00E55CD9" w:rsidRPr="00E55CD9" w:rsidRDefault="00E55CD9">
      <w:pPr>
        <w:pStyle w:val="NormalWeb"/>
        <w:divId w:val="1266111399"/>
        <w:rPr>
          <w:noProof/>
          <w:sz w:val="22"/>
        </w:rPr>
      </w:pPr>
      <w:r w:rsidRPr="00B7012C">
        <w:rPr>
          <w:noProof/>
          <w:sz w:val="22"/>
          <w:lang w:val="es-AR"/>
        </w:rPr>
        <w:t xml:space="preserve">Casali AG, Gosseries O, Rosanova M, Boly M, Sarasso S, Casali KR, et al. </w:t>
      </w:r>
      <w:r w:rsidRPr="00E55CD9">
        <w:rPr>
          <w:noProof/>
          <w:sz w:val="22"/>
        </w:rPr>
        <w:t>A Theoretically Based Index of Consciousness Independent of Sensory Processing and Behavior. Sci. Transl. Med. 2013; 5: 198ra105–198ra105.</w:t>
      </w:r>
    </w:p>
    <w:p w:rsidR="00E55CD9" w:rsidRPr="00E55CD9" w:rsidRDefault="00E55CD9">
      <w:pPr>
        <w:pStyle w:val="NormalWeb"/>
        <w:divId w:val="1266111399"/>
        <w:rPr>
          <w:noProof/>
          <w:sz w:val="22"/>
        </w:rPr>
      </w:pPr>
      <w:r w:rsidRPr="00E55CD9">
        <w:rPr>
          <w:noProof/>
          <w:sz w:val="22"/>
        </w:rPr>
        <w:t>Chaitin G. Information-theoretic computation complexity. IEEE Trans. Inf. Theory 1974; 20: 10–15.</w:t>
      </w:r>
    </w:p>
    <w:p w:rsidR="00E55CD9" w:rsidRPr="00E55CD9" w:rsidRDefault="00E55CD9">
      <w:pPr>
        <w:pStyle w:val="NormalWeb"/>
        <w:divId w:val="1266111399"/>
        <w:rPr>
          <w:noProof/>
          <w:sz w:val="22"/>
        </w:rPr>
      </w:pPr>
      <w:r w:rsidRPr="00E55CD9">
        <w:rPr>
          <w:noProof/>
          <w:sz w:val="22"/>
        </w:rPr>
        <w:t>Chaitin G. The berry paradox. Complex Syst. Bin. Networks 1995</w:t>
      </w:r>
    </w:p>
    <w:p w:rsidR="00E55CD9" w:rsidRPr="00E55CD9" w:rsidRDefault="00E55CD9">
      <w:pPr>
        <w:pStyle w:val="NormalWeb"/>
        <w:divId w:val="1266111399"/>
        <w:rPr>
          <w:noProof/>
          <w:sz w:val="22"/>
        </w:rPr>
      </w:pPr>
      <w:r w:rsidRPr="00E55CD9">
        <w:rPr>
          <w:noProof/>
          <w:sz w:val="22"/>
        </w:rPr>
        <w:t>Chang C, Lin C. LIBSVM: a library for support vector machines. Computer (Long. Beach. Calif). 2001; 2: 1–30.</w:t>
      </w:r>
    </w:p>
    <w:p w:rsidR="00E55CD9" w:rsidRPr="00E55CD9" w:rsidRDefault="00E55CD9">
      <w:pPr>
        <w:pStyle w:val="NormalWeb"/>
        <w:divId w:val="1266111399"/>
        <w:rPr>
          <w:noProof/>
          <w:sz w:val="22"/>
        </w:rPr>
      </w:pPr>
      <w:r w:rsidRPr="00E55CD9">
        <w:rPr>
          <w:noProof/>
          <w:sz w:val="22"/>
        </w:rPr>
        <w:t>Chennu S, Noreika V, Gueorguiev D, Blenkmann A, Kochen S, Ibáñez A, et al. Expectation and attention in hierarchical auditory prediction. J. Neurosci. 2013; 33: 11194–205.</w:t>
      </w:r>
    </w:p>
    <w:p w:rsidR="00E55CD9" w:rsidRPr="00E55CD9" w:rsidRDefault="00E55CD9">
      <w:pPr>
        <w:pStyle w:val="NormalWeb"/>
        <w:divId w:val="1266111399"/>
        <w:rPr>
          <w:noProof/>
          <w:sz w:val="22"/>
        </w:rPr>
      </w:pPr>
      <w:r w:rsidRPr="00E55CD9">
        <w:rPr>
          <w:noProof/>
          <w:sz w:val="22"/>
        </w:rPr>
        <w:t>Dehaene S, Changeux J-P, Naccache L, Sackur J, Sergent C. Conscious, preconscious, and subliminal processing: a testable taxonomy. Trends Cogn. Sci. 2006; 10: 204–11.</w:t>
      </w:r>
    </w:p>
    <w:p w:rsidR="00E55CD9" w:rsidRPr="00E55CD9" w:rsidRDefault="00E55CD9">
      <w:pPr>
        <w:pStyle w:val="NormalWeb"/>
        <w:divId w:val="1266111399"/>
        <w:rPr>
          <w:noProof/>
          <w:sz w:val="22"/>
        </w:rPr>
      </w:pPr>
      <w:r w:rsidRPr="00E55CD9">
        <w:rPr>
          <w:noProof/>
          <w:sz w:val="22"/>
        </w:rPr>
        <w:t>Dehaene S, Changeux J-PJP. Experimental and theoretical approaches to conscious processing. Neuron 2011; 70: 200–227.</w:t>
      </w:r>
    </w:p>
    <w:p w:rsidR="00E55CD9" w:rsidRPr="00B7012C" w:rsidRDefault="00E55CD9">
      <w:pPr>
        <w:pStyle w:val="NormalWeb"/>
        <w:divId w:val="1266111399"/>
        <w:rPr>
          <w:noProof/>
          <w:sz w:val="22"/>
          <w:lang w:val="fr-FR"/>
        </w:rPr>
      </w:pPr>
      <w:r w:rsidRPr="00E55CD9">
        <w:rPr>
          <w:noProof/>
          <w:sz w:val="22"/>
        </w:rPr>
        <w:t xml:space="preserve">Dimitrov AG, Lazar AA, Victor JD. Information theory in neuroscience. </w:t>
      </w:r>
      <w:r w:rsidRPr="00B7012C">
        <w:rPr>
          <w:noProof/>
          <w:sz w:val="22"/>
          <w:lang w:val="fr-FR"/>
        </w:rPr>
        <w:t>J. Comput. Neurosci. 2011; 30: 1–5.</w:t>
      </w:r>
    </w:p>
    <w:p w:rsidR="00E55CD9" w:rsidRPr="00B7012C" w:rsidRDefault="00E55CD9">
      <w:pPr>
        <w:pStyle w:val="NormalWeb"/>
        <w:divId w:val="1266111399"/>
        <w:rPr>
          <w:noProof/>
          <w:sz w:val="22"/>
          <w:lang w:val="fr-FR"/>
        </w:rPr>
      </w:pPr>
      <w:r w:rsidRPr="00B7012C">
        <w:rPr>
          <w:noProof/>
          <w:sz w:val="22"/>
          <w:lang w:val="fr-FR"/>
        </w:rPr>
        <w:t xml:space="preserve">Faugeras F, Rohaut B, Weiss N, Bekinschtein T, Galanaud D, Puybasset L, et al. </w:t>
      </w:r>
      <w:r w:rsidRPr="00E55CD9">
        <w:rPr>
          <w:noProof/>
          <w:sz w:val="22"/>
        </w:rPr>
        <w:t xml:space="preserve">Event related potentials elicited by violations of auditory regularities in patients with impaired consciousness. </w:t>
      </w:r>
      <w:r w:rsidRPr="00B7012C">
        <w:rPr>
          <w:noProof/>
          <w:sz w:val="22"/>
          <w:lang w:val="fr-FR"/>
        </w:rPr>
        <w:t>Neuropsychologia 2012; 50: 403–18.</w:t>
      </w:r>
    </w:p>
    <w:p w:rsidR="00E55CD9" w:rsidRPr="00E55CD9" w:rsidRDefault="00E55CD9">
      <w:pPr>
        <w:pStyle w:val="NormalWeb"/>
        <w:divId w:val="1266111399"/>
        <w:rPr>
          <w:noProof/>
          <w:sz w:val="22"/>
        </w:rPr>
      </w:pPr>
      <w:r w:rsidRPr="00B7012C">
        <w:rPr>
          <w:noProof/>
          <w:sz w:val="22"/>
          <w:lang w:val="fr-FR"/>
        </w:rPr>
        <w:t xml:space="preserve">Faugeras F, Rohaut B, Weiss N, Bekinschtein TA, Galanaud D, Puybasset L, et al. </w:t>
      </w:r>
      <w:r w:rsidRPr="00E55CD9">
        <w:rPr>
          <w:noProof/>
          <w:sz w:val="22"/>
        </w:rPr>
        <w:t>Probing consciousness with event-related potentials in the vegetative state. Neurology 2011; 77: 264–8.</w:t>
      </w:r>
    </w:p>
    <w:p w:rsidR="00E55CD9" w:rsidRPr="00E55CD9" w:rsidRDefault="00E55CD9">
      <w:pPr>
        <w:pStyle w:val="NormalWeb"/>
        <w:divId w:val="1266111399"/>
        <w:rPr>
          <w:noProof/>
          <w:sz w:val="22"/>
        </w:rPr>
      </w:pPr>
      <w:r w:rsidRPr="00E55CD9">
        <w:rPr>
          <w:noProof/>
          <w:sz w:val="22"/>
        </w:rPr>
        <w:t>Fellinger R, Klimesch W, Schnakers C, Perrin F, Freunberger R, Gruber W, et al. Cognitive processes in disorders of consciousness as revealed by EEG time-frequency analyses. Clin. Neurophysiol. 2011; 122: 2177–84.</w:t>
      </w:r>
    </w:p>
    <w:p w:rsidR="00E55CD9" w:rsidRPr="00E55CD9" w:rsidRDefault="00E55CD9">
      <w:pPr>
        <w:pStyle w:val="NormalWeb"/>
        <w:divId w:val="1266111399"/>
        <w:rPr>
          <w:noProof/>
          <w:sz w:val="22"/>
        </w:rPr>
      </w:pPr>
      <w:r w:rsidRPr="00E55CD9">
        <w:rPr>
          <w:noProof/>
          <w:sz w:val="22"/>
        </w:rPr>
        <w:t>Finelli LA, Borbely AA, Achermann P. Functional topography of the human nonREM sleep electroencephalogram. Eur. J. Neurosci. 2001; 13: 2282–2290.</w:t>
      </w:r>
    </w:p>
    <w:p w:rsidR="00E55CD9" w:rsidRPr="00E55CD9" w:rsidRDefault="00E55CD9">
      <w:pPr>
        <w:pStyle w:val="NormalWeb"/>
        <w:divId w:val="1266111399"/>
        <w:rPr>
          <w:noProof/>
          <w:sz w:val="22"/>
        </w:rPr>
      </w:pPr>
      <w:r w:rsidRPr="00E55CD9">
        <w:rPr>
          <w:noProof/>
          <w:sz w:val="22"/>
        </w:rPr>
        <w:lastRenderedPageBreak/>
        <w:t>Fingelkurts AA, Fingelkurts AA, Bagnato S, Boccagni C, Galardi G. EEG oscillatory states as neuro-phenomenology of consciousness as revealed from patients in vegetative and minimally conscious states. Conscious. Cogn. 2012; 21: 149–69.</w:t>
      </w:r>
    </w:p>
    <w:p w:rsidR="00E55CD9" w:rsidRPr="00E55CD9" w:rsidRDefault="00E55CD9">
      <w:pPr>
        <w:pStyle w:val="NormalWeb"/>
        <w:divId w:val="1266111399"/>
        <w:rPr>
          <w:noProof/>
          <w:sz w:val="22"/>
        </w:rPr>
      </w:pPr>
      <w:r w:rsidRPr="00E55CD9">
        <w:rPr>
          <w:noProof/>
          <w:sz w:val="22"/>
        </w:rPr>
        <w:t>Fischer C, Luaute J, Adeleine P, Morlet D. Predictive value of sensory and cognitive evoked potentials for awakening from coma. Neurology 2004; 63: 669–673.</w:t>
      </w:r>
    </w:p>
    <w:p w:rsidR="00E55CD9" w:rsidRPr="00E55CD9" w:rsidRDefault="00E55CD9">
      <w:pPr>
        <w:pStyle w:val="NormalWeb"/>
        <w:divId w:val="1266111399"/>
        <w:rPr>
          <w:noProof/>
          <w:sz w:val="22"/>
        </w:rPr>
      </w:pPr>
      <w:r w:rsidRPr="00E55CD9">
        <w:rPr>
          <w:noProof/>
          <w:sz w:val="22"/>
        </w:rPr>
        <w:t>Fischer C, Luaute J, Morlet D. Event-related potentials (MMN and novelty P3) in permanent vegetative or minimally conscious states. Clin. Neurophysiol. 2010; 121: 1032–42.</w:t>
      </w:r>
    </w:p>
    <w:p w:rsidR="00E55CD9" w:rsidRPr="00E55CD9" w:rsidRDefault="00E55CD9">
      <w:pPr>
        <w:pStyle w:val="NormalWeb"/>
        <w:divId w:val="1266111399"/>
        <w:rPr>
          <w:noProof/>
          <w:sz w:val="22"/>
        </w:rPr>
      </w:pPr>
      <w:r w:rsidRPr="00E55CD9">
        <w:rPr>
          <w:noProof/>
          <w:sz w:val="22"/>
        </w:rPr>
        <w:t>Fries P. A mechanism for cognitive dynamics: neuronal communication through neuronal coherence. Trends Cogn. Sci. 2005; 9: 474–80.</w:t>
      </w:r>
    </w:p>
    <w:p w:rsidR="00E55CD9" w:rsidRPr="00E55CD9" w:rsidRDefault="00E55CD9">
      <w:pPr>
        <w:pStyle w:val="NormalWeb"/>
        <w:divId w:val="1266111399"/>
        <w:rPr>
          <w:noProof/>
          <w:sz w:val="22"/>
        </w:rPr>
      </w:pPr>
      <w:r w:rsidRPr="00E55CD9">
        <w:rPr>
          <w:noProof/>
          <w:sz w:val="22"/>
        </w:rPr>
        <w:t>Gaillard R, Dehaene S, Adam C, Clémenceau S, Hasboun D, Baulac M, et al. Converging intracranial markers of conscious access. PLoS Biol. 2009; 7: e1000061.</w:t>
      </w:r>
    </w:p>
    <w:p w:rsidR="00E55CD9" w:rsidRPr="00E55CD9" w:rsidRDefault="00E55CD9">
      <w:pPr>
        <w:pStyle w:val="NormalWeb"/>
        <w:divId w:val="1266111399"/>
        <w:rPr>
          <w:noProof/>
          <w:sz w:val="22"/>
        </w:rPr>
      </w:pPr>
      <w:r w:rsidRPr="00E55CD9">
        <w:rPr>
          <w:noProof/>
          <w:sz w:val="22"/>
        </w:rPr>
        <w:t>Garrett DD, Kovacevic N, McIntosh AR, Grady CL. Blood oxygen level-dependent signal variability is more than just noise. J. Neurosci. 2010; 30: 4914–21.</w:t>
      </w:r>
    </w:p>
    <w:p w:rsidR="00E55CD9" w:rsidRPr="00E55CD9" w:rsidRDefault="00E55CD9">
      <w:pPr>
        <w:pStyle w:val="NormalWeb"/>
        <w:divId w:val="1266111399"/>
        <w:rPr>
          <w:noProof/>
          <w:sz w:val="22"/>
        </w:rPr>
      </w:pPr>
      <w:r w:rsidRPr="00E55CD9">
        <w:rPr>
          <w:noProof/>
          <w:sz w:val="22"/>
        </w:rPr>
        <w:t>Gómez CM, Flores A, Ledesma A. Fronto-parietal networks activation during the contingent negative variation period. Brain Res. Bull. 2007; 73: 40–47.</w:t>
      </w:r>
    </w:p>
    <w:p w:rsidR="00E55CD9" w:rsidRPr="00E55CD9" w:rsidRDefault="00E55CD9">
      <w:pPr>
        <w:pStyle w:val="NormalWeb"/>
        <w:divId w:val="1266111399"/>
        <w:rPr>
          <w:noProof/>
          <w:sz w:val="22"/>
        </w:rPr>
      </w:pPr>
      <w:r w:rsidRPr="00E55CD9">
        <w:rPr>
          <w:noProof/>
          <w:sz w:val="22"/>
        </w:rPr>
        <w:t>Gosseries O, Schnakers C, Ledoux D, Vanhaudenhuyse A, Bruno M-A, Demertzi A, et al. Automated EEG entropy measurements in coma, vegetative state/unresponsive wakefulness syndrome and minimally conscious state. Funct. Neurol. 2011; 26: 25–30.</w:t>
      </w:r>
    </w:p>
    <w:p w:rsidR="00E55CD9" w:rsidRPr="00E55CD9" w:rsidRDefault="00E55CD9">
      <w:pPr>
        <w:pStyle w:val="NormalWeb"/>
        <w:divId w:val="1266111399"/>
        <w:rPr>
          <w:noProof/>
          <w:sz w:val="22"/>
        </w:rPr>
      </w:pPr>
      <w:r w:rsidRPr="00E55CD9">
        <w:rPr>
          <w:noProof/>
          <w:sz w:val="22"/>
        </w:rPr>
        <w:t>Gross J, Schmitz F, Schnitzler I, Kessler K, Shapiro K, Hommel B, et al. Modulation of long-range neural synchrony reflects temporal limitations of visual attention in humans. Proc. Natl. Acad. Sci. U. S. A. 2004; 101: 13050–5.</w:t>
      </w:r>
    </w:p>
    <w:p w:rsidR="00E55CD9" w:rsidRPr="00E55CD9" w:rsidRDefault="00E55CD9">
      <w:pPr>
        <w:pStyle w:val="NormalWeb"/>
        <w:divId w:val="1266111399"/>
        <w:rPr>
          <w:noProof/>
          <w:sz w:val="22"/>
        </w:rPr>
      </w:pPr>
      <w:r w:rsidRPr="00E55CD9">
        <w:rPr>
          <w:noProof/>
          <w:sz w:val="22"/>
        </w:rPr>
        <w:t>Haynes J-D. Multivariate decoding and brain reading: introduction to the special issue. Neuroimage 2011; 56: 385–6.</w:t>
      </w:r>
    </w:p>
    <w:p w:rsidR="00E55CD9" w:rsidRPr="00E55CD9" w:rsidRDefault="00E55CD9">
      <w:pPr>
        <w:pStyle w:val="NormalWeb"/>
        <w:divId w:val="1266111399"/>
        <w:rPr>
          <w:noProof/>
          <w:sz w:val="22"/>
        </w:rPr>
      </w:pPr>
      <w:r w:rsidRPr="00E55CD9">
        <w:rPr>
          <w:noProof/>
          <w:sz w:val="22"/>
        </w:rPr>
        <w:t>Hipp JF, Engel AK, Siegel M. Oscillatory synchronization in large-scale cortical networks predicts perception. Neuron 2011; 69: 387–96.</w:t>
      </w:r>
    </w:p>
    <w:p w:rsidR="00E55CD9" w:rsidRPr="00E55CD9" w:rsidRDefault="00E55CD9">
      <w:pPr>
        <w:pStyle w:val="NormalWeb"/>
        <w:divId w:val="1266111399"/>
        <w:rPr>
          <w:noProof/>
          <w:sz w:val="22"/>
        </w:rPr>
      </w:pPr>
      <w:r w:rsidRPr="00E55CD9">
        <w:rPr>
          <w:noProof/>
          <w:sz w:val="22"/>
        </w:rPr>
        <w:t>Inouye T, Shinosaki K, Sakamoto H, Toi S, Ukai S, Iyama A, et al. Quantification of EEG irregularity by use of the entropy of the power spectrum. Electroencephalogr. Clin. Neurophysiol. 1991; 79: 204–210.</w:t>
      </w:r>
    </w:p>
    <w:p w:rsidR="00E55CD9" w:rsidRPr="00E55CD9" w:rsidRDefault="00E55CD9">
      <w:pPr>
        <w:pStyle w:val="NormalWeb"/>
        <w:divId w:val="1266111399"/>
        <w:rPr>
          <w:noProof/>
          <w:sz w:val="22"/>
        </w:rPr>
      </w:pPr>
      <w:r w:rsidRPr="00E55CD9">
        <w:rPr>
          <w:noProof/>
          <w:sz w:val="22"/>
        </w:rPr>
        <w:t>Jordan D, Stockmanns G, Kochs EF, Pilge S, Schneider G. Electroencephalographic order pattern analysis for the separation of consciousness and unconsciousness: an analysis of approximate entropy, permutation entropy, recurrence rate, and phase coupling of order recurrence plots. Anesthesiology 2008; 109: 1014–22.</w:t>
      </w:r>
    </w:p>
    <w:p w:rsidR="00E55CD9" w:rsidRPr="00E55CD9" w:rsidRDefault="00E55CD9">
      <w:pPr>
        <w:pStyle w:val="NormalWeb"/>
        <w:divId w:val="1266111399"/>
        <w:rPr>
          <w:noProof/>
          <w:sz w:val="22"/>
        </w:rPr>
      </w:pPr>
      <w:r w:rsidRPr="00E55CD9">
        <w:rPr>
          <w:noProof/>
          <w:sz w:val="22"/>
        </w:rPr>
        <w:t>Kayser J, Tenke CE. Principal components analysis of Laplacian waveforms as a generic method for identifying ERP generator patterns: I. Evaluation with auditory oddball tasks. Clin. Neurophysiol. 2006; 117: 348–68.</w:t>
      </w:r>
    </w:p>
    <w:p w:rsidR="00E55CD9" w:rsidRPr="00E55CD9" w:rsidRDefault="00E55CD9">
      <w:pPr>
        <w:pStyle w:val="NormalWeb"/>
        <w:divId w:val="1266111399"/>
        <w:rPr>
          <w:noProof/>
          <w:sz w:val="22"/>
        </w:rPr>
      </w:pPr>
      <w:r w:rsidRPr="00E55CD9">
        <w:rPr>
          <w:noProof/>
          <w:sz w:val="22"/>
        </w:rPr>
        <w:t>King JR, Faugeras F, Gramfort A, Schurger A, El Karoui I, Sitt JD, et al. Single-trial decoding of auditory novelty responses facilitates the detection of residual consciousness. Neuroimage 2013; 83C: 726–738.</w:t>
      </w:r>
    </w:p>
    <w:p w:rsidR="00E55CD9" w:rsidRPr="00E55CD9" w:rsidRDefault="00E55CD9">
      <w:pPr>
        <w:pStyle w:val="NormalWeb"/>
        <w:divId w:val="1266111399"/>
        <w:rPr>
          <w:noProof/>
          <w:sz w:val="22"/>
        </w:rPr>
      </w:pPr>
      <w:r w:rsidRPr="00E55CD9">
        <w:rPr>
          <w:noProof/>
          <w:sz w:val="22"/>
        </w:rPr>
        <w:lastRenderedPageBreak/>
        <w:t>King J-R, Sitt JD, Faugeras F, Rohaut B, El Karoui I, Cohen L, et al. Information Sharing in the Brain Indexes Consciousness in Noncommunicative Patients. Curr. Biol. 2013; 23: 1914–1919.</w:t>
      </w:r>
    </w:p>
    <w:p w:rsidR="00E55CD9" w:rsidRPr="00E55CD9" w:rsidRDefault="00E55CD9">
      <w:pPr>
        <w:pStyle w:val="NormalWeb"/>
        <w:divId w:val="1266111399"/>
        <w:rPr>
          <w:noProof/>
          <w:sz w:val="22"/>
        </w:rPr>
      </w:pPr>
      <w:r w:rsidRPr="00E55CD9">
        <w:rPr>
          <w:noProof/>
          <w:sz w:val="22"/>
        </w:rPr>
        <w:t>Kolmogorov A. Three approaches to the quantitative definition of information. Probl. Inf. Transm. 1965; 1: 1 – 7.</w:t>
      </w:r>
    </w:p>
    <w:p w:rsidR="00E55CD9" w:rsidRPr="00E55CD9" w:rsidRDefault="00E55CD9">
      <w:pPr>
        <w:pStyle w:val="NormalWeb"/>
        <w:divId w:val="1266111399"/>
        <w:rPr>
          <w:noProof/>
          <w:sz w:val="22"/>
        </w:rPr>
      </w:pPr>
      <w:r w:rsidRPr="00E55CD9">
        <w:rPr>
          <w:noProof/>
          <w:sz w:val="22"/>
        </w:rPr>
        <w:t>Kotchoubey B, Lang S, Mezger G, Schmalohr D, Schneck M, Semmler A, et al. Information processing in severe disorders of consciousness: vegetative state and minimally conscious state. Clin. Neurophysiol. 2005; 116: 2441–53.</w:t>
      </w:r>
    </w:p>
    <w:p w:rsidR="00E55CD9" w:rsidRPr="00B7012C" w:rsidRDefault="00E55CD9">
      <w:pPr>
        <w:pStyle w:val="NormalWeb"/>
        <w:divId w:val="1266111399"/>
        <w:rPr>
          <w:noProof/>
          <w:sz w:val="22"/>
          <w:lang w:val="fr-FR"/>
        </w:rPr>
      </w:pPr>
      <w:r w:rsidRPr="00E55CD9">
        <w:rPr>
          <w:noProof/>
          <w:sz w:val="22"/>
        </w:rPr>
        <w:t xml:space="preserve">Kriegeskorte N, Simmons WK, Bellgowan PSF, Baker CI. Circular analysis in systems neuroscience: the dangers of double dipping. </w:t>
      </w:r>
      <w:r w:rsidRPr="00B7012C">
        <w:rPr>
          <w:noProof/>
          <w:sz w:val="22"/>
          <w:lang w:val="fr-FR"/>
        </w:rPr>
        <w:t>Nat. Neurosci. 2009; 12: 535–40.</w:t>
      </w:r>
    </w:p>
    <w:p w:rsidR="00E55CD9" w:rsidRPr="00E55CD9" w:rsidRDefault="00E55CD9">
      <w:pPr>
        <w:pStyle w:val="NormalWeb"/>
        <w:divId w:val="1266111399"/>
        <w:rPr>
          <w:noProof/>
          <w:sz w:val="22"/>
        </w:rPr>
      </w:pPr>
      <w:r w:rsidRPr="00B7012C">
        <w:rPr>
          <w:noProof/>
          <w:sz w:val="22"/>
          <w:lang w:val="fr-FR"/>
        </w:rPr>
        <w:t xml:space="preserve">Lachaux JP, Rodriguez E, Martinerie J, Varela FJ. </w:t>
      </w:r>
      <w:r w:rsidRPr="00E55CD9">
        <w:rPr>
          <w:noProof/>
          <w:sz w:val="22"/>
        </w:rPr>
        <w:t>Measuring phase synchrony in brain signals. Hum. Brain Mapp. 1999; 8: 194–208.</w:t>
      </w:r>
    </w:p>
    <w:p w:rsidR="00E55CD9" w:rsidRPr="00E55CD9" w:rsidRDefault="00E55CD9">
      <w:pPr>
        <w:pStyle w:val="NormalWeb"/>
        <w:divId w:val="1266111399"/>
        <w:rPr>
          <w:noProof/>
          <w:sz w:val="22"/>
        </w:rPr>
      </w:pPr>
      <w:r w:rsidRPr="00E55CD9">
        <w:rPr>
          <w:noProof/>
          <w:sz w:val="22"/>
        </w:rPr>
        <w:t>Laitio RM, Kaskinoro K, S\"arkel\"a MOK, Kaisti KK, Salmi E, Maksimow A, et al. Bispectral index, entropy, and quantitative electroencephalogram during single-agent xenon anesthesia. Anesthesiology 2008; 108: 63.</w:t>
      </w:r>
    </w:p>
    <w:p w:rsidR="00E55CD9" w:rsidRPr="00B7012C" w:rsidRDefault="00E55CD9">
      <w:pPr>
        <w:pStyle w:val="NormalWeb"/>
        <w:divId w:val="1266111399"/>
        <w:rPr>
          <w:noProof/>
          <w:sz w:val="22"/>
          <w:lang w:val="fr-FR"/>
        </w:rPr>
      </w:pPr>
      <w:r w:rsidRPr="00E55CD9">
        <w:rPr>
          <w:noProof/>
          <w:sz w:val="22"/>
        </w:rPr>
        <w:t xml:space="preserve">Laureys S, Owen AM, Schiff ND. Brain function in coma, vegetative state, and related disorders. </w:t>
      </w:r>
      <w:r w:rsidRPr="00B7012C">
        <w:rPr>
          <w:noProof/>
          <w:sz w:val="22"/>
          <w:lang w:val="fr-FR"/>
        </w:rPr>
        <w:t>Lancet Neurol. 2004; 3: 537–46.</w:t>
      </w:r>
    </w:p>
    <w:p w:rsidR="00E55CD9" w:rsidRPr="00E55CD9" w:rsidRDefault="00E55CD9">
      <w:pPr>
        <w:pStyle w:val="NormalWeb"/>
        <w:divId w:val="1266111399"/>
        <w:rPr>
          <w:noProof/>
          <w:sz w:val="22"/>
        </w:rPr>
      </w:pPr>
      <w:r w:rsidRPr="00B7012C">
        <w:rPr>
          <w:noProof/>
          <w:sz w:val="22"/>
          <w:lang w:val="fr-FR"/>
        </w:rPr>
        <w:t xml:space="preserve">Lehembre R, Marie-Aurélie B, Vanhaudenhuyse A, Chatelle C, Cologan V, Leclercq Y, et al. </w:t>
      </w:r>
      <w:r w:rsidRPr="00E55CD9">
        <w:rPr>
          <w:noProof/>
          <w:sz w:val="22"/>
        </w:rPr>
        <w:t>Resting-state EEG study of comatose patients: a connectivity and frequency analysis to find differences between vegetative and minimally conscious states. Funct. Neurol. 2012; 27: 41–7.</w:t>
      </w:r>
    </w:p>
    <w:p w:rsidR="00E55CD9" w:rsidRPr="00E55CD9" w:rsidRDefault="00E55CD9">
      <w:pPr>
        <w:pStyle w:val="NormalWeb"/>
        <w:divId w:val="1266111399"/>
        <w:rPr>
          <w:noProof/>
          <w:sz w:val="22"/>
        </w:rPr>
      </w:pPr>
      <w:r w:rsidRPr="00E55CD9">
        <w:rPr>
          <w:noProof/>
          <w:sz w:val="22"/>
        </w:rPr>
        <w:t>Lempel A, Ziv J. On the Complexity of Finite Sequences. IEEE Trans. Inf. Theory 1976; 22: 75–81.</w:t>
      </w:r>
    </w:p>
    <w:p w:rsidR="00E55CD9" w:rsidRPr="00E55CD9" w:rsidRDefault="00E55CD9">
      <w:pPr>
        <w:pStyle w:val="NormalWeb"/>
        <w:divId w:val="1266111399"/>
        <w:rPr>
          <w:noProof/>
          <w:sz w:val="22"/>
        </w:rPr>
      </w:pPr>
      <w:r w:rsidRPr="00E55CD9">
        <w:rPr>
          <w:noProof/>
          <w:sz w:val="22"/>
        </w:rPr>
        <w:t>Li X, Cui S, Voss LJ. Using permutation entropy to measure the electroencephalographic effects of sevoflurane. Anesthesiology 2008; 109: 448–56.</w:t>
      </w:r>
    </w:p>
    <w:p w:rsidR="00E55CD9" w:rsidRPr="00E55CD9" w:rsidRDefault="00E55CD9">
      <w:pPr>
        <w:pStyle w:val="NormalWeb"/>
        <w:divId w:val="1266111399"/>
        <w:rPr>
          <w:noProof/>
          <w:sz w:val="22"/>
        </w:rPr>
      </w:pPr>
      <w:r w:rsidRPr="00E55CD9">
        <w:rPr>
          <w:noProof/>
          <w:sz w:val="22"/>
        </w:rPr>
        <w:t xml:space="preserve">MacKay DJC. Information Theory, Inference and Learning Algorithms. Cambridge University Press; 2003. </w:t>
      </w:r>
    </w:p>
    <w:p w:rsidR="00E55CD9" w:rsidRPr="00E55CD9" w:rsidRDefault="00E55CD9">
      <w:pPr>
        <w:pStyle w:val="NormalWeb"/>
        <w:divId w:val="1266111399"/>
        <w:rPr>
          <w:noProof/>
          <w:sz w:val="22"/>
        </w:rPr>
      </w:pPr>
      <w:r w:rsidRPr="00E55CD9">
        <w:rPr>
          <w:noProof/>
          <w:sz w:val="22"/>
        </w:rPr>
        <w:t xml:space="preserve">Mitra P, Bokil H. Observed Brain Dynamics. Oxford University Press, USA; 2007. </w:t>
      </w:r>
    </w:p>
    <w:p w:rsidR="00E55CD9" w:rsidRPr="00E55CD9" w:rsidRDefault="00E55CD9">
      <w:pPr>
        <w:pStyle w:val="NormalWeb"/>
        <w:divId w:val="1266111399"/>
        <w:rPr>
          <w:noProof/>
          <w:sz w:val="22"/>
        </w:rPr>
      </w:pPr>
      <w:r w:rsidRPr="00E55CD9">
        <w:rPr>
          <w:noProof/>
          <w:sz w:val="22"/>
        </w:rPr>
        <w:t>Morlet D, Fischer C. MMN and Novelty P3 in Coma and Other Altered States of Consciousness: A Review. Brain Topogr. 2013</w:t>
      </w:r>
    </w:p>
    <w:p w:rsidR="00E55CD9" w:rsidRPr="00E55CD9" w:rsidRDefault="00E55CD9">
      <w:pPr>
        <w:pStyle w:val="NormalWeb"/>
        <w:divId w:val="1266111399"/>
        <w:rPr>
          <w:noProof/>
          <w:sz w:val="22"/>
        </w:rPr>
      </w:pPr>
      <w:r w:rsidRPr="00E55CD9">
        <w:rPr>
          <w:noProof/>
          <w:sz w:val="22"/>
        </w:rPr>
        <w:t>Näätänen R, Gaillard AWK, Mäntysalo S. Early selective-attention effect on evoked potential reinterpreted. Acta Psychol. (Amst). 1978; 42: 313–329.</w:t>
      </w:r>
    </w:p>
    <w:p w:rsidR="00E55CD9" w:rsidRPr="00B7012C" w:rsidRDefault="00E55CD9">
      <w:pPr>
        <w:pStyle w:val="NormalWeb"/>
        <w:divId w:val="1266111399"/>
        <w:rPr>
          <w:noProof/>
          <w:sz w:val="22"/>
          <w:lang w:val="fr-FR"/>
        </w:rPr>
      </w:pPr>
      <w:r w:rsidRPr="00E55CD9">
        <w:rPr>
          <w:noProof/>
          <w:sz w:val="22"/>
        </w:rPr>
        <w:t xml:space="preserve">Naccache L, Puybasset L, Gaillard R, Serve E, Willer J-C. Auditory mismatch negativity is a good predictor of awakening in comatose patients: a fast and reliable procedure. </w:t>
      </w:r>
      <w:r w:rsidRPr="00B7012C">
        <w:rPr>
          <w:noProof/>
          <w:sz w:val="22"/>
          <w:lang w:val="fr-FR"/>
        </w:rPr>
        <w:t>Clin. Neurophysiol. 2005; 116: 988–9.</w:t>
      </w:r>
    </w:p>
    <w:p w:rsidR="00E55CD9" w:rsidRPr="00E55CD9" w:rsidRDefault="00E55CD9">
      <w:pPr>
        <w:pStyle w:val="NormalWeb"/>
        <w:divId w:val="1266111399"/>
        <w:rPr>
          <w:noProof/>
          <w:sz w:val="22"/>
        </w:rPr>
      </w:pPr>
      <w:r w:rsidRPr="00B7012C">
        <w:rPr>
          <w:noProof/>
          <w:sz w:val="22"/>
          <w:lang w:val="fr-FR"/>
        </w:rPr>
        <w:t xml:space="preserve">Nashida T, Yabe H, Sato Y, Hiruma T, Sutoh T, Shinozaki N, et al. </w:t>
      </w:r>
      <w:r w:rsidRPr="00E55CD9">
        <w:rPr>
          <w:noProof/>
          <w:sz w:val="22"/>
        </w:rPr>
        <w:t>Automatic auditory information processing in sleep. Sleep 2000; 23: 821–828.</w:t>
      </w:r>
    </w:p>
    <w:p w:rsidR="00E55CD9" w:rsidRPr="00E55CD9" w:rsidRDefault="00E55CD9">
      <w:pPr>
        <w:pStyle w:val="NormalWeb"/>
        <w:divId w:val="1266111399"/>
        <w:rPr>
          <w:noProof/>
          <w:sz w:val="22"/>
        </w:rPr>
      </w:pPr>
      <w:r w:rsidRPr="00E55CD9">
        <w:rPr>
          <w:noProof/>
          <w:sz w:val="22"/>
        </w:rPr>
        <w:lastRenderedPageBreak/>
        <w:t>Niedermeyer E. Electrophysiology of the frontal lobe. Clin. Electroencephalogr. 2003; 34: 5–12.</w:t>
      </w:r>
    </w:p>
    <w:p w:rsidR="00E55CD9" w:rsidRPr="00B7012C" w:rsidRDefault="00E55CD9">
      <w:pPr>
        <w:pStyle w:val="NormalWeb"/>
        <w:divId w:val="1266111399"/>
        <w:rPr>
          <w:noProof/>
          <w:sz w:val="22"/>
          <w:lang w:val="fr-FR"/>
        </w:rPr>
      </w:pPr>
      <w:r w:rsidRPr="00E55CD9">
        <w:rPr>
          <w:noProof/>
          <w:sz w:val="22"/>
        </w:rPr>
        <w:t xml:space="preserve">Nolte G, Bai O, Wheaton L, Mari Z, Vorbach S, Hallett M. Identifying true brain interaction from EEG data using the imaginary part of coherency. </w:t>
      </w:r>
      <w:r w:rsidRPr="00B7012C">
        <w:rPr>
          <w:noProof/>
          <w:sz w:val="22"/>
          <w:lang w:val="fr-FR"/>
        </w:rPr>
        <w:t>Clin. Neurophysiol. 2004; 115: 2292–2307.</w:t>
      </w:r>
    </w:p>
    <w:p w:rsidR="00E55CD9" w:rsidRPr="00E55CD9" w:rsidRDefault="00E55CD9">
      <w:pPr>
        <w:pStyle w:val="NormalWeb"/>
        <w:divId w:val="1266111399"/>
        <w:rPr>
          <w:noProof/>
          <w:sz w:val="22"/>
        </w:rPr>
      </w:pPr>
      <w:r w:rsidRPr="00B7012C">
        <w:rPr>
          <w:noProof/>
          <w:sz w:val="22"/>
          <w:lang w:val="fr-FR"/>
        </w:rPr>
        <w:t xml:space="preserve">Pedregosa F, Varoquaux G, Gramfort A, Michel V, Thirion B, Grisel O, et al. </w:t>
      </w:r>
      <w:r w:rsidRPr="00E55CD9">
        <w:rPr>
          <w:noProof/>
          <w:sz w:val="22"/>
        </w:rPr>
        <w:t>Scikit-learn: Machine Learning in Python. J. Mach. Learn. Res. 2011; 12: 2825–2825–2830–2830.</w:t>
      </w:r>
    </w:p>
    <w:p w:rsidR="00E55CD9" w:rsidRPr="00E55CD9" w:rsidRDefault="00E55CD9">
      <w:pPr>
        <w:pStyle w:val="NormalWeb"/>
        <w:divId w:val="1266111399"/>
        <w:rPr>
          <w:noProof/>
          <w:sz w:val="22"/>
        </w:rPr>
      </w:pPr>
      <w:r w:rsidRPr="00E55CD9">
        <w:rPr>
          <w:noProof/>
          <w:sz w:val="22"/>
        </w:rPr>
        <w:t>Platt JC. Probabilistic Outputs for Support Vector Machines and Comparisons to Regularized Likelihood Methods. Adv. large margin Classif. 1999; 10: 61–174.</w:t>
      </w:r>
    </w:p>
    <w:p w:rsidR="00E55CD9" w:rsidRPr="00E55CD9" w:rsidRDefault="00E55CD9">
      <w:pPr>
        <w:pStyle w:val="NormalWeb"/>
        <w:divId w:val="1266111399"/>
        <w:rPr>
          <w:noProof/>
          <w:sz w:val="22"/>
        </w:rPr>
      </w:pPr>
      <w:r w:rsidRPr="00E55CD9">
        <w:rPr>
          <w:noProof/>
          <w:sz w:val="22"/>
        </w:rPr>
        <w:t>Polich J. Updating P300: An integrative theory of P3a and P3b. Clin. Neurophysiol. 2007; 118: 2128–2148.</w:t>
      </w:r>
    </w:p>
    <w:p w:rsidR="00E55CD9" w:rsidRPr="00E55CD9" w:rsidRDefault="00E55CD9">
      <w:pPr>
        <w:pStyle w:val="NormalWeb"/>
        <w:divId w:val="1266111399"/>
        <w:rPr>
          <w:noProof/>
          <w:sz w:val="22"/>
        </w:rPr>
      </w:pPr>
      <w:r w:rsidRPr="00E55CD9">
        <w:rPr>
          <w:noProof/>
          <w:sz w:val="22"/>
        </w:rPr>
        <w:t>Rampil IJ. A primer for EEG signal processing in anesthesia. Anesthesiology 1998; 89: 980–1002.</w:t>
      </w:r>
    </w:p>
    <w:p w:rsidR="00E55CD9" w:rsidRPr="00E55CD9" w:rsidRDefault="00E55CD9">
      <w:pPr>
        <w:pStyle w:val="NormalWeb"/>
        <w:divId w:val="1266111399"/>
        <w:rPr>
          <w:noProof/>
          <w:sz w:val="22"/>
        </w:rPr>
      </w:pPr>
      <w:r w:rsidRPr="00E55CD9">
        <w:rPr>
          <w:noProof/>
          <w:sz w:val="22"/>
        </w:rPr>
        <w:t>Rees G, Kreiman G, Koch C. Neural correlates of consciousness in humans. Nat. Rev. Neurosci. 2002; 3: 261–70.</w:t>
      </w:r>
    </w:p>
    <w:p w:rsidR="00E55CD9" w:rsidRPr="00E55CD9" w:rsidRDefault="00E55CD9">
      <w:pPr>
        <w:pStyle w:val="NormalWeb"/>
        <w:divId w:val="1266111399"/>
        <w:rPr>
          <w:noProof/>
          <w:sz w:val="22"/>
        </w:rPr>
      </w:pPr>
      <w:r w:rsidRPr="00E55CD9">
        <w:rPr>
          <w:noProof/>
          <w:sz w:val="22"/>
        </w:rPr>
        <w:t>Rosahl SK, Knight RT. Role of Prefrontal Cortex in Generation of the Contingent Negative Variation. Cereb. Cortex 1995; 5: 123–134.</w:t>
      </w:r>
    </w:p>
    <w:p w:rsidR="00E55CD9" w:rsidRPr="00E55CD9" w:rsidRDefault="00E55CD9">
      <w:pPr>
        <w:pStyle w:val="NormalWeb"/>
        <w:divId w:val="1266111399"/>
        <w:rPr>
          <w:noProof/>
          <w:sz w:val="22"/>
        </w:rPr>
      </w:pPr>
      <w:r w:rsidRPr="00E55CD9">
        <w:rPr>
          <w:noProof/>
          <w:sz w:val="22"/>
        </w:rPr>
        <w:t>Saalmann YB, Pinsk MA, Wang L, Li X, Kastner S. The pulvinar regulates information transmission between cortical areas based on attention demands. Science 2012; 337: 753–6.</w:t>
      </w:r>
    </w:p>
    <w:p w:rsidR="00E55CD9" w:rsidRPr="00E55CD9" w:rsidRDefault="00E55CD9">
      <w:pPr>
        <w:pStyle w:val="NormalWeb"/>
        <w:divId w:val="1266111399"/>
        <w:rPr>
          <w:noProof/>
          <w:sz w:val="22"/>
        </w:rPr>
      </w:pPr>
      <w:r w:rsidRPr="00E55CD9">
        <w:rPr>
          <w:noProof/>
          <w:sz w:val="22"/>
        </w:rPr>
        <w:t xml:space="preserve">Salomon D. Data Compression: The Complete Reference (Vol. 10). Springer-Verlag; 2007. </w:t>
      </w:r>
    </w:p>
    <w:p w:rsidR="00E55CD9" w:rsidRPr="00E55CD9" w:rsidRDefault="00E55CD9">
      <w:pPr>
        <w:pStyle w:val="NormalWeb"/>
        <w:divId w:val="1266111399"/>
        <w:rPr>
          <w:noProof/>
          <w:sz w:val="22"/>
        </w:rPr>
      </w:pPr>
      <w:r w:rsidRPr="00E55CD9">
        <w:rPr>
          <w:noProof/>
          <w:sz w:val="22"/>
        </w:rPr>
        <w:t>Schnakers C, Ledoux D, Majerus S, Damas P, Damas F, Lambermont B, et al. Diagnostic and prognostic use of bispectral index in coma, vegetative state and related disorders. Brain Inj. 2008; 22: 926–31.</w:t>
      </w:r>
    </w:p>
    <w:p w:rsidR="00E55CD9" w:rsidRPr="00E55CD9" w:rsidRDefault="00E55CD9">
      <w:pPr>
        <w:pStyle w:val="NormalWeb"/>
        <w:divId w:val="1266111399"/>
        <w:rPr>
          <w:noProof/>
          <w:sz w:val="22"/>
        </w:rPr>
      </w:pPr>
      <w:r w:rsidRPr="00E55CD9">
        <w:rPr>
          <w:noProof/>
          <w:sz w:val="22"/>
        </w:rPr>
        <w:t>Schnakers C, Perrin F, Schabus M, Hustinx R, Majerus S, Moonen G, et al. Detecting consciousness in a total locked-in syndrome: an active event-related paradigm. Neurocase 2009; 15: 271–7.</w:t>
      </w:r>
    </w:p>
    <w:p w:rsidR="00E55CD9" w:rsidRPr="00E55CD9" w:rsidRDefault="00E55CD9">
      <w:pPr>
        <w:pStyle w:val="NormalWeb"/>
        <w:divId w:val="1266111399"/>
        <w:rPr>
          <w:noProof/>
          <w:sz w:val="22"/>
        </w:rPr>
      </w:pPr>
      <w:r w:rsidRPr="00E55CD9">
        <w:rPr>
          <w:noProof/>
          <w:sz w:val="22"/>
        </w:rPr>
        <w:t>Sergent C, Baillet S, Dehaene S. Timing of the brain events underlying access to consciousness during the attentional blink. Nat. Neurosci. 2005; 8: 1391–400.</w:t>
      </w:r>
    </w:p>
    <w:p w:rsidR="00E55CD9" w:rsidRPr="00E55CD9" w:rsidRDefault="00E55CD9">
      <w:pPr>
        <w:pStyle w:val="NormalWeb"/>
        <w:divId w:val="1266111399"/>
        <w:rPr>
          <w:noProof/>
          <w:sz w:val="22"/>
        </w:rPr>
      </w:pPr>
      <w:r w:rsidRPr="00E55CD9">
        <w:rPr>
          <w:noProof/>
          <w:sz w:val="22"/>
        </w:rPr>
        <w:t>Sergent C, Naccache L. Imaging neural signatures of consciousness: “What”, “When”, “Where” and “How” does it work? Arch. Ital. Biol. 2012; 150: 91–106.</w:t>
      </w:r>
    </w:p>
    <w:p w:rsidR="00E55CD9" w:rsidRPr="00E55CD9" w:rsidRDefault="00E55CD9">
      <w:pPr>
        <w:pStyle w:val="NormalWeb"/>
        <w:divId w:val="1266111399"/>
        <w:rPr>
          <w:noProof/>
          <w:sz w:val="22"/>
        </w:rPr>
      </w:pPr>
      <w:r w:rsidRPr="00E55CD9">
        <w:rPr>
          <w:noProof/>
          <w:sz w:val="22"/>
        </w:rPr>
        <w:t>Shaw FZ, Chen RF, Tsao HW, Yen CT. Algorithmic complexity as an index of cortical function in awake and pentobarbital-anesthetized rats. J. Neurosci. Methods 1999; 93: 101–10.</w:t>
      </w:r>
    </w:p>
    <w:p w:rsidR="00E55CD9" w:rsidRPr="00E55CD9" w:rsidRDefault="00E55CD9">
      <w:pPr>
        <w:pStyle w:val="NormalWeb"/>
        <w:divId w:val="1266111399"/>
        <w:rPr>
          <w:noProof/>
          <w:sz w:val="22"/>
        </w:rPr>
      </w:pPr>
      <w:r w:rsidRPr="00E55CD9">
        <w:rPr>
          <w:noProof/>
          <w:sz w:val="22"/>
        </w:rPr>
        <w:t>Squires NK, Squires KC, Hillyard SA. Two varieties of long-latency positive waves evoked by unpredictable auditory stimuli in man. Electroencephalogr. Clin. Neurophysiol. 1975; 38: 387–401.</w:t>
      </w:r>
    </w:p>
    <w:p w:rsidR="00E55CD9" w:rsidRPr="00E55CD9" w:rsidRDefault="00E55CD9">
      <w:pPr>
        <w:pStyle w:val="NormalWeb"/>
        <w:divId w:val="1266111399"/>
        <w:rPr>
          <w:noProof/>
          <w:sz w:val="22"/>
        </w:rPr>
      </w:pPr>
      <w:r w:rsidRPr="00E55CD9">
        <w:rPr>
          <w:noProof/>
          <w:sz w:val="22"/>
        </w:rPr>
        <w:lastRenderedPageBreak/>
        <w:t>Stam CJ, Nolte G, Daffertshofer A. Phase lag index: assessment of functional connectivity from multi channel EEG and MEG with diminished bias from common sources. Hum. Brain Mapp. 2007; 28: 1178–93.</w:t>
      </w:r>
    </w:p>
    <w:p w:rsidR="00E55CD9" w:rsidRPr="00E55CD9" w:rsidRDefault="00E55CD9">
      <w:pPr>
        <w:pStyle w:val="NormalWeb"/>
        <w:divId w:val="1266111399"/>
        <w:rPr>
          <w:noProof/>
          <w:sz w:val="22"/>
        </w:rPr>
      </w:pPr>
      <w:r w:rsidRPr="00E55CD9">
        <w:rPr>
          <w:noProof/>
          <w:sz w:val="22"/>
        </w:rPr>
        <w:t>Stam CJ. Nonlinear dynamical analysis of EEG and MEG: review of an emerging field. Clin. Neurophysiol. 2005; 116: 2266–301.</w:t>
      </w:r>
    </w:p>
    <w:p w:rsidR="00E55CD9" w:rsidRPr="00E55CD9" w:rsidRDefault="00E55CD9">
      <w:pPr>
        <w:pStyle w:val="NormalWeb"/>
        <w:divId w:val="1266111399"/>
        <w:rPr>
          <w:noProof/>
          <w:sz w:val="22"/>
        </w:rPr>
      </w:pPr>
      <w:r w:rsidRPr="00E55CD9">
        <w:rPr>
          <w:noProof/>
          <w:sz w:val="22"/>
        </w:rPr>
        <w:t>Supp GG, Siegel M, Hipp JF, Engel AK. Cortical hypersynchrony predicts breakdown of sensory processing during loss of consciousness. Curr. Biol. 2011; 21: 1988–93.</w:t>
      </w:r>
    </w:p>
    <w:p w:rsidR="00E55CD9" w:rsidRPr="00E55CD9" w:rsidRDefault="00E55CD9">
      <w:pPr>
        <w:pStyle w:val="NormalWeb"/>
        <w:divId w:val="1266111399"/>
        <w:rPr>
          <w:noProof/>
          <w:sz w:val="22"/>
        </w:rPr>
      </w:pPr>
      <w:r w:rsidRPr="00E55CD9">
        <w:rPr>
          <w:noProof/>
          <w:sz w:val="22"/>
        </w:rPr>
        <w:t>Tononi G. Consciousness as Integrated Information: a Provisional Manifesto. Biol. Bull. 2008; 215: 216–242.</w:t>
      </w:r>
    </w:p>
    <w:p w:rsidR="00E55CD9" w:rsidRPr="00E55CD9" w:rsidRDefault="00E55CD9">
      <w:pPr>
        <w:pStyle w:val="NormalWeb"/>
        <w:divId w:val="1266111399"/>
        <w:rPr>
          <w:noProof/>
          <w:sz w:val="22"/>
        </w:rPr>
      </w:pPr>
      <w:r w:rsidRPr="00E55CD9">
        <w:rPr>
          <w:noProof/>
          <w:sz w:val="22"/>
        </w:rPr>
        <w:t>Vakkuri A, Yli-Hankala A, Talja P, Mustola S, Tolvanen-Laakso H, Sampson T, et al. Time-frequency balanced spectral entropy as a measure of anesthetic drug effect in central nervous system during sevoflurane, propofol, and thiopental anesthesia. Acta Anaesthesiol. Scand. 2004; 48: 145–153.</w:t>
      </w:r>
    </w:p>
    <w:p w:rsidR="00E55CD9" w:rsidRPr="00E55CD9" w:rsidRDefault="00E55CD9">
      <w:pPr>
        <w:pStyle w:val="NormalWeb"/>
        <w:divId w:val="1266111399"/>
        <w:rPr>
          <w:noProof/>
          <w:sz w:val="22"/>
        </w:rPr>
      </w:pPr>
      <w:r w:rsidRPr="00E55CD9">
        <w:rPr>
          <w:noProof/>
          <w:sz w:val="22"/>
        </w:rPr>
        <w:t>Velly LJ, Rey MF, Bruder NJ, Gouvitsos F a, Witjas T, Regis JM, et al. Differential dynamic of action on cortical and subcortical structures of anesthetic agents during induction of anesthesia. Anesthesiology 2007; 107: 202–12.</w:t>
      </w:r>
    </w:p>
    <w:p w:rsidR="00E55CD9" w:rsidRPr="00E55CD9" w:rsidRDefault="00E55CD9">
      <w:pPr>
        <w:pStyle w:val="NormalWeb"/>
        <w:divId w:val="1266111399"/>
        <w:rPr>
          <w:noProof/>
          <w:sz w:val="22"/>
        </w:rPr>
      </w:pPr>
      <w:r w:rsidRPr="00E55CD9">
        <w:rPr>
          <w:noProof/>
          <w:sz w:val="22"/>
        </w:rPr>
        <w:t>Viertiö-Oja H, Maja V, Särkelä M, Talja P, Tenkanen N, Tolvanen-Laakso H, et al. Description of the Entropy algorithm as applied in the Datex-Ohmeda S/5 Entropy Module. Acta Anaesthesiol. Scand. 2004; 48: 154–61.</w:t>
      </w:r>
    </w:p>
    <w:p w:rsidR="00E55CD9" w:rsidRPr="00E55CD9" w:rsidRDefault="00E55CD9">
      <w:pPr>
        <w:pStyle w:val="NormalWeb"/>
        <w:divId w:val="1266111399"/>
        <w:rPr>
          <w:noProof/>
          <w:sz w:val="22"/>
        </w:rPr>
      </w:pPr>
      <w:r w:rsidRPr="00E55CD9">
        <w:rPr>
          <w:noProof/>
          <w:sz w:val="22"/>
        </w:rPr>
        <w:t>Vogt F, Klimesch W, Doppelmayr M. High-frequency components in the alpha band and memory performance. J. Clin. Neurophysiol. 1998; 15: 167–72.</w:t>
      </w:r>
    </w:p>
    <w:p w:rsidR="00E55CD9" w:rsidRPr="00E55CD9" w:rsidRDefault="00E55CD9">
      <w:pPr>
        <w:pStyle w:val="NormalWeb"/>
        <w:divId w:val="1266111399"/>
        <w:rPr>
          <w:noProof/>
          <w:sz w:val="22"/>
        </w:rPr>
      </w:pPr>
      <w:r w:rsidRPr="00E55CD9">
        <w:rPr>
          <w:noProof/>
          <w:sz w:val="22"/>
        </w:rPr>
        <w:t>Vul E, Harris C, Winkielman P, Pashler H. Puzzlingly High Correlations in fMRI Studies of Emotion, Personality, and Social Cognition. Perspect. Psychol. Sci. 2009; 4: 274–290.</w:t>
      </w:r>
    </w:p>
    <w:p w:rsidR="00E55CD9" w:rsidRPr="00E55CD9" w:rsidRDefault="00E55CD9">
      <w:pPr>
        <w:pStyle w:val="NormalWeb"/>
        <w:divId w:val="1266111399"/>
        <w:rPr>
          <w:noProof/>
          <w:sz w:val="22"/>
        </w:rPr>
      </w:pPr>
      <w:r w:rsidRPr="00E55CD9">
        <w:rPr>
          <w:noProof/>
          <w:sz w:val="22"/>
        </w:rPr>
        <w:t>Walter WG, Cooper R, Aldrige VJ, Mccallum WC, Winter AL. Contingent negative variation : An electric sign of sensori-motor association and expectancy in the human brain. Nature 1964; 203: 380–384.</w:t>
      </w:r>
    </w:p>
    <w:p w:rsidR="00E55CD9" w:rsidRPr="00E55CD9" w:rsidRDefault="00E55CD9">
      <w:pPr>
        <w:pStyle w:val="NormalWeb"/>
        <w:divId w:val="1266111399"/>
        <w:rPr>
          <w:noProof/>
          <w:sz w:val="22"/>
        </w:rPr>
      </w:pPr>
      <w:r w:rsidRPr="00E55CD9">
        <w:rPr>
          <w:noProof/>
          <w:sz w:val="22"/>
        </w:rPr>
        <w:t>Welch P. The use of fast Fourier transform for the estimation of power spectra: A method based on time averaging over short, modified periodograms. IEEE Trans. Audio Electroacoust. 1967; 15: 70–73.</w:t>
      </w:r>
    </w:p>
    <w:p w:rsidR="00E55CD9" w:rsidRPr="00E55CD9" w:rsidRDefault="00E55CD9">
      <w:pPr>
        <w:pStyle w:val="NormalWeb"/>
        <w:divId w:val="1266111399"/>
        <w:rPr>
          <w:noProof/>
          <w:sz w:val="22"/>
        </w:rPr>
      </w:pPr>
      <w:r w:rsidRPr="00E55CD9">
        <w:rPr>
          <w:noProof/>
          <w:sz w:val="22"/>
        </w:rPr>
        <w:t>Wijnen VJM, van Boxtel GJM, Eilander HJ, de Gelder B. Mismatch negativity predicts recovery from the vegetative state. Clin. Neurophysiol. 2007; 118: 597–605.</w:t>
      </w:r>
    </w:p>
    <w:p w:rsidR="00E55CD9" w:rsidRPr="00E55CD9" w:rsidRDefault="00E55CD9">
      <w:pPr>
        <w:pStyle w:val="NormalWeb"/>
        <w:divId w:val="1266111399"/>
        <w:rPr>
          <w:noProof/>
          <w:sz w:val="22"/>
        </w:rPr>
      </w:pPr>
      <w:r w:rsidRPr="00E55CD9">
        <w:rPr>
          <w:noProof/>
          <w:sz w:val="22"/>
        </w:rPr>
        <w:t xml:space="preserve">Youden WJ. Index for rating diagnostic tests. Cancer 1950; 3: 32–35. </w:t>
      </w:r>
    </w:p>
    <w:p w:rsidR="00EE075F" w:rsidRDefault="00594A95" w:rsidP="00E55CD9">
      <w:pPr>
        <w:pStyle w:val="NormalWeb"/>
        <w:divId w:val="1680043861"/>
      </w:pPr>
      <w:r w:rsidRPr="00F75A90">
        <w:fldChar w:fldCharType="end"/>
      </w:r>
    </w:p>
    <w:p w:rsidR="00EE075F" w:rsidRDefault="00EE075F">
      <w:pPr>
        <w:rPr>
          <w:rFonts w:asciiTheme="majorHAnsi" w:eastAsiaTheme="majorEastAsia" w:hAnsiTheme="majorHAnsi" w:cs="Arial"/>
          <w:b/>
          <w:bCs/>
          <w:i/>
          <w:iCs/>
          <w:sz w:val="32"/>
          <w:szCs w:val="32"/>
        </w:rPr>
      </w:pPr>
      <w:r>
        <w:rPr>
          <w:rFonts w:cs="Arial"/>
        </w:rPr>
        <w:br w:type="page"/>
      </w:r>
    </w:p>
    <w:p w:rsidR="00EE075F" w:rsidRPr="00EF79C1" w:rsidRDefault="00EE075F" w:rsidP="00EE075F">
      <w:pPr>
        <w:pStyle w:val="Heading1"/>
        <w:rPr>
          <w:rFonts w:cs="Arial"/>
        </w:rPr>
      </w:pPr>
      <w:r w:rsidRPr="00EF79C1">
        <w:rPr>
          <w:rFonts w:cs="Arial"/>
        </w:rPr>
        <w:lastRenderedPageBreak/>
        <w:t>Supplementary figures</w:t>
      </w:r>
      <w:r>
        <w:rPr>
          <w:b w:val="0"/>
          <w:sz w:val="28"/>
          <w:szCs w:val="28"/>
        </w:rPr>
        <w:object w:dxaOrig="11070" w:dyaOrig="9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pt;height:342pt" o:ole="">
            <v:imagedata r:id="rId9" o:title=""/>
          </v:shape>
          <o:OLEObject Type="Embed" ProgID="AcroExch.Document.7" ShapeID="_x0000_i1025" DrawAspect="Content" ObjectID="_1461154705" r:id="rId10"/>
        </w:object>
      </w:r>
    </w:p>
    <w:p w:rsidR="00EE075F" w:rsidRPr="00F75A90" w:rsidRDefault="00EE075F" w:rsidP="00EE075F">
      <w:pPr>
        <w:rPr>
          <w:rFonts w:ascii="Times New Roman" w:hAnsi="Times New Roman" w:cs="Times New Roman"/>
          <w:b/>
          <w:sz w:val="24"/>
          <w:szCs w:val="24"/>
        </w:rPr>
      </w:pPr>
      <w:r w:rsidRPr="00F75A90">
        <w:rPr>
          <w:rFonts w:ascii="Times New Roman" w:hAnsi="Times New Roman" w:cs="Times New Roman"/>
          <w:b/>
          <w:sz w:val="24"/>
          <w:szCs w:val="24"/>
        </w:rPr>
        <w:t xml:space="preserve">Figure S1. Scalp topography of all computed EEG event related potentials (ERPs) measures </w:t>
      </w:r>
    </w:p>
    <w:p w:rsidR="00EE075F" w:rsidRPr="00F75A90" w:rsidRDefault="00EE075F" w:rsidP="00EE075F">
      <w:pPr>
        <w:spacing w:line="360" w:lineRule="auto"/>
        <w:jc w:val="both"/>
        <w:rPr>
          <w:rFonts w:ascii="Times New Roman" w:hAnsi="Times New Roman" w:cs="Times New Roman"/>
          <w:sz w:val="24"/>
          <w:szCs w:val="24"/>
        </w:rPr>
      </w:pPr>
      <w:r w:rsidRPr="00F75A90">
        <w:rPr>
          <w:rFonts w:ascii="Times New Roman" w:hAnsi="Times New Roman" w:cs="Times New Roman"/>
          <w:sz w:val="24"/>
          <w:szCs w:val="24"/>
        </w:rPr>
        <w:t>The topographical 2D projection (top = front) of each measure is plotted for each state of consciousness (columns 1 = VS, 2 = MCS, 3 = CS, 4 = Healthy control = CS). The fifth to seventh column indicates whether significant differences were observed across these states (</w:t>
      </w:r>
      <w:r w:rsidR="009E1A7C">
        <w:rPr>
          <w:rFonts w:ascii="Times New Roman" w:hAnsi="Times New Roman" w:cs="Times New Roman"/>
          <w:sz w:val="24"/>
          <w:szCs w:val="24"/>
        </w:rPr>
        <w:t xml:space="preserve">black = </w:t>
      </w:r>
      <w:r w:rsidR="009E1A7C">
        <w:rPr>
          <w:rFonts w:ascii="Times New Roman" w:hAnsi="Times New Roman" w:cs="Times New Roman"/>
          <w:i/>
          <w:sz w:val="24"/>
          <w:szCs w:val="24"/>
        </w:rPr>
        <w:t>P</w:t>
      </w:r>
      <w:r w:rsidR="009E1A7C">
        <w:rPr>
          <w:rFonts w:ascii="Times New Roman" w:hAnsi="Times New Roman" w:cs="Times New Roman"/>
          <w:sz w:val="24"/>
          <w:szCs w:val="24"/>
        </w:rPr>
        <w:t xml:space="preserve"> &lt; 0.01, light grey = </w:t>
      </w:r>
      <w:r w:rsidR="009E1A7C">
        <w:rPr>
          <w:rFonts w:ascii="Times New Roman" w:hAnsi="Times New Roman" w:cs="Times New Roman"/>
          <w:i/>
          <w:sz w:val="24"/>
          <w:szCs w:val="24"/>
        </w:rPr>
        <w:t>P</w:t>
      </w:r>
      <w:r w:rsidR="009E1A7C">
        <w:rPr>
          <w:rFonts w:ascii="Times New Roman" w:hAnsi="Times New Roman" w:cs="Times New Roman"/>
          <w:sz w:val="24"/>
          <w:szCs w:val="24"/>
        </w:rPr>
        <w:t xml:space="preserve"> &lt; 0.05, white = n.s., uncorrected</w:t>
      </w:r>
      <w:r w:rsidR="00E63BCC">
        <w:rPr>
          <w:rFonts w:ascii="Times New Roman" w:hAnsi="Times New Roman" w:cs="Times New Roman"/>
          <w:sz w:val="24"/>
          <w:szCs w:val="24"/>
        </w:rPr>
        <w:t xml:space="preserve"> </w:t>
      </w:r>
      <w:r w:rsidR="00031376">
        <w:rPr>
          <w:rFonts w:ascii="Times New Roman" w:hAnsi="Times New Roman" w:cs="Times New Roman"/>
          <w:sz w:val="24"/>
          <w:szCs w:val="24"/>
        </w:rPr>
        <w:t>for the number of electrodes tested</w:t>
      </w:r>
      <w:r w:rsidRPr="00F75A90">
        <w:rPr>
          <w:rFonts w:ascii="Times New Roman" w:hAnsi="Times New Roman" w:cs="Times New Roman"/>
          <w:sz w:val="24"/>
          <w:szCs w:val="24"/>
        </w:rPr>
        <w:t xml:space="preserve">). The eight column shows the statistics of a regression analysis of the measure across the four states of consciousness (VS&lt;MCS&lt;CS&lt;Healthy controls. </w:t>
      </w:r>
      <w:r w:rsidR="009E1A7C">
        <w:rPr>
          <w:rFonts w:ascii="Times New Roman" w:hAnsi="Times New Roman" w:cs="Times New Roman"/>
          <w:sz w:val="24"/>
          <w:szCs w:val="24"/>
        </w:rPr>
        <w:t xml:space="preserve">black = </w:t>
      </w:r>
      <w:r w:rsidR="009E1A7C">
        <w:rPr>
          <w:rFonts w:ascii="Times New Roman" w:hAnsi="Times New Roman" w:cs="Times New Roman"/>
          <w:i/>
          <w:sz w:val="24"/>
          <w:szCs w:val="24"/>
        </w:rPr>
        <w:t>P</w:t>
      </w:r>
      <w:r w:rsidR="009E1A7C">
        <w:rPr>
          <w:rFonts w:ascii="Times New Roman" w:hAnsi="Times New Roman" w:cs="Times New Roman"/>
          <w:sz w:val="24"/>
          <w:szCs w:val="24"/>
        </w:rPr>
        <w:t xml:space="preserve"> &lt; 0.01, light grey = </w:t>
      </w:r>
      <w:r w:rsidR="009E1A7C">
        <w:rPr>
          <w:rFonts w:ascii="Times New Roman" w:hAnsi="Times New Roman" w:cs="Times New Roman"/>
          <w:i/>
          <w:sz w:val="24"/>
          <w:szCs w:val="24"/>
        </w:rPr>
        <w:t>P</w:t>
      </w:r>
      <w:r w:rsidR="009E1A7C">
        <w:rPr>
          <w:rFonts w:ascii="Times New Roman" w:hAnsi="Times New Roman" w:cs="Times New Roman"/>
          <w:sz w:val="24"/>
          <w:szCs w:val="24"/>
        </w:rPr>
        <w:t xml:space="preserve"> &lt; 0.05, white = n.s., uncorrected</w:t>
      </w:r>
      <w:r w:rsidR="00031376">
        <w:rPr>
          <w:rFonts w:ascii="Times New Roman" w:hAnsi="Times New Roman" w:cs="Times New Roman"/>
          <w:sz w:val="24"/>
          <w:szCs w:val="24"/>
        </w:rPr>
        <w:t xml:space="preserve"> for the number of electrodes tested</w:t>
      </w:r>
      <w:r w:rsidRPr="00F75A90">
        <w:rPr>
          <w:rFonts w:ascii="Times New Roman" w:hAnsi="Times New Roman" w:cs="Times New Roman"/>
          <w:sz w:val="24"/>
          <w:szCs w:val="24"/>
        </w:rPr>
        <w:t xml:space="preserve">). </w:t>
      </w:r>
    </w:p>
    <w:p w:rsidR="002F00A9" w:rsidRDefault="002F00A9">
      <w:pPr>
        <w:rPr>
          <w:rFonts w:asciiTheme="majorHAnsi" w:hAnsiTheme="majorHAnsi" w:cs="Arial"/>
          <w:b/>
        </w:rPr>
      </w:pPr>
      <w:r>
        <w:rPr>
          <w:rFonts w:asciiTheme="majorHAnsi" w:hAnsiTheme="majorHAnsi" w:cs="Arial"/>
          <w:b/>
        </w:rPr>
        <w:br w:type="page"/>
      </w:r>
    </w:p>
    <w:p w:rsidR="002F00A9" w:rsidRDefault="002F00A9" w:rsidP="00EE075F">
      <w:pPr>
        <w:rPr>
          <w:rFonts w:asciiTheme="majorHAnsi" w:hAnsiTheme="majorHAnsi" w:cs="Arial"/>
          <w:b/>
        </w:rPr>
      </w:pPr>
    </w:p>
    <w:p w:rsidR="002F00A9" w:rsidRPr="00F75A90" w:rsidRDefault="002F00A9" w:rsidP="00EE075F">
      <w:pPr>
        <w:rPr>
          <w:rFonts w:ascii="Times New Roman" w:hAnsi="Times New Roman" w:cs="Times New Roman"/>
          <w:b/>
          <w:sz w:val="24"/>
          <w:szCs w:val="24"/>
        </w:rPr>
      </w:pPr>
      <w:r>
        <w:rPr>
          <w:rFonts w:asciiTheme="majorHAnsi" w:hAnsiTheme="majorHAnsi" w:cs="Arial"/>
          <w:b/>
        </w:rPr>
        <w:object w:dxaOrig="11221" w:dyaOrig="10155">
          <v:shape id="_x0000_i1026" type="#_x0000_t75" style="width:410pt;height:371pt" o:ole="">
            <v:imagedata r:id="rId11" o:title=""/>
          </v:shape>
          <o:OLEObject Type="Embed" ProgID="AcroExch.Document.7" ShapeID="_x0000_i1026" DrawAspect="Content" ObjectID="_1461154706" r:id="rId12"/>
        </w:object>
      </w:r>
    </w:p>
    <w:p w:rsidR="00EE075F" w:rsidRPr="00F75A90" w:rsidRDefault="00EE075F" w:rsidP="00EE075F">
      <w:pPr>
        <w:rPr>
          <w:rFonts w:ascii="Times New Roman" w:hAnsi="Times New Roman" w:cs="Times New Roman"/>
          <w:b/>
          <w:sz w:val="24"/>
          <w:szCs w:val="24"/>
        </w:rPr>
      </w:pPr>
      <w:r w:rsidRPr="00F75A90">
        <w:rPr>
          <w:rFonts w:ascii="Times New Roman" w:hAnsi="Times New Roman" w:cs="Times New Roman"/>
          <w:b/>
          <w:sz w:val="24"/>
          <w:szCs w:val="24"/>
        </w:rPr>
        <w:t xml:space="preserve">Figure S2. Scalp topography of all computed EEG spectral  measures </w:t>
      </w:r>
    </w:p>
    <w:p w:rsidR="00EE075F" w:rsidRPr="00F75A90" w:rsidRDefault="00EE075F" w:rsidP="00EE075F">
      <w:pPr>
        <w:spacing w:line="360" w:lineRule="auto"/>
        <w:jc w:val="both"/>
        <w:rPr>
          <w:rFonts w:ascii="Times New Roman" w:hAnsi="Times New Roman" w:cs="Times New Roman"/>
          <w:sz w:val="24"/>
          <w:szCs w:val="24"/>
        </w:rPr>
      </w:pPr>
      <w:r w:rsidRPr="00F75A90">
        <w:rPr>
          <w:rFonts w:ascii="Times New Roman" w:hAnsi="Times New Roman" w:cs="Times New Roman"/>
          <w:sz w:val="24"/>
          <w:szCs w:val="24"/>
        </w:rPr>
        <w:t xml:space="preserve">The topographical 2D projection (top = front) of each spectral measure is plotted for each state of consciousness following the same nomenclature as in Figure S1. </w:t>
      </w:r>
    </w:p>
    <w:p w:rsidR="002F00A9" w:rsidRDefault="002F00A9">
      <w:pPr>
        <w:rPr>
          <w:rFonts w:asciiTheme="majorHAnsi" w:hAnsiTheme="majorHAnsi" w:cs="Arial"/>
          <w:b/>
        </w:rPr>
      </w:pPr>
      <w:r>
        <w:rPr>
          <w:rFonts w:asciiTheme="majorHAnsi" w:hAnsiTheme="majorHAnsi" w:cs="Arial"/>
          <w:b/>
        </w:rPr>
        <w:br w:type="page"/>
      </w:r>
    </w:p>
    <w:p w:rsidR="0015433A" w:rsidRDefault="0015433A" w:rsidP="00EE075F">
      <w:pPr>
        <w:rPr>
          <w:rFonts w:asciiTheme="majorHAnsi" w:hAnsiTheme="majorHAnsi" w:cs="Arial"/>
          <w:b/>
        </w:rPr>
      </w:pPr>
    </w:p>
    <w:p w:rsidR="0015433A" w:rsidRDefault="0015433A" w:rsidP="00EE075F">
      <w:pPr>
        <w:rPr>
          <w:rFonts w:asciiTheme="majorHAnsi" w:hAnsiTheme="majorHAnsi" w:cs="Arial"/>
          <w:b/>
        </w:rPr>
      </w:pPr>
      <w:r>
        <w:rPr>
          <w:rFonts w:asciiTheme="majorHAnsi" w:hAnsiTheme="majorHAnsi" w:cs="Arial"/>
          <w:b/>
        </w:rPr>
        <w:object w:dxaOrig="10500" w:dyaOrig="6375">
          <v:shape id="_x0000_i1027" type="#_x0000_t75" style="width:420pt;height:254pt" o:ole="">
            <v:imagedata r:id="rId13" o:title=""/>
          </v:shape>
          <o:OLEObject Type="Embed" ProgID="AcroExch.Document.7" ShapeID="_x0000_i1027" DrawAspect="Content" ObjectID="_1461154707" r:id="rId14"/>
        </w:object>
      </w:r>
    </w:p>
    <w:p w:rsidR="00EE075F" w:rsidRPr="00F75A90" w:rsidRDefault="00EE075F" w:rsidP="00EE075F">
      <w:pPr>
        <w:rPr>
          <w:rFonts w:ascii="Times New Roman" w:hAnsi="Times New Roman" w:cs="Times New Roman"/>
          <w:b/>
          <w:sz w:val="24"/>
          <w:szCs w:val="24"/>
        </w:rPr>
      </w:pPr>
      <w:r w:rsidRPr="00F75A90">
        <w:rPr>
          <w:rFonts w:ascii="Times New Roman" w:hAnsi="Times New Roman" w:cs="Times New Roman"/>
          <w:b/>
          <w:sz w:val="24"/>
          <w:szCs w:val="24"/>
        </w:rPr>
        <w:t xml:space="preserve">Figure S3. Scalp topography of all computed EEG  complexity measures </w:t>
      </w:r>
    </w:p>
    <w:p w:rsidR="00EE075F" w:rsidRPr="00F75A90" w:rsidRDefault="00EE075F" w:rsidP="00EE075F">
      <w:pPr>
        <w:spacing w:line="360" w:lineRule="auto"/>
        <w:jc w:val="both"/>
        <w:rPr>
          <w:rFonts w:ascii="Times New Roman" w:hAnsi="Times New Roman" w:cs="Times New Roman"/>
          <w:sz w:val="24"/>
          <w:szCs w:val="24"/>
        </w:rPr>
      </w:pPr>
      <w:r w:rsidRPr="00F75A90">
        <w:rPr>
          <w:rFonts w:ascii="Times New Roman" w:hAnsi="Times New Roman" w:cs="Times New Roman"/>
          <w:sz w:val="24"/>
          <w:szCs w:val="24"/>
        </w:rPr>
        <w:t>The topographical 2D projection (top = front) of each complexity measure is plotted for each state of consciousness following the same nomenclature as in Figure S1</w:t>
      </w:r>
      <w:r w:rsidR="009E1A7C">
        <w:rPr>
          <w:rFonts w:ascii="Times New Roman" w:hAnsi="Times New Roman" w:cs="Times New Roman"/>
          <w:sz w:val="24"/>
          <w:szCs w:val="24"/>
        </w:rPr>
        <w:t>.</w:t>
      </w:r>
    </w:p>
    <w:p w:rsidR="0015433A" w:rsidRDefault="0015433A">
      <w:pPr>
        <w:rPr>
          <w:rFonts w:asciiTheme="majorHAnsi" w:hAnsiTheme="majorHAnsi" w:cs="Arial"/>
          <w:b/>
        </w:rPr>
      </w:pPr>
      <w:r>
        <w:rPr>
          <w:rFonts w:asciiTheme="majorHAnsi" w:hAnsiTheme="majorHAnsi" w:cs="Arial"/>
          <w:b/>
        </w:rPr>
        <w:br w:type="page"/>
      </w:r>
    </w:p>
    <w:p w:rsidR="00B67EE9" w:rsidRDefault="00B67EE9" w:rsidP="00EE075F">
      <w:pPr>
        <w:rPr>
          <w:rFonts w:asciiTheme="majorHAnsi" w:hAnsiTheme="majorHAnsi" w:cs="Arial"/>
          <w:b/>
        </w:rPr>
        <w:sectPr w:rsidR="00B67EE9" w:rsidSect="00820E98">
          <w:footerReference w:type="default" r:id="rId15"/>
          <w:pgSz w:w="11906" w:h="16838"/>
          <w:pgMar w:top="1417" w:right="1701" w:bottom="1417" w:left="1701" w:header="708" w:footer="708" w:gutter="0"/>
          <w:cols w:space="708"/>
          <w:docGrid w:linePitch="360"/>
        </w:sectPr>
      </w:pPr>
    </w:p>
    <w:p w:rsidR="0015433A" w:rsidRDefault="00B67EE9" w:rsidP="00B67EE9">
      <w:pPr>
        <w:jc w:val="center"/>
        <w:rPr>
          <w:rFonts w:asciiTheme="majorHAnsi" w:hAnsiTheme="majorHAnsi" w:cs="Arial"/>
          <w:b/>
        </w:rPr>
      </w:pPr>
      <w:r>
        <w:rPr>
          <w:rFonts w:asciiTheme="majorHAnsi" w:hAnsiTheme="majorHAnsi" w:cs="Arial"/>
          <w:b/>
        </w:rPr>
        <w:object w:dxaOrig="22935" w:dyaOrig="13156">
          <v:shape id="_x0000_i1028" type="#_x0000_t75" style="width:638pt;height:366pt" o:ole="">
            <v:imagedata r:id="rId16" o:title=""/>
          </v:shape>
          <o:OLEObject Type="Embed" ProgID="AcroExch.Document.7" ShapeID="_x0000_i1028" DrawAspect="Content" ObjectID="_1461154708" r:id="rId17"/>
        </w:object>
      </w:r>
    </w:p>
    <w:p w:rsidR="00EE075F" w:rsidRPr="00F75A90" w:rsidRDefault="00EE075F" w:rsidP="00EE075F">
      <w:pPr>
        <w:rPr>
          <w:rFonts w:ascii="Times New Roman" w:hAnsi="Times New Roman" w:cs="Times New Roman"/>
          <w:b/>
          <w:sz w:val="24"/>
          <w:szCs w:val="24"/>
        </w:rPr>
      </w:pPr>
      <w:r w:rsidRPr="00F75A90">
        <w:rPr>
          <w:rFonts w:ascii="Times New Roman" w:hAnsi="Times New Roman" w:cs="Times New Roman"/>
          <w:b/>
          <w:sz w:val="24"/>
          <w:szCs w:val="24"/>
        </w:rPr>
        <w:t xml:space="preserve">Figure S4. Scalp topography of all computed </w:t>
      </w:r>
      <w:r w:rsidR="00B67EE9" w:rsidRPr="00F75A90">
        <w:rPr>
          <w:rFonts w:ascii="Times New Roman" w:hAnsi="Times New Roman" w:cs="Times New Roman"/>
          <w:b/>
          <w:sz w:val="24"/>
          <w:szCs w:val="24"/>
        </w:rPr>
        <w:t>EEG connectivity</w:t>
      </w:r>
      <w:r w:rsidRPr="00F75A90">
        <w:rPr>
          <w:rFonts w:ascii="Times New Roman" w:hAnsi="Times New Roman" w:cs="Times New Roman"/>
          <w:b/>
          <w:sz w:val="24"/>
          <w:szCs w:val="24"/>
        </w:rPr>
        <w:t xml:space="preserve"> measures </w:t>
      </w:r>
    </w:p>
    <w:p w:rsidR="00056F9D" w:rsidRPr="00F75A90" w:rsidRDefault="00EE075F" w:rsidP="00EE075F">
      <w:pPr>
        <w:spacing w:line="360" w:lineRule="auto"/>
        <w:jc w:val="both"/>
        <w:rPr>
          <w:rFonts w:ascii="Times New Roman" w:hAnsi="Times New Roman" w:cs="Times New Roman"/>
          <w:sz w:val="24"/>
          <w:szCs w:val="24"/>
        </w:rPr>
      </w:pPr>
      <w:r w:rsidRPr="00F75A90">
        <w:rPr>
          <w:rFonts w:ascii="Times New Roman" w:hAnsi="Times New Roman" w:cs="Times New Roman"/>
          <w:sz w:val="24"/>
          <w:szCs w:val="24"/>
        </w:rPr>
        <w:t xml:space="preserve">The topographical 2D projection (top = front) of each summary of the connectivity measures is plotted for each state of consciousness following the same nomenclature as in Figure S1. </w:t>
      </w:r>
    </w:p>
    <w:p w:rsidR="00056F9D" w:rsidRDefault="00B67EE9" w:rsidP="00E63BCC">
      <w:pPr>
        <w:jc w:val="center"/>
        <w:rPr>
          <w:rFonts w:asciiTheme="majorHAnsi" w:hAnsiTheme="majorHAnsi" w:cs="Arial"/>
          <w:b/>
        </w:rPr>
      </w:pPr>
      <w:r>
        <w:br w:type="page"/>
      </w:r>
      <w:r w:rsidR="007B070A">
        <w:rPr>
          <w:rFonts w:asciiTheme="majorHAnsi" w:hAnsiTheme="majorHAnsi" w:cs="Arial"/>
          <w:b/>
          <w:noProof/>
          <w:lang w:val="en-GB" w:eastAsia="en-GB" w:bidi="ar-SA"/>
        </w:rPr>
        <w:lastRenderedPageBreak/>
        <w:drawing>
          <wp:inline distT="0" distB="0" distL="0" distR="0" wp14:anchorId="2A5E8A64" wp14:editId="07EFE297">
            <wp:extent cx="5868538" cy="374072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S3_ver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6611" cy="3764996"/>
                    </a:xfrm>
                    <a:prstGeom prst="rect">
                      <a:avLst/>
                    </a:prstGeom>
                  </pic:spPr>
                </pic:pic>
              </a:graphicData>
            </a:graphic>
          </wp:inline>
        </w:drawing>
      </w:r>
    </w:p>
    <w:p w:rsidR="00056F9D" w:rsidRPr="00F75A90" w:rsidRDefault="00056F9D" w:rsidP="00056F9D">
      <w:pPr>
        <w:spacing w:after="200"/>
        <w:jc w:val="both"/>
        <w:rPr>
          <w:rFonts w:ascii="Times New Roman" w:hAnsi="Times New Roman" w:cs="Times New Roman"/>
          <w:b/>
          <w:sz w:val="24"/>
        </w:rPr>
      </w:pPr>
      <w:r w:rsidRPr="00F75A90">
        <w:rPr>
          <w:rFonts w:ascii="Times New Roman" w:hAnsi="Times New Roman" w:cs="Times New Roman"/>
          <w:b/>
          <w:sz w:val="24"/>
        </w:rPr>
        <w:t xml:space="preserve">Figure S5. Examples of receiver operating characteristic (ROC) calculation.  </w:t>
      </w:r>
      <w:r w:rsidRPr="00F75A90">
        <w:rPr>
          <w:rFonts w:ascii="Times New Roman" w:hAnsi="Times New Roman" w:cs="Times New Roman"/>
          <w:sz w:val="24"/>
        </w:rPr>
        <w:t xml:space="preserve"> ROC curves are calculated from a comparison of the distributions of a spectral entropy (SE) (left) and normalized delta power (|δ</w:t>
      </w:r>
      <w:r w:rsidRPr="00F75A90">
        <w:rPr>
          <w:rFonts w:ascii="Times New Roman" w:hAnsi="Times New Roman" w:cs="Times New Roman"/>
          <w:sz w:val="24"/>
          <w:vertAlign w:val="subscript"/>
        </w:rPr>
        <w:t>n</w:t>
      </w:r>
      <w:r w:rsidRPr="00F75A90">
        <w:rPr>
          <w:rFonts w:ascii="Times New Roman" w:hAnsi="Times New Roman" w:cs="Times New Roman"/>
          <w:sz w:val="24"/>
        </w:rPr>
        <w:t xml:space="preserve">|) (right) for all clinical groups. a) </w:t>
      </w:r>
      <w:r w:rsidR="00C60DA9">
        <w:rPr>
          <w:rFonts w:ascii="Times New Roman" w:hAnsi="Times New Roman" w:cs="Times New Roman"/>
          <w:sz w:val="24"/>
        </w:rPr>
        <w:t>In the vertical axis</w:t>
      </w:r>
      <w:r w:rsidR="007C1538">
        <w:rPr>
          <w:rFonts w:ascii="Times New Roman" w:hAnsi="Times New Roman" w:cs="Times New Roman"/>
          <w:sz w:val="24"/>
        </w:rPr>
        <w:t>,</w:t>
      </w:r>
      <w:r w:rsidR="00C60DA9">
        <w:rPr>
          <w:rFonts w:ascii="Times New Roman" w:hAnsi="Times New Roman" w:cs="Times New Roman"/>
          <w:sz w:val="24"/>
        </w:rPr>
        <w:t xml:space="preserve"> each of the four histograms corresponds to the recordings in each of the states of consciousness (VS; MCS; CS and H). The horizontal axis corresponds to the </w:t>
      </w:r>
      <w:r w:rsidR="00C60DA9" w:rsidRPr="00F75A90">
        <w:rPr>
          <w:rFonts w:ascii="Times New Roman" w:hAnsi="Times New Roman" w:cs="Times New Roman"/>
          <w:sz w:val="24"/>
        </w:rPr>
        <w:t>spectral entropy (SE)</w:t>
      </w:r>
      <w:r w:rsidR="00C60DA9">
        <w:rPr>
          <w:rFonts w:ascii="Times New Roman" w:hAnsi="Times New Roman" w:cs="Times New Roman"/>
          <w:sz w:val="24"/>
        </w:rPr>
        <w:t xml:space="preserve"> values.</w:t>
      </w:r>
      <w:r w:rsidRPr="00F75A90">
        <w:rPr>
          <w:rFonts w:ascii="Times New Roman" w:hAnsi="Times New Roman" w:cs="Times New Roman"/>
          <w:sz w:val="24"/>
        </w:rPr>
        <w:t xml:space="preserve"> </w:t>
      </w:r>
      <w:r w:rsidR="00C60DA9">
        <w:rPr>
          <w:rFonts w:ascii="Times New Roman" w:hAnsi="Times New Roman" w:cs="Times New Roman"/>
          <w:sz w:val="24"/>
        </w:rPr>
        <w:t xml:space="preserve">Each </w:t>
      </w:r>
      <w:r w:rsidRPr="00F75A90">
        <w:rPr>
          <w:rFonts w:ascii="Times New Roman" w:hAnsi="Times New Roman" w:cs="Times New Roman"/>
          <w:sz w:val="24"/>
        </w:rPr>
        <w:t xml:space="preserve">black dot </w:t>
      </w:r>
      <w:r w:rsidR="00C60DA9">
        <w:rPr>
          <w:rFonts w:ascii="Times New Roman" w:hAnsi="Times New Roman" w:cs="Times New Roman"/>
          <w:sz w:val="24"/>
        </w:rPr>
        <w:t xml:space="preserve"> correspond</w:t>
      </w:r>
      <w:r w:rsidR="000420DF">
        <w:rPr>
          <w:rFonts w:ascii="Times New Roman" w:hAnsi="Times New Roman" w:cs="Times New Roman"/>
          <w:sz w:val="24"/>
        </w:rPr>
        <w:t>s</w:t>
      </w:r>
      <w:r w:rsidR="00C60DA9">
        <w:rPr>
          <w:rFonts w:ascii="Times New Roman" w:hAnsi="Times New Roman" w:cs="Times New Roman"/>
          <w:sz w:val="24"/>
        </w:rPr>
        <w:t xml:space="preserve"> to </w:t>
      </w:r>
      <w:r w:rsidR="00372EC0">
        <w:rPr>
          <w:rFonts w:ascii="Times New Roman" w:hAnsi="Times New Roman" w:cs="Times New Roman"/>
          <w:sz w:val="24"/>
        </w:rPr>
        <w:t xml:space="preserve">each EEG recording of </w:t>
      </w:r>
      <w:r w:rsidR="00C60DA9">
        <w:rPr>
          <w:rFonts w:ascii="Times New Roman" w:hAnsi="Times New Roman" w:cs="Times New Roman"/>
          <w:sz w:val="24"/>
        </w:rPr>
        <w:t>one patient</w:t>
      </w:r>
      <w:r w:rsidRPr="00F75A90">
        <w:rPr>
          <w:rFonts w:ascii="Times New Roman" w:hAnsi="Times New Roman" w:cs="Times New Roman"/>
          <w:sz w:val="24"/>
        </w:rPr>
        <w:t xml:space="preserve">. b) </w:t>
      </w:r>
      <w:r w:rsidR="000420DF">
        <w:rPr>
          <w:rFonts w:ascii="Times New Roman" w:hAnsi="Times New Roman" w:cs="Times New Roman"/>
          <w:sz w:val="24"/>
        </w:rPr>
        <w:t xml:space="preserve">ROC curve, computed by moving the criterion </w:t>
      </w:r>
      <w:r w:rsidR="000420DF" w:rsidRPr="00E63BCC">
        <w:rPr>
          <w:rFonts w:ascii="Times New Roman" w:hAnsi="Times New Roman" w:cs="Times New Roman"/>
          <w:i/>
          <w:sz w:val="24"/>
        </w:rPr>
        <w:t>c</w:t>
      </w:r>
      <w:r w:rsidR="000420DF">
        <w:rPr>
          <w:rFonts w:ascii="Times New Roman" w:hAnsi="Times New Roman" w:cs="Times New Roman"/>
          <w:sz w:val="24"/>
        </w:rPr>
        <w:t xml:space="preserve"> and plotting the </w:t>
      </w:r>
      <w:r w:rsidR="000420DF" w:rsidRPr="00F75A90">
        <w:rPr>
          <w:rFonts w:ascii="Times New Roman" w:hAnsi="Times New Roman" w:cs="Times New Roman"/>
          <w:sz w:val="24"/>
        </w:rPr>
        <w:t xml:space="preserve">True positive </w:t>
      </w:r>
      <w:r w:rsidR="000420DF">
        <w:rPr>
          <w:rFonts w:ascii="Times New Roman" w:hAnsi="Times New Roman" w:cs="Times New Roman"/>
          <w:sz w:val="24"/>
        </w:rPr>
        <w:t>rates</w:t>
      </w:r>
      <w:r w:rsidR="000420DF" w:rsidRPr="00F75A90">
        <w:rPr>
          <w:rFonts w:ascii="Times New Roman" w:hAnsi="Times New Roman" w:cs="Times New Roman"/>
          <w:sz w:val="24"/>
        </w:rPr>
        <w:t xml:space="preserve"> (</w:t>
      </w:r>
      <w:r w:rsidR="000420DF">
        <w:rPr>
          <w:rFonts w:ascii="Times New Roman" w:hAnsi="Times New Roman" w:cs="Times New Roman"/>
          <w:sz w:val="24"/>
        </w:rPr>
        <w:t>TPR</w:t>
      </w:r>
      <w:r w:rsidR="000420DF" w:rsidRPr="00F75A90">
        <w:rPr>
          <w:rFonts w:ascii="Times New Roman" w:hAnsi="Times New Roman" w:cs="Times New Roman"/>
          <w:sz w:val="24"/>
        </w:rPr>
        <w:t xml:space="preserve">) </w:t>
      </w:r>
      <w:r w:rsidR="000420DF">
        <w:rPr>
          <w:rFonts w:ascii="Times New Roman" w:hAnsi="Times New Roman" w:cs="Times New Roman"/>
          <w:sz w:val="24"/>
        </w:rPr>
        <w:t>against</w:t>
      </w:r>
      <w:r w:rsidR="000420DF" w:rsidRPr="00F75A90">
        <w:rPr>
          <w:rFonts w:ascii="Times New Roman" w:hAnsi="Times New Roman" w:cs="Times New Roman"/>
          <w:sz w:val="24"/>
        </w:rPr>
        <w:t xml:space="preserve"> </w:t>
      </w:r>
      <w:r w:rsidR="000420DF">
        <w:rPr>
          <w:rFonts w:ascii="Times New Roman" w:hAnsi="Times New Roman" w:cs="Times New Roman"/>
          <w:sz w:val="24"/>
        </w:rPr>
        <w:t>False</w:t>
      </w:r>
      <w:r w:rsidR="000420DF" w:rsidRPr="00F75A90">
        <w:rPr>
          <w:rFonts w:ascii="Times New Roman" w:hAnsi="Times New Roman" w:cs="Times New Roman"/>
          <w:sz w:val="24"/>
        </w:rPr>
        <w:t xml:space="preserve"> positive rates (</w:t>
      </w:r>
      <w:r w:rsidR="000420DF">
        <w:rPr>
          <w:rFonts w:ascii="Times New Roman" w:hAnsi="Times New Roman" w:cs="Times New Roman"/>
          <w:sz w:val="24"/>
        </w:rPr>
        <w:t>FPR</w:t>
      </w:r>
      <w:r w:rsidR="000420DF" w:rsidRPr="00F75A90">
        <w:rPr>
          <w:rFonts w:ascii="Times New Roman" w:hAnsi="Times New Roman" w:cs="Times New Roman"/>
          <w:sz w:val="24"/>
        </w:rPr>
        <w:t xml:space="preserve">). </w:t>
      </w:r>
      <w:r w:rsidRPr="00F75A90">
        <w:rPr>
          <w:rFonts w:ascii="Times New Roman" w:hAnsi="Times New Roman" w:cs="Times New Roman"/>
          <w:sz w:val="24"/>
        </w:rPr>
        <w:t>c) Empirical areas under the curve (AUC) observed in b) are summarized, following Figure 2’s nomenclature. A similar analysis is plotted for normalized delta power in d-f. Because in this case, the measure is anti-</w:t>
      </w:r>
      <w:r w:rsidR="000420DF" w:rsidRPr="000420DF">
        <w:rPr>
          <w:rFonts w:ascii="Times New Roman" w:hAnsi="Times New Roman" w:cs="Times New Roman"/>
          <w:sz w:val="24"/>
        </w:rPr>
        <w:t xml:space="preserve"> </w:t>
      </w:r>
      <w:r w:rsidR="000420DF">
        <w:rPr>
          <w:rFonts w:ascii="Times New Roman" w:hAnsi="Times New Roman" w:cs="Times New Roman"/>
          <w:sz w:val="24"/>
        </w:rPr>
        <w:t>correlated</w:t>
      </w:r>
      <w:r w:rsidR="000420DF" w:rsidRPr="00F75A90">
        <w:rPr>
          <w:rFonts w:ascii="Times New Roman" w:hAnsi="Times New Roman" w:cs="Times New Roman"/>
          <w:sz w:val="24"/>
        </w:rPr>
        <w:t xml:space="preserve"> </w:t>
      </w:r>
      <w:r w:rsidRPr="00F75A90">
        <w:rPr>
          <w:rFonts w:ascii="Times New Roman" w:hAnsi="Times New Roman" w:cs="Times New Roman"/>
          <w:sz w:val="24"/>
        </w:rPr>
        <w:t xml:space="preserve">with consciousness, AUCs are below 50%.  </w:t>
      </w:r>
      <w:r w:rsidRPr="00F75A90">
        <w:rPr>
          <w:rFonts w:ascii="Times New Roman" w:hAnsi="Times New Roman" w:cs="Times New Roman"/>
          <w:b/>
          <w:sz w:val="24"/>
        </w:rPr>
        <w:t xml:space="preserve"> </w:t>
      </w:r>
    </w:p>
    <w:p w:rsidR="00B67EE9" w:rsidRDefault="00B67EE9" w:rsidP="00056F9D">
      <w:pPr>
        <w:spacing w:line="360" w:lineRule="auto"/>
        <w:jc w:val="center"/>
        <w:sectPr w:rsidR="00B67EE9" w:rsidSect="00B67EE9">
          <w:pgSz w:w="16838" w:h="11906" w:orient="landscape"/>
          <w:pgMar w:top="720" w:right="720" w:bottom="720" w:left="720" w:header="708" w:footer="708" w:gutter="0"/>
          <w:cols w:space="708"/>
          <w:docGrid w:linePitch="360"/>
        </w:sectPr>
      </w:pPr>
    </w:p>
    <w:p w:rsidR="00505F2C" w:rsidRDefault="00B05CA0" w:rsidP="00EE075F">
      <w:pPr>
        <w:spacing w:after="200"/>
        <w:jc w:val="both"/>
        <w:rPr>
          <w:rFonts w:asciiTheme="majorHAnsi" w:hAnsiTheme="majorHAnsi" w:cs="Arial"/>
          <w:b/>
        </w:rPr>
      </w:pPr>
      <w:r>
        <w:rPr>
          <w:rFonts w:asciiTheme="majorHAnsi" w:hAnsiTheme="majorHAnsi" w:cs="Arial"/>
          <w:b/>
        </w:rPr>
        <w:object w:dxaOrig="9691" w:dyaOrig="9091">
          <v:shape id="_x0000_i1029" type="#_x0000_t75" style="width:486pt;height:455pt" o:ole="">
            <v:imagedata r:id="rId19" o:title=""/>
          </v:shape>
          <o:OLEObject Type="Embed" ProgID="AcroExch.Document.7" ShapeID="_x0000_i1029" DrawAspect="Content" ObjectID="_1461154709" r:id="rId20"/>
        </w:object>
      </w:r>
    </w:p>
    <w:p w:rsidR="00EE075F" w:rsidRPr="00F75A90" w:rsidRDefault="00EE075F" w:rsidP="00EE075F">
      <w:pPr>
        <w:spacing w:after="200"/>
        <w:jc w:val="both"/>
        <w:rPr>
          <w:rFonts w:ascii="Times New Roman" w:hAnsi="Times New Roman" w:cs="Times New Roman"/>
          <w:b/>
          <w:sz w:val="24"/>
          <w:szCs w:val="24"/>
        </w:rPr>
      </w:pPr>
      <w:r w:rsidRPr="00F75A90">
        <w:rPr>
          <w:rFonts w:ascii="Times New Roman" w:hAnsi="Times New Roman" w:cs="Times New Roman"/>
          <w:b/>
          <w:sz w:val="24"/>
          <w:szCs w:val="24"/>
        </w:rPr>
        <w:t>Figure S6. Univariate equated vigilance</w:t>
      </w:r>
    </w:p>
    <w:p w:rsidR="00EE075F" w:rsidRPr="00F75A90" w:rsidRDefault="00EE075F" w:rsidP="00EE075F">
      <w:pPr>
        <w:spacing w:after="200"/>
        <w:jc w:val="both"/>
        <w:rPr>
          <w:rFonts w:ascii="Times New Roman" w:hAnsi="Times New Roman" w:cs="Times New Roman"/>
          <w:sz w:val="24"/>
          <w:szCs w:val="24"/>
        </w:rPr>
      </w:pPr>
      <w:r w:rsidRPr="00F75A90">
        <w:rPr>
          <w:rFonts w:ascii="Times New Roman" w:hAnsi="Times New Roman" w:cs="Times New Roman"/>
          <w:sz w:val="24"/>
          <w:szCs w:val="24"/>
        </w:rPr>
        <w:t xml:space="preserve">This figure is identical to Figure 3, where each line provides a summary report of one measure, but focuses on the comparison between VS and MCS patients who presented similar arousal (VS: 52 patients, MCS: 32 patients).  </w:t>
      </w:r>
    </w:p>
    <w:p w:rsidR="00EE075F" w:rsidRPr="00EF79C1" w:rsidRDefault="00EE075F" w:rsidP="00EE075F">
      <w:pPr>
        <w:spacing w:after="200"/>
        <w:jc w:val="both"/>
        <w:rPr>
          <w:rFonts w:asciiTheme="majorHAnsi" w:hAnsiTheme="majorHAnsi" w:cs="Arial"/>
          <w:b/>
        </w:rPr>
      </w:pPr>
    </w:p>
    <w:p w:rsidR="00EE075F" w:rsidRDefault="00EE075F" w:rsidP="00EE075F">
      <w:pPr>
        <w:rPr>
          <w:rFonts w:asciiTheme="majorHAnsi" w:eastAsiaTheme="majorEastAsia" w:hAnsiTheme="majorHAnsi" w:cs="Arial"/>
          <w:b/>
          <w:bCs/>
          <w:i/>
          <w:iCs/>
          <w:sz w:val="32"/>
          <w:szCs w:val="32"/>
        </w:rPr>
      </w:pPr>
      <w:r>
        <w:rPr>
          <w:rFonts w:cs="Arial"/>
        </w:rPr>
        <w:br w:type="page"/>
      </w:r>
    </w:p>
    <w:p w:rsidR="00EE075F" w:rsidRPr="00F75A90" w:rsidRDefault="00EE075F" w:rsidP="00EE075F">
      <w:pPr>
        <w:pStyle w:val="Heading1"/>
        <w:rPr>
          <w:rFonts w:ascii="Times New Roman" w:hAnsi="Times New Roman" w:cs="Times New Roman"/>
          <w:sz w:val="28"/>
          <w:szCs w:val="28"/>
        </w:rPr>
      </w:pPr>
      <w:r w:rsidRPr="00F75A90">
        <w:rPr>
          <w:rFonts w:ascii="Times New Roman" w:hAnsi="Times New Roman" w:cs="Times New Roman"/>
          <w:sz w:val="28"/>
          <w:szCs w:val="28"/>
        </w:rPr>
        <w:lastRenderedPageBreak/>
        <w:t>Supplementary Tables</w:t>
      </w:r>
    </w:p>
    <w:p w:rsidR="00EE075F" w:rsidRPr="00F75A90" w:rsidRDefault="00EE075F" w:rsidP="008D2A58">
      <w:pPr>
        <w:spacing w:line="360" w:lineRule="auto"/>
        <w:rPr>
          <w:rFonts w:ascii="Times New Roman" w:hAnsi="Times New Roman" w:cs="Times New Roman"/>
          <w:b/>
        </w:rPr>
      </w:pPr>
    </w:p>
    <w:p w:rsidR="00EE075F" w:rsidRPr="00F75A90" w:rsidRDefault="00EE075F" w:rsidP="008D2A58">
      <w:pPr>
        <w:spacing w:line="360" w:lineRule="auto"/>
        <w:rPr>
          <w:rFonts w:ascii="Times New Roman" w:hAnsi="Times New Roman" w:cs="Times New Roman"/>
          <w:sz w:val="24"/>
          <w:szCs w:val="24"/>
        </w:rPr>
      </w:pPr>
      <w:r w:rsidRPr="00F75A90">
        <w:rPr>
          <w:rFonts w:ascii="Times New Roman" w:hAnsi="Times New Roman" w:cs="Times New Roman"/>
          <w:sz w:val="24"/>
          <w:szCs w:val="24"/>
        </w:rPr>
        <w:t xml:space="preserve">Table </w:t>
      </w:r>
      <w:r w:rsidR="00AA7845">
        <w:rPr>
          <w:rFonts w:ascii="Times New Roman" w:hAnsi="Times New Roman" w:cs="Times New Roman"/>
          <w:sz w:val="24"/>
          <w:szCs w:val="24"/>
        </w:rPr>
        <w:t>S</w:t>
      </w:r>
      <w:r w:rsidRPr="00F75A90">
        <w:rPr>
          <w:rFonts w:ascii="Times New Roman" w:hAnsi="Times New Roman" w:cs="Times New Roman"/>
          <w:sz w:val="24"/>
          <w:szCs w:val="24"/>
        </w:rPr>
        <w:t xml:space="preserve">1 </w:t>
      </w:r>
    </w:p>
    <w:p w:rsidR="00EE075F" w:rsidRPr="00F75A90" w:rsidRDefault="00865625" w:rsidP="008D2A58">
      <w:pPr>
        <w:spacing w:line="360" w:lineRule="auto"/>
        <w:rPr>
          <w:rFonts w:ascii="Times New Roman" w:hAnsi="Times New Roman" w:cs="Times New Roman"/>
          <w:sz w:val="24"/>
          <w:szCs w:val="24"/>
        </w:rPr>
      </w:pPr>
      <w:r>
        <w:rPr>
          <w:rFonts w:ascii="Times New Roman" w:hAnsi="Times New Roman" w:cs="Times New Roman"/>
          <w:sz w:val="24"/>
          <w:szCs w:val="24"/>
        </w:rPr>
        <w:t>Detailed s</w:t>
      </w:r>
      <w:r w:rsidR="00EE075F" w:rsidRPr="00F75A90">
        <w:rPr>
          <w:rFonts w:ascii="Times New Roman" w:hAnsi="Times New Roman" w:cs="Times New Roman"/>
          <w:sz w:val="24"/>
          <w:szCs w:val="24"/>
        </w:rPr>
        <w:t xml:space="preserve">tatistics for all </w:t>
      </w:r>
      <w:r>
        <w:rPr>
          <w:rFonts w:ascii="Times New Roman" w:hAnsi="Times New Roman" w:cs="Times New Roman"/>
          <w:sz w:val="24"/>
          <w:szCs w:val="24"/>
        </w:rPr>
        <w:t>EEG measures:</w:t>
      </w:r>
      <w:r w:rsidR="00EE075F" w:rsidRPr="00F75A90">
        <w:rPr>
          <w:rFonts w:ascii="Times New Roman" w:hAnsi="Times New Roman" w:cs="Times New Roman"/>
          <w:sz w:val="24"/>
          <w:szCs w:val="24"/>
        </w:rPr>
        <w:t xml:space="preserve"> Areas under the curve (AUC)</w:t>
      </w:r>
      <w:r w:rsidR="00AA7845">
        <w:rPr>
          <w:rFonts w:ascii="Times New Roman" w:hAnsi="Times New Roman" w:cs="Times New Roman"/>
          <w:sz w:val="24"/>
          <w:szCs w:val="24"/>
        </w:rPr>
        <w:t>, confidence intervals</w:t>
      </w:r>
      <w:r w:rsidR="008D2A58">
        <w:rPr>
          <w:rFonts w:ascii="Times New Roman" w:hAnsi="Times New Roman" w:cs="Times New Roman"/>
          <w:sz w:val="24"/>
          <w:szCs w:val="24"/>
        </w:rPr>
        <w:t xml:space="preserve"> (computed from the standard error of the area)</w:t>
      </w:r>
      <w:r w:rsidR="00AA7845">
        <w:rPr>
          <w:rFonts w:ascii="Times New Roman" w:hAnsi="Times New Roman" w:cs="Times New Roman"/>
          <w:sz w:val="24"/>
          <w:szCs w:val="24"/>
        </w:rPr>
        <w:t xml:space="preserve">, Youden cutoff values, specificity and sensitivity and </w:t>
      </w:r>
      <w:r w:rsidR="00EE075F" w:rsidRPr="00F75A90">
        <w:rPr>
          <w:rFonts w:ascii="Times New Roman" w:hAnsi="Times New Roman" w:cs="Times New Roman"/>
          <w:sz w:val="24"/>
          <w:szCs w:val="24"/>
        </w:rPr>
        <w:t>Mann-Whitney</w:t>
      </w:r>
      <w:r w:rsidR="00AA7845">
        <w:rPr>
          <w:rFonts w:ascii="Times New Roman" w:hAnsi="Times New Roman" w:cs="Times New Roman"/>
          <w:sz w:val="24"/>
          <w:szCs w:val="24"/>
        </w:rPr>
        <w:t xml:space="preserve"> (</w:t>
      </w:r>
      <w:r w:rsidR="00EE075F" w:rsidRPr="00F75A90">
        <w:rPr>
          <w:rFonts w:ascii="Times New Roman" w:hAnsi="Times New Roman" w:cs="Times New Roman"/>
          <w:sz w:val="24"/>
          <w:szCs w:val="24"/>
        </w:rPr>
        <w:t>FDR corrected</w:t>
      </w:r>
      <w:r w:rsidR="00AA7845">
        <w:rPr>
          <w:rFonts w:ascii="Times New Roman" w:hAnsi="Times New Roman" w:cs="Times New Roman"/>
          <w:sz w:val="24"/>
          <w:szCs w:val="24"/>
        </w:rPr>
        <w:t xml:space="preserve">) </w:t>
      </w:r>
      <w:r w:rsidR="00AA7845" w:rsidRPr="00AA7845">
        <w:rPr>
          <w:rFonts w:ascii="Times New Roman" w:hAnsi="Times New Roman" w:cs="Times New Roman"/>
          <w:i/>
          <w:sz w:val="24"/>
          <w:szCs w:val="24"/>
        </w:rPr>
        <w:t>P</w:t>
      </w:r>
      <w:r w:rsidR="00EE075F" w:rsidRPr="00F75A90">
        <w:rPr>
          <w:rFonts w:ascii="Times New Roman" w:hAnsi="Times New Roman" w:cs="Times New Roman"/>
          <w:sz w:val="24"/>
          <w:szCs w:val="24"/>
        </w:rPr>
        <w:t xml:space="preserve"> values</w:t>
      </w:r>
      <w:r>
        <w:rPr>
          <w:rFonts w:ascii="Times New Roman" w:hAnsi="Times New Roman" w:cs="Times New Roman"/>
          <w:sz w:val="24"/>
          <w:szCs w:val="24"/>
        </w:rPr>
        <w:t>.</w:t>
      </w:r>
    </w:p>
    <w:p w:rsidR="00EE075F" w:rsidRPr="00F75A90" w:rsidRDefault="00EE075F" w:rsidP="008D2A58">
      <w:pPr>
        <w:spacing w:line="360" w:lineRule="auto"/>
        <w:rPr>
          <w:rFonts w:ascii="Times New Roman" w:hAnsi="Times New Roman" w:cs="Times New Roman"/>
          <w:sz w:val="24"/>
          <w:szCs w:val="24"/>
        </w:rPr>
      </w:pPr>
      <w:r w:rsidRPr="00F75A90">
        <w:rPr>
          <w:rFonts w:ascii="Times New Roman" w:hAnsi="Times New Roman" w:cs="Times New Roman"/>
          <w:sz w:val="24"/>
          <w:szCs w:val="24"/>
        </w:rPr>
        <w:t xml:space="preserve">Table </w:t>
      </w:r>
      <w:r w:rsidR="00AA7845">
        <w:rPr>
          <w:rFonts w:ascii="Times New Roman" w:hAnsi="Times New Roman" w:cs="Times New Roman"/>
          <w:sz w:val="24"/>
          <w:szCs w:val="24"/>
        </w:rPr>
        <w:t>S</w:t>
      </w:r>
      <w:r w:rsidRPr="00F75A90">
        <w:rPr>
          <w:rFonts w:ascii="Times New Roman" w:hAnsi="Times New Roman" w:cs="Times New Roman"/>
          <w:sz w:val="24"/>
          <w:szCs w:val="24"/>
        </w:rPr>
        <w:t>2</w:t>
      </w:r>
    </w:p>
    <w:p w:rsidR="00EE075F" w:rsidRPr="00F75A90" w:rsidRDefault="00EE075F" w:rsidP="008D2A58">
      <w:pPr>
        <w:spacing w:line="360" w:lineRule="auto"/>
        <w:rPr>
          <w:rFonts w:ascii="Times New Roman" w:hAnsi="Times New Roman" w:cs="Times New Roman"/>
          <w:sz w:val="24"/>
          <w:szCs w:val="24"/>
        </w:rPr>
      </w:pPr>
      <w:r w:rsidRPr="00F75A90">
        <w:rPr>
          <w:rFonts w:ascii="Times New Roman" w:hAnsi="Times New Roman" w:cs="Times New Roman"/>
          <w:sz w:val="24"/>
          <w:szCs w:val="24"/>
        </w:rPr>
        <w:t xml:space="preserve">Median value and standard error for each measure </w:t>
      </w:r>
      <w:r w:rsidR="00865625">
        <w:rPr>
          <w:rFonts w:ascii="Times New Roman" w:hAnsi="Times New Roman" w:cs="Times New Roman"/>
          <w:sz w:val="24"/>
          <w:szCs w:val="24"/>
        </w:rPr>
        <w:t xml:space="preserve">and </w:t>
      </w:r>
      <w:r w:rsidRPr="00F75A90">
        <w:rPr>
          <w:rFonts w:ascii="Times New Roman" w:hAnsi="Times New Roman" w:cs="Times New Roman"/>
          <w:sz w:val="24"/>
          <w:szCs w:val="24"/>
        </w:rPr>
        <w:t>in each clinical group (VS, MCS and CS).</w:t>
      </w:r>
    </w:p>
    <w:p w:rsidR="00EE075F" w:rsidRPr="00F75A90" w:rsidRDefault="00EE075F" w:rsidP="008D2A58">
      <w:pPr>
        <w:spacing w:line="360" w:lineRule="auto"/>
        <w:rPr>
          <w:rFonts w:ascii="Times New Roman" w:hAnsi="Times New Roman" w:cs="Times New Roman"/>
          <w:sz w:val="24"/>
          <w:szCs w:val="24"/>
        </w:rPr>
      </w:pPr>
      <w:r w:rsidRPr="00F75A90">
        <w:rPr>
          <w:rFonts w:ascii="Times New Roman" w:hAnsi="Times New Roman" w:cs="Times New Roman"/>
          <w:sz w:val="24"/>
          <w:szCs w:val="24"/>
        </w:rPr>
        <w:t xml:space="preserve">Table </w:t>
      </w:r>
      <w:r w:rsidR="00AA7845">
        <w:rPr>
          <w:rFonts w:ascii="Times New Roman" w:hAnsi="Times New Roman" w:cs="Times New Roman"/>
          <w:sz w:val="24"/>
          <w:szCs w:val="24"/>
        </w:rPr>
        <w:t>S</w:t>
      </w:r>
      <w:r w:rsidRPr="00F75A90">
        <w:rPr>
          <w:rFonts w:ascii="Times New Roman" w:hAnsi="Times New Roman" w:cs="Times New Roman"/>
          <w:sz w:val="24"/>
          <w:szCs w:val="24"/>
        </w:rPr>
        <w:t xml:space="preserve">3 </w:t>
      </w:r>
    </w:p>
    <w:p w:rsidR="00EE075F" w:rsidRPr="00F75A90" w:rsidRDefault="00865625" w:rsidP="008D2A58">
      <w:pPr>
        <w:spacing w:line="360" w:lineRule="auto"/>
        <w:rPr>
          <w:rFonts w:ascii="Times New Roman" w:hAnsi="Times New Roman" w:cs="Times New Roman"/>
          <w:sz w:val="24"/>
          <w:szCs w:val="24"/>
        </w:rPr>
      </w:pPr>
      <w:r>
        <w:rPr>
          <w:rFonts w:ascii="Times New Roman" w:hAnsi="Times New Roman" w:cs="Times New Roman"/>
          <w:sz w:val="24"/>
          <w:szCs w:val="24"/>
        </w:rPr>
        <w:t>Detailed s</w:t>
      </w:r>
      <w:r w:rsidRPr="00F75A90">
        <w:rPr>
          <w:rFonts w:ascii="Times New Roman" w:hAnsi="Times New Roman" w:cs="Times New Roman"/>
          <w:sz w:val="24"/>
          <w:szCs w:val="24"/>
        </w:rPr>
        <w:t xml:space="preserve">tatistics for all </w:t>
      </w:r>
      <w:r>
        <w:rPr>
          <w:rFonts w:ascii="Times New Roman" w:hAnsi="Times New Roman" w:cs="Times New Roman"/>
          <w:sz w:val="24"/>
          <w:szCs w:val="24"/>
        </w:rPr>
        <w:t xml:space="preserve">EEG measures (restricted </w:t>
      </w:r>
      <w:r w:rsidRPr="00F75A90">
        <w:rPr>
          <w:rFonts w:ascii="Times New Roman" w:hAnsi="Times New Roman" w:cs="Times New Roman"/>
          <w:sz w:val="24"/>
          <w:szCs w:val="24"/>
        </w:rPr>
        <w:t>VS/MCS patients comparison with equated arousal</w:t>
      </w:r>
      <w:r>
        <w:rPr>
          <w:rFonts w:ascii="Times New Roman" w:hAnsi="Times New Roman" w:cs="Times New Roman"/>
          <w:sz w:val="24"/>
          <w:szCs w:val="24"/>
        </w:rPr>
        <w:t>):</w:t>
      </w:r>
      <w:r w:rsidR="00AA7845">
        <w:rPr>
          <w:rFonts w:ascii="Times New Roman" w:hAnsi="Times New Roman" w:cs="Times New Roman"/>
          <w:sz w:val="24"/>
          <w:szCs w:val="24"/>
        </w:rPr>
        <w:t xml:space="preserve"> </w:t>
      </w:r>
      <w:r w:rsidR="00AA7845" w:rsidRPr="00F75A90">
        <w:rPr>
          <w:rFonts w:ascii="Times New Roman" w:hAnsi="Times New Roman" w:cs="Times New Roman"/>
          <w:sz w:val="24"/>
          <w:szCs w:val="24"/>
        </w:rPr>
        <w:t>Areas under the curve (AUC)</w:t>
      </w:r>
      <w:r w:rsidR="00AA7845">
        <w:rPr>
          <w:rFonts w:ascii="Times New Roman" w:hAnsi="Times New Roman" w:cs="Times New Roman"/>
          <w:sz w:val="24"/>
          <w:szCs w:val="24"/>
        </w:rPr>
        <w:t>, confidence intervals</w:t>
      </w:r>
      <w:r w:rsidR="008D2A58">
        <w:rPr>
          <w:rFonts w:ascii="Times New Roman" w:hAnsi="Times New Roman" w:cs="Times New Roman"/>
          <w:sz w:val="24"/>
          <w:szCs w:val="24"/>
        </w:rPr>
        <w:t xml:space="preserve"> (computed from the standard error of the area)</w:t>
      </w:r>
      <w:r w:rsidR="00AA7845">
        <w:rPr>
          <w:rFonts w:ascii="Times New Roman" w:hAnsi="Times New Roman" w:cs="Times New Roman"/>
          <w:sz w:val="24"/>
          <w:szCs w:val="24"/>
        </w:rPr>
        <w:t xml:space="preserve">, Youden cutoff values, specificity and sensitivity and </w:t>
      </w:r>
      <w:r w:rsidR="00AA7845" w:rsidRPr="00F75A90">
        <w:rPr>
          <w:rFonts w:ascii="Times New Roman" w:hAnsi="Times New Roman" w:cs="Times New Roman"/>
          <w:sz w:val="24"/>
          <w:szCs w:val="24"/>
        </w:rPr>
        <w:t>Mann-Whitney</w:t>
      </w:r>
      <w:r w:rsidR="00AA7845">
        <w:rPr>
          <w:rFonts w:ascii="Times New Roman" w:hAnsi="Times New Roman" w:cs="Times New Roman"/>
          <w:sz w:val="24"/>
          <w:szCs w:val="24"/>
        </w:rPr>
        <w:t xml:space="preserve"> (</w:t>
      </w:r>
      <w:r w:rsidR="00AA7845" w:rsidRPr="00F75A90">
        <w:rPr>
          <w:rFonts w:ascii="Times New Roman" w:hAnsi="Times New Roman" w:cs="Times New Roman"/>
          <w:sz w:val="24"/>
          <w:szCs w:val="24"/>
        </w:rPr>
        <w:t>FDR corrected</w:t>
      </w:r>
      <w:r w:rsidR="00AA7845">
        <w:rPr>
          <w:rFonts w:ascii="Times New Roman" w:hAnsi="Times New Roman" w:cs="Times New Roman"/>
          <w:sz w:val="24"/>
          <w:szCs w:val="24"/>
        </w:rPr>
        <w:t xml:space="preserve">) </w:t>
      </w:r>
      <w:r w:rsidR="00AA7845" w:rsidRPr="00AA7845">
        <w:rPr>
          <w:rFonts w:ascii="Times New Roman" w:hAnsi="Times New Roman" w:cs="Times New Roman"/>
          <w:i/>
          <w:sz w:val="24"/>
          <w:szCs w:val="24"/>
        </w:rPr>
        <w:t>P</w:t>
      </w:r>
      <w:r w:rsidR="00AA7845" w:rsidRPr="00F75A90">
        <w:rPr>
          <w:rFonts w:ascii="Times New Roman" w:hAnsi="Times New Roman" w:cs="Times New Roman"/>
          <w:sz w:val="24"/>
          <w:szCs w:val="24"/>
        </w:rPr>
        <w:t xml:space="preserve"> values for</w:t>
      </w:r>
      <w:r w:rsidR="00EE075F" w:rsidRPr="00F75A90">
        <w:rPr>
          <w:rFonts w:ascii="Times New Roman" w:hAnsi="Times New Roman" w:cs="Times New Roman"/>
          <w:sz w:val="24"/>
          <w:szCs w:val="24"/>
        </w:rPr>
        <w:t xml:space="preserve"> the VS/MCS patients comparison with equated arousal </w:t>
      </w:r>
    </w:p>
    <w:p w:rsidR="00EE075F" w:rsidRPr="00F75A90" w:rsidRDefault="00EE075F" w:rsidP="008D2A58">
      <w:pPr>
        <w:spacing w:line="360" w:lineRule="auto"/>
        <w:rPr>
          <w:rFonts w:ascii="Times New Roman" w:hAnsi="Times New Roman" w:cs="Times New Roman"/>
          <w:sz w:val="24"/>
          <w:szCs w:val="24"/>
        </w:rPr>
      </w:pPr>
      <w:r w:rsidRPr="00F75A90">
        <w:rPr>
          <w:rFonts w:ascii="Times New Roman" w:hAnsi="Times New Roman" w:cs="Times New Roman"/>
          <w:sz w:val="24"/>
          <w:szCs w:val="24"/>
        </w:rPr>
        <w:t xml:space="preserve">Table </w:t>
      </w:r>
      <w:r w:rsidR="00AA7845">
        <w:rPr>
          <w:rFonts w:ascii="Times New Roman" w:hAnsi="Times New Roman" w:cs="Times New Roman"/>
          <w:sz w:val="24"/>
          <w:szCs w:val="24"/>
        </w:rPr>
        <w:t>S</w:t>
      </w:r>
      <w:r w:rsidR="00750221">
        <w:rPr>
          <w:rFonts w:ascii="Times New Roman" w:hAnsi="Times New Roman" w:cs="Times New Roman"/>
          <w:sz w:val="24"/>
          <w:szCs w:val="24"/>
        </w:rPr>
        <w:t>4</w:t>
      </w:r>
      <w:r w:rsidRPr="00F75A90">
        <w:rPr>
          <w:rFonts w:ascii="Times New Roman" w:hAnsi="Times New Roman" w:cs="Times New Roman"/>
          <w:sz w:val="24"/>
          <w:szCs w:val="24"/>
        </w:rPr>
        <w:t xml:space="preserve"> </w:t>
      </w:r>
    </w:p>
    <w:p w:rsidR="00EE075F" w:rsidRDefault="00EE075F" w:rsidP="008D2A58">
      <w:pPr>
        <w:spacing w:line="360" w:lineRule="auto"/>
        <w:rPr>
          <w:rFonts w:ascii="Times New Roman" w:hAnsi="Times New Roman" w:cs="Times New Roman"/>
          <w:sz w:val="24"/>
          <w:szCs w:val="24"/>
        </w:rPr>
      </w:pPr>
      <w:r w:rsidRPr="00F75A90">
        <w:rPr>
          <w:rFonts w:ascii="Times New Roman" w:hAnsi="Times New Roman" w:cs="Times New Roman"/>
          <w:sz w:val="24"/>
          <w:szCs w:val="24"/>
        </w:rPr>
        <w:t>Detailed</w:t>
      </w:r>
      <w:r w:rsidR="00AA7845">
        <w:rPr>
          <w:rFonts w:ascii="Times New Roman" w:hAnsi="Times New Roman" w:cs="Times New Roman"/>
          <w:sz w:val="24"/>
          <w:szCs w:val="24"/>
        </w:rPr>
        <w:t xml:space="preserve"> demographical and</w:t>
      </w:r>
      <w:r w:rsidRPr="00F75A90">
        <w:rPr>
          <w:rFonts w:ascii="Times New Roman" w:hAnsi="Times New Roman" w:cs="Times New Roman"/>
          <w:sz w:val="24"/>
          <w:szCs w:val="24"/>
        </w:rPr>
        <w:t xml:space="preserve"> clinical description of the patients</w:t>
      </w:r>
    </w:p>
    <w:p w:rsidR="00AA7845" w:rsidRDefault="00AA7845" w:rsidP="008D2A58">
      <w:pPr>
        <w:spacing w:line="360" w:lineRule="auto"/>
        <w:rPr>
          <w:rFonts w:ascii="Times New Roman" w:hAnsi="Times New Roman" w:cs="Times New Roman"/>
          <w:sz w:val="24"/>
          <w:szCs w:val="24"/>
        </w:rPr>
      </w:pPr>
      <w:r w:rsidRPr="00F75A90">
        <w:rPr>
          <w:rFonts w:ascii="Times New Roman" w:hAnsi="Times New Roman" w:cs="Times New Roman"/>
          <w:sz w:val="24"/>
          <w:szCs w:val="24"/>
        </w:rPr>
        <w:t xml:space="preserve">Table </w:t>
      </w:r>
      <w:r>
        <w:rPr>
          <w:rFonts w:ascii="Times New Roman" w:hAnsi="Times New Roman" w:cs="Times New Roman"/>
          <w:sz w:val="24"/>
          <w:szCs w:val="24"/>
        </w:rPr>
        <w:t>S5</w:t>
      </w:r>
    </w:p>
    <w:p w:rsidR="00AA7845" w:rsidRPr="00F75A90" w:rsidRDefault="00865625" w:rsidP="008D2A58">
      <w:pPr>
        <w:spacing w:line="360" w:lineRule="auto"/>
        <w:rPr>
          <w:rFonts w:ascii="Times New Roman" w:hAnsi="Times New Roman" w:cs="Times New Roman"/>
          <w:sz w:val="24"/>
          <w:szCs w:val="24"/>
        </w:rPr>
      </w:pPr>
      <w:r>
        <w:rPr>
          <w:rFonts w:ascii="Times New Roman" w:hAnsi="Times New Roman" w:cs="Times New Roman"/>
          <w:sz w:val="24"/>
          <w:szCs w:val="24"/>
        </w:rPr>
        <w:t>ANOVA analysis of the interaction between state of consciousness and etiology for all EEG measures.</w:t>
      </w:r>
      <w:r w:rsidR="00AA7845" w:rsidRPr="00F75A90">
        <w:rPr>
          <w:rFonts w:ascii="Times New Roman" w:hAnsi="Times New Roman" w:cs="Times New Roman"/>
          <w:sz w:val="24"/>
          <w:szCs w:val="24"/>
        </w:rPr>
        <w:t xml:space="preserve"> </w:t>
      </w:r>
    </w:p>
    <w:p w:rsidR="00AA7845" w:rsidRDefault="00AA7845" w:rsidP="008D2A58">
      <w:pPr>
        <w:spacing w:line="360" w:lineRule="auto"/>
        <w:rPr>
          <w:rFonts w:ascii="Times New Roman" w:hAnsi="Times New Roman" w:cs="Times New Roman"/>
          <w:sz w:val="24"/>
          <w:szCs w:val="24"/>
        </w:rPr>
      </w:pPr>
      <w:r w:rsidRPr="00F75A90">
        <w:rPr>
          <w:rFonts w:ascii="Times New Roman" w:hAnsi="Times New Roman" w:cs="Times New Roman"/>
          <w:sz w:val="24"/>
          <w:szCs w:val="24"/>
        </w:rPr>
        <w:t xml:space="preserve">Table </w:t>
      </w:r>
      <w:r>
        <w:rPr>
          <w:rFonts w:ascii="Times New Roman" w:hAnsi="Times New Roman" w:cs="Times New Roman"/>
          <w:sz w:val="24"/>
          <w:szCs w:val="24"/>
        </w:rPr>
        <w:t>S6</w:t>
      </w:r>
    </w:p>
    <w:p w:rsidR="00865625" w:rsidRPr="00F75A90" w:rsidRDefault="00865625" w:rsidP="008D2A58">
      <w:pPr>
        <w:spacing w:line="360" w:lineRule="auto"/>
        <w:rPr>
          <w:rFonts w:ascii="Times New Roman" w:hAnsi="Times New Roman" w:cs="Times New Roman"/>
          <w:sz w:val="24"/>
          <w:szCs w:val="24"/>
        </w:rPr>
      </w:pPr>
      <w:r>
        <w:rPr>
          <w:rFonts w:ascii="Times New Roman" w:hAnsi="Times New Roman" w:cs="Times New Roman"/>
          <w:sz w:val="24"/>
          <w:szCs w:val="24"/>
        </w:rPr>
        <w:t>ANOVA analysis of the interaction between state of consciousness and delay for all EEG measures.</w:t>
      </w:r>
      <w:r w:rsidRPr="00F75A90">
        <w:rPr>
          <w:rFonts w:ascii="Times New Roman" w:hAnsi="Times New Roman" w:cs="Times New Roman"/>
          <w:sz w:val="24"/>
          <w:szCs w:val="24"/>
        </w:rPr>
        <w:t xml:space="preserve"> </w:t>
      </w:r>
    </w:p>
    <w:p w:rsidR="00AA7845" w:rsidRDefault="00AA7845" w:rsidP="008D2A58">
      <w:pPr>
        <w:spacing w:line="360" w:lineRule="auto"/>
        <w:rPr>
          <w:rFonts w:ascii="Times New Roman" w:hAnsi="Times New Roman" w:cs="Times New Roman"/>
          <w:sz w:val="24"/>
          <w:szCs w:val="24"/>
        </w:rPr>
      </w:pPr>
      <w:r w:rsidRPr="00F75A90">
        <w:rPr>
          <w:rFonts w:ascii="Times New Roman" w:hAnsi="Times New Roman" w:cs="Times New Roman"/>
          <w:sz w:val="24"/>
          <w:szCs w:val="24"/>
        </w:rPr>
        <w:t xml:space="preserve">Table </w:t>
      </w:r>
      <w:r>
        <w:rPr>
          <w:rFonts w:ascii="Times New Roman" w:hAnsi="Times New Roman" w:cs="Times New Roman"/>
          <w:sz w:val="24"/>
          <w:szCs w:val="24"/>
        </w:rPr>
        <w:t>S7</w:t>
      </w:r>
    </w:p>
    <w:p w:rsidR="000420DF" w:rsidRDefault="000420DF" w:rsidP="000420DF">
      <w:pPr>
        <w:spacing w:line="360" w:lineRule="auto"/>
        <w:rPr>
          <w:b/>
          <w:sz w:val="28"/>
          <w:szCs w:val="28"/>
        </w:rPr>
        <w:sectPr w:rsidR="000420DF" w:rsidSect="00BE4DA5">
          <w:pgSz w:w="11906" w:h="16838"/>
          <w:pgMar w:top="720" w:right="720" w:bottom="893" w:left="720" w:header="706" w:footer="706" w:gutter="0"/>
          <w:cols w:space="708"/>
          <w:docGrid w:linePitch="360"/>
        </w:sectPr>
      </w:pPr>
      <w:r>
        <w:rPr>
          <w:rFonts w:ascii="Times New Roman" w:hAnsi="Times New Roman" w:cs="Times New Roman"/>
          <w:sz w:val="24"/>
          <w:szCs w:val="24"/>
        </w:rPr>
        <w:t>Detailed s</w:t>
      </w:r>
      <w:r w:rsidRPr="00F75A90">
        <w:rPr>
          <w:rFonts w:ascii="Times New Roman" w:hAnsi="Times New Roman" w:cs="Times New Roman"/>
          <w:sz w:val="24"/>
          <w:szCs w:val="24"/>
        </w:rPr>
        <w:t xml:space="preserve">tatistics for </w:t>
      </w:r>
      <w:r>
        <w:rPr>
          <w:rFonts w:ascii="Times New Roman" w:hAnsi="Times New Roman" w:cs="Times New Roman"/>
          <w:sz w:val="24"/>
          <w:szCs w:val="24"/>
        </w:rPr>
        <w:t>EEG measures in the contrast of recovering VS patients from non-recovering VS patients:</w:t>
      </w:r>
      <w:r w:rsidRPr="00F75A90">
        <w:rPr>
          <w:rFonts w:ascii="Times New Roman" w:hAnsi="Times New Roman" w:cs="Times New Roman"/>
          <w:sz w:val="24"/>
          <w:szCs w:val="24"/>
        </w:rPr>
        <w:t xml:space="preserve"> Areas under the curve (AUC)</w:t>
      </w:r>
      <w:r>
        <w:rPr>
          <w:rFonts w:ascii="Times New Roman" w:hAnsi="Times New Roman" w:cs="Times New Roman"/>
          <w:sz w:val="24"/>
          <w:szCs w:val="24"/>
        </w:rPr>
        <w:t xml:space="preserve">, confidence intervals (computed from the standard error of the area), Youden cutoff values, specificity and sensitivity and </w:t>
      </w:r>
      <w:r w:rsidRPr="00F75A90">
        <w:rPr>
          <w:rFonts w:ascii="Times New Roman" w:hAnsi="Times New Roman" w:cs="Times New Roman"/>
          <w:sz w:val="24"/>
          <w:szCs w:val="24"/>
        </w:rPr>
        <w:t>Mann-Whitney</w:t>
      </w:r>
      <w:r>
        <w:rPr>
          <w:rFonts w:ascii="Times New Roman" w:hAnsi="Times New Roman" w:cs="Times New Roman"/>
          <w:sz w:val="24"/>
          <w:szCs w:val="24"/>
        </w:rPr>
        <w:t xml:space="preserve"> (</w:t>
      </w:r>
      <w:r w:rsidRPr="00F75A90">
        <w:rPr>
          <w:rFonts w:ascii="Times New Roman" w:hAnsi="Times New Roman" w:cs="Times New Roman"/>
          <w:sz w:val="24"/>
          <w:szCs w:val="24"/>
        </w:rPr>
        <w:t>FDR corrected</w:t>
      </w:r>
      <w:r>
        <w:rPr>
          <w:rFonts w:ascii="Times New Roman" w:hAnsi="Times New Roman" w:cs="Times New Roman"/>
          <w:sz w:val="24"/>
          <w:szCs w:val="24"/>
        </w:rPr>
        <w:t xml:space="preserve">) </w:t>
      </w:r>
      <w:r w:rsidRPr="00AA7845">
        <w:rPr>
          <w:rFonts w:ascii="Times New Roman" w:hAnsi="Times New Roman" w:cs="Times New Roman"/>
          <w:i/>
          <w:sz w:val="24"/>
          <w:szCs w:val="24"/>
        </w:rPr>
        <w:t>P</w:t>
      </w:r>
      <w:r w:rsidRPr="00F75A90">
        <w:rPr>
          <w:rFonts w:ascii="Times New Roman" w:hAnsi="Times New Roman" w:cs="Times New Roman"/>
          <w:sz w:val="24"/>
          <w:szCs w:val="24"/>
        </w:rPr>
        <w:t xml:space="preserve"> values</w:t>
      </w:r>
      <w:r>
        <w:rPr>
          <w:rFonts w:ascii="Times New Roman" w:hAnsi="Times New Roman" w:cs="Times New Roman"/>
          <w:sz w:val="24"/>
          <w:szCs w:val="24"/>
        </w:rPr>
        <w:t>.</w:t>
      </w:r>
    </w:p>
    <w:p w:rsidR="003679EC" w:rsidRDefault="003679EC" w:rsidP="003679EC">
      <w:pPr>
        <w:jc w:val="center"/>
        <w:rPr>
          <w:rFonts w:ascii="Times New Roman" w:hAnsi="Times New Roman" w:cs="Times New Roman"/>
          <w:b/>
          <w:sz w:val="24"/>
          <w:szCs w:val="24"/>
        </w:rPr>
      </w:pPr>
      <w:r>
        <w:rPr>
          <w:rFonts w:ascii="Times New Roman" w:hAnsi="Times New Roman" w:cs="Times New Roman"/>
          <w:b/>
          <w:sz w:val="24"/>
          <w:szCs w:val="24"/>
        </w:rPr>
        <w:lastRenderedPageBreak/>
        <w:t>Table S1</w:t>
      </w:r>
    </w:p>
    <w:tbl>
      <w:tblPr>
        <w:tblW w:w="14317" w:type="dxa"/>
        <w:tblInd w:w="93" w:type="dxa"/>
        <w:tblLook w:val="04A0" w:firstRow="1" w:lastRow="0" w:firstColumn="1" w:lastColumn="0" w:noHBand="0" w:noVBand="1"/>
      </w:tblPr>
      <w:tblGrid>
        <w:gridCol w:w="1660"/>
        <w:gridCol w:w="610"/>
        <w:gridCol w:w="485"/>
        <w:gridCol w:w="860"/>
        <w:gridCol w:w="914"/>
        <w:gridCol w:w="700"/>
        <w:gridCol w:w="696"/>
        <w:gridCol w:w="610"/>
        <w:gridCol w:w="485"/>
        <w:gridCol w:w="784"/>
        <w:gridCol w:w="914"/>
        <w:gridCol w:w="700"/>
        <w:gridCol w:w="696"/>
        <w:gridCol w:w="610"/>
        <w:gridCol w:w="485"/>
        <w:gridCol w:w="798"/>
        <w:gridCol w:w="914"/>
        <w:gridCol w:w="700"/>
        <w:gridCol w:w="696"/>
      </w:tblGrid>
      <w:tr w:rsidR="003679EC" w:rsidRPr="003679EC" w:rsidTr="003679EC">
        <w:trPr>
          <w:trHeight w:val="300"/>
        </w:trPr>
        <w:tc>
          <w:tcPr>
            <w:tcW w:w="1660" w:type="dxa"/>
            <w:vMerge w:val="restart"/>
            <w:tcBorders>
              <w:top w:val="nil"/>
              <w:left w:val="nil"/>
              <w:bottom w:val="single" w:sz="4" w:space="0" w:color="000000"/>
              <w:right w:val="nil"/>
            </w:tcBorders>
            <w:shd w:val="clear" w:color="auto" w:fill="auto"/>
            <w:noWrap/>
            <w:vAlign w:val="center"/>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Measure</w:t>
            </w:r>
          </w:p>
        </w:tc>
        <w:tc>
          <w:tcPr>
            <w:tcW w:w="12657" w:type="dxa"/>
            <w:gridSpan w:val="18"/>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Mean across trials</w:t>
            </w:r>
          </w:p>
        </w:tc>
      </w:tr>
      <w:tr w:rsidR="003679EC" w:rsidRPr="003679EC" w:rsidTr="003679EC">
        <w:trPr>
          <w:trHeight w:val="300"/>
        </w:trPr>
        <w:tc>
          <w:tcPr>
            <w:tcW w:w="1660" w:type="dxa"/>
            <w:vMerge/>
            <w:tcBorders>
              <w:top w:val="nil"/>
              <w:left w:val="nil"/>
              <w:bottom w:val="single" w:sz="4" w:space="0" w:color="000000"/>
              <w:right w:val="nil"/>
            </w:tcBorders>
            <w:vAlign w:val="center"/>
            <w:hideMark/>
          </w:tcPr>
          <w:p w:rsidR="003679EC" w:rsidRPr="003679EC" w:rsidRDefault="003679EC" w:rsidP="003679EC">
            <w:pPr>
              <w:spacing w:after="0" w:line="240" w:lineRule="auto"/>
              <w:ind w:firstLine="0"/>
              <w:rPr>
                <w:rFonts w:ascii="Calibri" w:eastAsia="Times New Roman" w:hAnsi="Calibri" w:cs="Times New Roman"/>
                <w:b/>
                <w:bCs/>
                <w:color w:val="000000"/>
                <w:lang w:bidi="ar-SA"/>
              </w:rPr>
            </w:pPr>
          </w:p>
        </w:tc>
        <w:tc>
          <w:tcPr>
            <w:tcW w:w="4265" w:type="dxa"/>
            <w:gridSpan w:val="6"/>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MCS (n=68) - VS (n=75)</w:t>
            </w:r>
          </w:p>
        </w:tc>
        <w:tc>
          <w:tcPr>
            <w:tcW w:w="4189" w:type="dxa"/>
            <w:gridSpan w:val="6"/>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CS (n=24) - MCS (n=68)</w:t>
            </w:r>
          </w:p>
        </w:tc>
        <w:tc>
          <w:tcPr>
            <w:tcW w:w="4203" w:type="dxa"/>
            <w:gridSpan w:val="6"/>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CS (n=24) - VS (n=75)</w:t>
            </w:r>
          </w:p>
        </w:tc>
      </w:tr>
      <w:tr w:rsidR="003679EC" w:rsidRPr="003679EC" w:rsidTr="003679EC">
        <w:trPr>
          <w:trHeight w:val="300"/>
        </w:trPr>
        <w:tc>
          <w:tcPr>
            <w:tcW w:w="1660" w:type="dxa"/>
            <w:vMerge/>
            <w:tcBorders>
              <w:top w:val="nil"/>
              <w:left w:val="nil"/>
              <w:bottom w:val="single" w:sz="4" w:space="0" w:color="000000"/>
              <w:right w:val="nil"/>
            </w:tcBorders>
            <w:vAlign w:val="center"/>
            <w:hideMark/>
          </w:tcPr>
          <w:p w:rsidR="003679EC" w:rsidRPr="003679EC" w:rsidRDefault="003679EC" w:rsidP="003679EC">
            <w:pPr>
              <w:spacing w:after="0" w:line="240" w:lineRule="auto"/>
              <w:ind w:firstLine="0"/>
              <w:rPr>
                <w:rFonts w:ascii="Calibri" w:eastAsia="Times New Roman" w:hAnsi="Calibri" w:cs="Times New Roman"/>
                <w:b/>
                <w:bCs/>
                <w:color w:val="000000"/>
                <w:lang w:bidi="ar-SA"/>
              </w:rPr>
            </w:pP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CI</w:t>
            </w:r>
          </w:p>
        </w:tc>
        <w:tc>
          <w:tcPr>
            <w:tcW w:w="860" w:type="dxa"/>
            <w:tcBorders>
              <w:top w:val="nil"/>
              <w:left w:val="nil"/>
              <w:bottom w:val="single" w:sz="4" w:space="0" w:color="auto"/>
              <w:right w:val="nil"/>
            </w:tcBorders>
            <w:shd w:val="clear" w:color="auto" w:fill="auto"/>
            <w:noWrap/>
            <w:vAlign w:val="bottom"/>
            <w:hideMark/>
          </w:tcPr>
          <w:p w:rsidR="003679EC" w:rsidRPr="003679EC" w:rsidRDefault="00717C11" w:rsidP="003679EC">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91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Sens.</w:t>
            </w: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CI</w:t>
            </w:r>
          </w:p>
        </w:tc>
        <w:tc>
          <w:tcPr>
            <w:tcW w:w="784" w:type="dxa"/>
            <w:tcBorders>
              <w:top w:val="nil"/>
              <w:left w:val="nil"/>
              <w:bottom w:val="single" w:sz="4" w:space="0" w:color="auto"/>
              <w:right w:val="nil"/>
            </w:tcBorders>
            <w:shd w:val="clear" w:color="auto" w:fill="auto"/>
            <w:noWrap/>
            <w:vAlign w:val="bottom"/>
            <w:hideMark/>
          </w:tcPr>
          <w:p w:rsidR="003679EC" w:rsidRPr="003679EC" w:rsidRDefault="00717C11" w:rsidP="003679EC">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91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Sens.</w:t>
            </w: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CI</w:t>
            </w:r>
          </w:p>
        </w:tc>
        <w:tc>
          <w:tcPr>
            <w:tcW w:w="798" w:type="dxa"/>
            <w:tcBorders>
              <w:top w:val="nil"/>
              <w:left w:val="nil"/>
              <w:bottom w:val="single" w:sz="4" w:space="0" w:color="auto"/>
              <w:right w:val="nil"/>
            </w:tcBorders>
            <w:shd w:val="clear" w:color="auto" w:fill="auto"/>
            <w:noWrap/>
            <w:vAlign w:val="bottom"/>
            <w:hideMark/>
          </w:tcPr>
          <w:p w:rsidR="003679EC" w:rsidRPr="003679EC" w:rsidRDefault="00717C11" w:rsidP="003679EC">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91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Sens.</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0.61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53%</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55%</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CNV</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47%</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0.77</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P3a</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0.77</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44%</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74%</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-0.27</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46%</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9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0.029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54%</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P3b</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-0.19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60%</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-0.13</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56%</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-0.059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ΔMMN</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0.74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0.74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64%</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ΔP3a</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0.34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44%</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40%</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53%</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0.003</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51%</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ΔP3b</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-0.28</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46%</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0.3</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66%</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0.3</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73%</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Decod Local</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68%</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Decod Global</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0.52</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2.E-04</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81%</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δ</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44%</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84"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1.E-02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56%</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83%</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5.E-03</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6.3</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76%</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δN</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w:t>
            </w:r>
          </w:p>
        </w:tc>
        <w:tc>
          <w:tcPr>
            <w:tcW w:w="860"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1.E-03</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64%</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2.E-04</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79%</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θ</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1.E-02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5.3</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 xml:space="preserve">θN </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0.19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60%</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0.19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44%</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3.E-02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0.19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 xml:space="preserve">α </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73%</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w:t>
            </w:r>
          </w:p>
        </w:tc>
        <w:tc>
          <w:tcPr>
            <w:tcW w:w="860"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9.E-05</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63%</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54%</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αN</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w:t>
            </w:r>
          </w:p>
        </w:tc>
        <w:tc>
          <w:tcPr>
            <w:tcW w:w="860"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2.E-04</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0.074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4.E-05</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0.084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83%</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β</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βN</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0.054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84"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1.E-02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0.085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8.E-04</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0.073</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68%</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γ</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3.3</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55%</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γN</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0.025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60%</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53%</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0.052</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0.031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MSF</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5.E-03</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68%</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5.E-04</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SEF90</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9.E-02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1.E-02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17</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2.E-03</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17</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SE</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76%</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1.E-02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3.E-04</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68%</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K</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0.76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73%</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84"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7.E-03</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0.79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74%</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1.E-04</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0.78</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72%</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PE θ</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w:t>
            </w:r>
          </w:p>
        </w:tc>
        <w:tc>
          <w:tcPr>
            <w:tcW w:w="860"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2.E-04</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83%</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8.E-05</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92%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72%</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PE α</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2.E-02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798" w:type="dxa"/>
            <w:tcBorders>
              <w:top w:val="nil"/>
              <w:left w:val="nil"/>
              <w:bottom w:val="nil"/>
              <w:right w:val="nil"/>
            </w:tcBorders>
            <w:shd w:val="clear" w:color="auto" w:fill="auto"/>
            <w:noWrap/>
            <w:vAlign w:val="bottom"/>
            <w:hideMark/>
          </w:tcPr>
          <w:p w:rsidR="003679EC" w:rsidRPr="00EE5D01" w:rsidRDefault="003679EC" w:rsidP="003679EC">
            <w:pPr>
              <w:spacing w:after="0" w:line="240" w:lineRule="auto"/>
              <w:ind w:firstLine="0"/>
              <w:jc w:val="center"/>
              <w:rPr>
                <w:rFonts w:ascii="Calibri" w:eastAsia="Times New Roman" w:hAnsi="Calibri" w:cs="Times New Roman"/>
                <w:b/>
                <w:color w:val="000000"/>
                <w:lang w:bidi="ar-SA"/>
              </w:rPr>
            </w:pPr>
            <w:r w:rsidRPr="00EE5D01">
              <w:rPr>
                <w:rFonts w:ascii="Calibri" w:eastAsia="Times New Roman" w:hAnsi="Calibri" w:cs="Times New Roman"/>
                <w:b/>
                <w:color w:val="000000"/>
                <w:lang w:bidi="ar-SA"/>
              </w:rPr>
              <w:t>3.E-03</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PE β</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46%</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55%</w:t>
            </w:r>
          </w:p>
        </w:tc>
      </w:tr>
      <w:tr w:rsidR="003679EC" w:rsidRPr="003679EC" w:rsidTr="003679EC">
        <w:trPr>
          <w:trHeight w:val="300"/>
        </w:trPr>
        <w:tc>
          <w:tcPr>
            <w:tcW w:w="166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PE γ</w:t>
            </w: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47%</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6.E-01</w:t>
            </w:r>
          </w:p>
        </w:tc>
        <w:tc>
          <w:tcPr>
            <w:tcW w:w="91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1.3</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68%</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43%</w:t>
            </w: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8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91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1.4</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54%</w:t>
            </w: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798"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91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1.4</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r>
    </w:tbl>
    <w:p w:rsidR="003679EC" w:rsidRDefault="003679EC" w:rsidP="003679EC">
      <w:pPr>
        <w:jc w:val="center"/>
        <w:rPr>
          <w:rFonts w:ascii="Times New Roman" w:hAnsi="Times New Roman" w:cs="Times New Roman"/>
          <w:b/>
          <w:sz w:val="24"/>
          <w:szCs w:val="24"/>
        </w:rPr>
      </w:pPr>
      <w:r>
        <w:rPr>
          <w:rFonts w:ascii="Times New Roman" w:hAnsi="Times New Roman" w:cs="Times New Roman"/>
          <w:b/>
          <w:sz w:val="24"/>
          <w:szCs w:val="24"/>
        </w:rPr>
        <w:lastRenderedPageBreak/>
        <w:t>Table S1 – Cont.</w:t>
      </w:r>
    </w:p>
    <w:tbl>
      <w:tblPr>
        <w:tblW w:w="14237" w:type="dxa"/>
        <w:tblInd w:w="93" w:type="dxa"/>
        <w:tblLook w:val="04A0" w:firstRow="1" w:lastRow="0" w:firstColumn="1" w:lastColumn="0" w:noHBand="0" w:noVBand="1"/>
      </w:tblPr>
      <w:tblGrid>
        <w:gridCol w:w="1660"/>
        <w:gridCol w:w="610"/>
        <w:gridCol w:w="485"/>
        <w:gridCol w:w="860"/>
        <w:gridCol w:w="914"/>
        <w:gridCol w:w="700"/>
        <w:gridCol w:w="696"/>
        <w:gridCol w:w="610"/>
        <w:gridCol w:w="485"/>
        <w:gridCol w:w="824"/>
        <w:gridCol w:w="914"/>
        <w:gridCol w:w="700"/>
        <w:gridCol w:w="696"/>
        <w:gridCol w:w="610"/>
        <w:gridCol w:w="485"/>
        <w:gridCol w:w="824"/>
        <w:gridCol w:w="914"/>
        <w:gridCol w:w="700"/>
        <w:gridCol w:w="696"/>
      </w:tblGrid>
      <w:tr w:rsidR="003679EC" w:rsidRPr="003679EC" w:rsidTr="003679EC">
        <w:trPr>
          <w:trHeight w:val="300"/>
        </w:trPr>
        <w:tc>
          <w:tcPr>
            <w:tcW w:w="1660" w:type="dxa"/>
            <w:vMerge w:val="restart"/>
            <w:tcBorders>
              <w:top w:val="nil"/>
              <w:left w:val="nil"/>
              <w:bottom w:val="single" w:sz="4" w:space="0" w:color="000000"/>
              <w:right w:val="nil"/>
            </w:tcBorders>
            <w:shd w:val="clear" w:color="auto" w:fill="auto"/>
            <w:noWrap/>
            <w:vAlign w:val="center"/>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Measure</w:t>
            </w:r>
          </w:p>
        </w:tc>
        <w:tc>
          <w:tcPr>
            <w:tcW w:w="12577" w:type="dxa"/>
            <w:gridSpan w:val="18"/>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Mean across trials</w:t>
            </w:r>
          </w:p>
        </w:tc>
      </w:tr>
      <w:tr w:rsidR="003679EC" w:rsidRPr="003679EC" w:rsidTr="003679EC">
        <w:trPr>
          <w:trHeight w:val="300"/>
        </w:trPr>
        <w:tc>
          <w:tcPr>
            <w:tcW w:w="1660" w:type="dxa"/>
            <w:vMerge/>
            <w:tcBorders>
              <w:top w:val="nil"/>
              <w:left w:val="nil"/>
              <w:bottom w:val="single" w:sz="4" w:space="0" w:color="000000"/>
              <w:right w:val="nil"/>
            </w:tcBorders>
            <w:vAlign w:val="center"/>
            <w:hideMark/>
          </w:tcPr>
          <w:p w:rsidR="003679EC" w:rsidRPr="003679EC" w:rsidRDefault="003679EC" w:rsidP="003679EC">
            <w:pPr>
              <w:spacing w:after="0" w:line="240" w:lineRule="auto"/>
              <w:ind w:firstLine="0"/>
              <w:rPr>
                <w:rFonts w:ascii="Calibri" w:eastAsia="Times New Roman" w:hAnsi="Calibri" w:cs="Times New Roman"/>
                <w:b/>
                <w:bCs/>
                <w:color w:val="000000"/>
                <w:lang w:bidi="ar-SA"/>
              </w:rPr>
            </w:pPr>
          </w:p>
        </w:tc>
        <w:tc>
          <w:tcPr>
            <w:tcW w:w="4119" w:type="dxa"/>
            <w:gridSpan w:val="6"/>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MCS (n=68) - VS (n=75)</w:t>
            </w:r>
          </w:p>
        </w:tc>
        <w:tc>
          <w:tcPr>
            <w:tcW w:w="4229" w:type="dxa"/>
            <w:gridSpan w:val="6"/>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CS (n=24) - MCS (n=68)</w:t>
            </w:r>
          </w:p>
        </w:tc>
        <w:tc>
          <w:tcPr>
            <w:tcW w:w="4229" w:type="dxa"/>
            <w:gridSpan w:val="6"/>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CS (n=24) - VS (n=75)</w:t>
            </w:r>
          </w:p>
        </w:tc>
      </w:tr>
      <w:tr w:rsidR="003679EC" w:rsidRPr="003679EC" w:rsidTr="003679EC">
        <w:trPr>
          <w:trHeight w:val="300"/>
        </w:trPr>
        <w:tc>
          <w:tcPr>
            <w:tcW w:w="1660" w:type="dxa"/>
            <w:vMerge/>
            <w:tcBorders>
              <w:top w:val="nil"/>
              <w:left w:val="nil"/>
              <w:bottom w:val="single" w:sz="4" w:space="0" w:color="000000"/>
              <w:right w:val="nil"/>
            </w:tcBorders>
            <w:vAlign w:val="center"/>
            <w:hideMark/>
          </w:tcPr>
          <w:p w:rsidR="003679EC" w:rsidRPr="003679EC" w:rsidRDefault="003679EC" w:rsidP="003679EC">
            <w:pPr>
              <w:spacing w:after="0" w:line="240" w:lineRule="auto"/>
              <w:ind w:firstLine="0"/>
              <w:rPr>
                <w:rFonts w:ascii="Calibri" w:eastAsia="Times New Roman" w:hAnsi="Calibri" w:cs="Times New Roman"/>
                <w:b/>
                <w:bCs/>
                <w:color w:val="000000"/>
                <w:lang w:bidi="ar-SA"/>
              </w:rPr>
            </w:pP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CI</w:t>
            </w:r>
          </w:p>
        </w:tc>
        <w:tc>
          <w:tcPr>
            <w:tcW w:w="860" w:type="dxa"/>
            <w:tcBorders>
              <w:top w:val="nil"/>
              <w:left w:val="nil"/>
              <w:bottom w:val="single" w:sz="4" w:space="0" w:color="auto"/>
              <w:right w:val="nil"/>
            </w:tcBorders>
            <w:shd w:val="clear" w:color="auto" w:fill="auto"/>
            <w:noWrap/>
            <w:vAlign w:val="bottom"/>
            <w:hideMark/>
          </w:tcPr>
          <w:p w:rsidR="003679EC" w:rsidRPr="003679EC" w:rsidRDefault="00717C11" w:rsidP="003679EC">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768"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Sens.</w:t>
            </w: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CI</w:t>
            </w:r>
          </w:p>
        </w:tc>
        <w:tc>
          <w:tcPr>
            <w:tcW w:w="824" w:type="dxa"/>
            <w:tcBorders>
              <w:top w:val="nil"/>
              <w:left w:val="nil"/>
              <w:bottom w:val="single" w:sz="4" w:space="0" w:color="auto"/>
              <w:right w:val="nil"/>
            </w:tcBorders>
            <w:shd w:val="clear" w:color="auto" w:fill="auto"/>
            <w:noWrap/>
            <w:vAlign w:val="bottom"/>
            <w:hideMark/>
          </w:tcPr>
          <w:p w:rsidR="003679EC" w:rsidRPr="003679EC" w:rsidRDefault="00717C11" w:rsidP="003679EC">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91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Sens.</w:t>
            </w: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CI</w:t>
            </w:r>
          </w:p>
        </w:tc>
        <w:tc>
          <w:tcPr>
            <w:tcW w:w="824" w:type="dxa"/>
            <w:tcBorders>
              <w:top w:val="nil"/>
              <w:left w:val="nil"/>
              <w:bottom w:val="single" w:sz="4" w:space="0" w:color="auto"/>
              <w:right w:val="nil"/>
            </w:tcBorders>
            <w:shd w:val="clear" w:color="auto" w:fill="auto"/>
            <w:noWrap/>
            <w:vAlign w:val="bottom"/>
            <w:hideMark/>
          </w:tcPr>
          <w:p w:rsidR="003679EC" w:rsidRPr="003679EC" w:rsidRDefault="00717C11" w:rsidP="003679EC">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91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b/>
                <w:bCs/>
                <w:color w:val="000000"/>
                <w:lang w:bidi="ar-SA"/>
              </w:rPr>
            </w:pPr>
            <w:r w:rsidRPr="003679EC">
              <w:rPr>
                <w:rFonts w:ascii="Calibri" w:eastAsia="Times New Roman" w:hAnsi="Calibri" w:cs="Times New Roman"/>
                <w:b/>
                <w:bCs/>
                <w:color w:val="000000"/>
                <w:lang w:bidi="ar-SA"/>
              </w:rPr>
              <w:t>Sens.</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PLI δ</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5.E-02</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54%</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0.53</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46%</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PLI θ</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9.E-01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46%</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0.41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88%</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0.41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83%</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PLI α</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9.E-01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0.36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56%</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53%</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0.35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66%</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0.35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PLI β</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0.19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60%</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0.19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1.E+00</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0.19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48%</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PLI γ</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60%</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AEC δ</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0.23</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56%</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AEC θ</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0.36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47%</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0.36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0.36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AEC α</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0.24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76%</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46%</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AEC β</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0.041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56%</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53%</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56%</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0.041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56%</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AEC γ</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0.046</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56%</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0.044</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0.043</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ICOH δ</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43%</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64%</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1.E+00</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58%</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64%</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ICOH θ</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46%</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0.51</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60%</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ICOH α</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53%</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1.E+00</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60%</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54%</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51%</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65%</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ICOH β</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0.48</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0.48</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63%</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0.48</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64%</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ICOH γ</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0.49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60%</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0.49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63%</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0.49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64%</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wSMI θ</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74%</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w:t>
            </w:r>
          </w:p>
        </w:tc>
        <w:tc>
          <w:tcPr>
            <w:tcW w:w="860" w:type="dxa"/>
            <w:tcBorders>
              <w:top w:val="nil"/>
              <w:left w:val="nil"/>
              <w:bottom w:val="nil"/>
              <w:right w:val="nil"/>
            </w:tcBorders>
            <w:shd w:val="clear" w:color="auto" w:fill="auto"/>
            <w:noWrap/>
            <w:vAlign w:val="bottom"/>
            <w:hideMark/>
          </w:tcPr>
          <w:p w:rsidR="003679EC" w:rsidRPr="00DE5C6C" w:rsidRDefault="003679EC" w:rsidP="003679EC">
            <w:pPr>
              <w:spacing w:after="0" w:line="240" w:lineRule="auto"/>
              <w:ind w:firstLine="0"/>
              <w:jc w:val="center"/>
              <w:rPr>
                <w:rFonts w:ascii="Calibri" w:eastAsia="Times New Roman" w:hAnsi="Calibri" w:cs="Times New Roman"/>
                <w:b/>
                <w:color w:val="000000"/>
                <w:lang w:bidi="ar-SA"/>
              </w:rPr>
            </w:pPr>
            <w:r w:rsidRPr="00DE5C6C">
              <w:rPr>
                <w:rFonts w:ascii="Calibri" w:eastAsia="Times New Roman" w:hAnsi="Calibri" w:cs="Times New Roman"/>
                <w:b/>
                <w:color w:val="000000"/>
                <w:lang w:bidi="ar-SA"/>
              </w:rPr>
              <w:t>1.E-04</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0.089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69%</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55%</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0.095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38%</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78%</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78%</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3679EC" w:rsidRPr="00DE5C6C" w:rsidRDefault="003679EC" w:rsidP="003679EC">
            <w:pPr>
              <w:spacing w:after="0" w:line="240" w:lineRule="auto"/>
              <w:ind w:firstLine="0"/>
              <w:jc w:val="center"/>
              <w:rPr>
                <w:rFonts w:ascii="Calibri" w:eastAsia="Times New Roman" w:hAnsi="Calibri" w:cs="Times New Roman"/>
                <w:b/>
                <w:color w:val="000000"/>
                <w:lang w:bidi="ar-SA"/>
              </w:rPr>
            </w:pPr>
            <w:r w:rsidRPr="00DE5C6C">
              <w:rPr>
                <w:rFonts w:ascii="Calibri" w:eastAsia="Times New Roman" w:hAnsi="Calibri" w:cs="Times New Roman"/>
                <w:b/>
                <w:color w:val="000000"/>
                <w:lang w:bidi="ar-SA"/>
              </w:rPr>
              <w:t>7.E-04</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0.089</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73%</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wSMI α</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70%</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w:t>
            </w:r>
          </w:p>
        </w:tc>
        <w:tc>
          <w:tcPr>
            <w:tcW w:w="860" w:type="dxa"/>
            <w:tcBorders>
              <w:top w:val="nil"/>
              <w:left w:val="nil"/>
              <w:bottom w:val="nil"/>
              <w:right w:val="nil"/>
            </w:tcBorders>
            <w:shd w:val="clear" w:color="auto" w:fill="auto"/>
            <w:noWrap/>
            <w:vAlign w:val="bottom"/>
            <w:hideMark/>
          </w:tcPr>
          <w:p w:rsidR="003679EC" w:rsidRPr="00DE5C6C" w:rsidRDefault="003679EC" w:rsidP="003679EC">
            <w:pPr>
              <w:spacing w:after="0" w:line="240" w:lineRule="auto"/>
              <w:ind w:firstLine="0"/>
              <w:jc w:val="center"/>
              <w:rPr>
                <w:rFonts w:ascii="Calibri" w:eastAsia="Times New Roman" w:hAnsi="Calibri" w:cs="Times New Roman"/>
                <w:b/>
                <w:color w:val="000000"/>
                <w:lang w:bidi="ar-SA"/>
              </w:rPr>
            </w:pPr>
            <w:r w:rsidRPr="00DE5C6C">
              <w:rPr>
                <w:rFonts w:ascii="Calibri" w:eastAsia="Times New Roman" w:hAnsi="Calibri" w:cs="Times New Roman"/>
                <w:b/>
                <w:color w:val="000000"/>
                <w:lang w:bidi="ar-SA"/>
              </w:rPr>
              <w:t>4.E-04</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0.045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81%</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0.045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46%</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3679EC" w:rsidRPr="00DE5C6C" w:rsidRDefault="003679EC" w:rsidP="003679EC">
            <w:pPr>
              <w:spacing w:after="0" w:line="240" w:lineRule="auto"/>
              <w:ind w:firstLine="0"/>
              <w:jc w:val="center"/>
              <w:rPr>
                <w:rFonts w:ascii="Calibri" w:eastAsia="Times New Roman" w:hAnsi="Calibri" w:cs="Times New Roman"/>
                <w:b/>
                <w:color w:val="000000"/>
                <w:lang w:bidi="ar-SA"/>
              </w:rPr>
            </w:pPr>
            <w:r w:rsidRPr="00DE5C6C">
              <w:rPr>
                <w:rFonts w:ascii="Calibri" w:eastAsia="Times New Roman" w:hAnsi="Calibri" w:cs="Times New Roman"/>
                <w:b/>
                <w:color w:val="000000"/>
                <w:lang w:bidi="ar-SA"/>
              </w:rPr>
              <w:t>1.E-02</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0.045</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r>
      <w:tr w:rsidR="003679EC" w:rsidRPr="003679EC" w:rsidTr="003679EC">
        <w:trPr>
          <w:trHeight w:val="300"/>
        </w:trPr>
        <w:tc>
          <w:tcPr>
            <w:tcW w:w="16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wSMI β</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3.E-01</w:t>
            </w:r>
          </w:p>
        </w:tc>
        <w:tc>
          <w:tcPr>
            <w:tcW w:w="768"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0.028</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53%</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61%</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0.028</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49%</w:t>
            </w:r>
          </w:p>
        </w:tc>
        <w:tc>
          <w:tcPr>
            <w:tcW w:w="61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485"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0.028</w:t>
            </w:r>
          </w:p>
        </w:tc>
        <w:tc>
          <w:tcPr>
            <w:tcW w:w="700"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63%</w:t>
            </w:r>
          </w:p>
        </w:tc>
      </w:tr>
      <w:tr w:rsidR="003679EC" w:rsidRPr="003679EC" w:rsidTr="003679EC">
        <w:trPr>
          <w:trHeight w:val="300"/>
        </w:trPr>
        <w:tc>
          <w:tcPr>
            <w:tcW w:w="166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rPr>
                <w:rFonts w:ascii="Arial" w:eastAsia="Times New Roman" w:hAnsi="Arial" w:cs="Arial"/>
                <w:b/>
                <w:bCs/>
                <w:color w:val="000000"/>
                <w:sz w:val="20"/>
                <w:szCs w:val="20"/>
                <w:lang w:bidi="ar-SA"/>
              </w:rPr>
            </w:pPr>
            <w:r w:rsidRPr="003679EC">
              <w:rPr>
                <w:rFonts w:ascii="Arial" w:eastAsia="Times New Roman" w:hAnsi="Arial" w:cs="Arial"/>
                <w:b/>
                <w:bCs/>
                <w:color w:val="000000"/>
                <w:sz w:val="20"/>
                <w:szCs w:val="20"/>
                <w:lang w:bidi="ar-SA"/>
              </w:rPr>
              <w:t>wSMI γ</w:t>
            </w: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48%</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w:t>
            </w:r>
          </w:p>
        </w:tc>
        <w:tc>
          <w:tcPr>
            <w:tcW w:w="86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8.E-01</w:t>
            </w:r>
          </w:p>
        </w:tc>
        <w:tc>
          <w:tcPr>
            <w:tcW w:w="768"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0.027</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56%</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57%</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5.E-01</w:t>
            </w:r>
          </w:p>
        </w:tc>
        <w:tc>
          <w:tcPr>
            <w:tcW w:w="91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0.027</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75%</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50%</w:t>
            </w:r>
          </w:p>
        </w:tc>
        <w:tc>
          <w:tcPr>
            <w:tcW w:w="61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55%</w:t>
            </w:r>
          </w:p>
        </w:tc>
        <w:tc>
          <w:tcPr>
            <w:tcW w:w="485"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7%</w:t>
            </w:r>
          </w:p>
        </w:tc>
        <w:tc>
          <w:tcPr>
            <w:tcW w:w="82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6.E-01</w:t>
            </w:r>
          </w:p>
        </w:tc>
        <w:tc>
          <w:tcPr>
            <w:tcW w:w="914"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0.027</w:t>
            </w:r>
          </w:p>
        </w:tc>
        <w:tc>
          <w:tcPr>
            <w:tcW w:w="700"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67%</w:t>
            </w:r>
          </w:p>
        </w:tc>
        <w:tc>
          <w:tcPr>
            <w:tcW w:w="696" w:type="dxa"/>
            <w:tcBorders>
              <w:top w:val="nil"/>
              <w:left w:val="nil"/>
              <w:bottom w:val="single" w:sz="4" w:space="0" w:color="auto"/>
              <w:right w:val="nil"/>
            </w:tcBorders>
            <w:shd w:val="clear" w:color="auto" w:fill="auto"/>
            <w:noWrap/>
            <w:vAlign w:val="bottom"/>
            <w:hideMark/>
          </w:tcPr>
          <w:p w:rsidR="003679EC" w:rsidRPr="003679EC" w:rsidRDefault="003679EC" w:rsidP="003679EC">
            <w:pPr>
              <w:spacing w:after="0" w:line="240" w:lineRule="auto"/>
              <w:ind w:firstLine="0"/>
              <w:jc w:val="center"/>
              <w:rPr>
                <w:rFonts w:ascii="Calibri" w:eastAsia="Times New Roman" w:hAnsi="Calibri" w:cs="Times New Roman"/>
                <w:color w:val="000000"/>
                <w:lang w:bidi="ar-SA"/>
              </w:rPr>
            </w:pPr>
            <w:r w:rsidRPr="003679EC">
              <w:rPr>
                <w:rFonts w:ascii="Calibri" w:eastAsia="Times New Roman" w:hAnsi="Calibri" w:cs="Times New Roman"/>
                <w:color w:val="000000"/>
                <w:lang w:bidi="ar-SA"/>
              </w:rPr>
              <w:t>51%</w:t>
            </w:r>
          </w:p>
        </w:tc>
      </w:tr>
    </w:tbl>
    <w:p w:rsidR="003679EC" w:rsidRDefault="003679EC" w:rsidP="003679EC">
      <w:pPr>
        <w:jc w:val="center"/>
        <w:rPr>
          <w:rFonts w:ascii="Times New Roman" w:hAnsi="Times New Roman" w:cs="Times New Roman"/>
          <w:b/>
          <w:sz w:val="24"/>
          <w:szCs w:val="24"/>
        </w:rPr>
      </w:pPr>
    </w:p>
    <w:p w:rsidR="003679EC" w:rsidRDefault="003679EC">
      <w:pPr>
        <w:rPr>
          <w:rFonts w:ascii="Times New Roman" w:hAnsi="Times New Roman" w:cs="Times New Roman"/>
          <w:b/>
          <w:sz w:val="24"/>
          <w:szCs w:val="24"/>
        </w:rPr>
      </w:pPr>
      <w:r>
        <w:rPr>
          <w:rFonts w:ascii="Times New Roman" w:hAnsi="Times New Roman" w:cs="Times New Roman"/>
          <w:b/>
          <w:sz w:val="24"/>
          <w:szCs w:val="24"/>
        </w:rPr>
        <w:br w:type="page"/>
      </w:r>
    </w:p>
    <w:p w:rsidR="003679EC" w:rsidRDefault="003679EC" w:rsidP="003679EC">
      <w:pPr>
        <w:jc w:val="center"/>
        <w:rPr>
          <w:rFonts w:ascii="Times New Roman" w:hAnsi="Times New Roman" w:cs="Times New Roman"/>
          <w:b/>
          <w:sz w:val="24"/>
          <w:szCs w:val="24"/>
        </w:rPr>
      </w:pPr>
      <w:r>
        <w:rPr>
          <w:rFonts w:ascii="Times New Roman" w:hAnsi="Times New Roman" w:cs="Times New Roman"/>
          <w:b/>
          <w:sz w:val="24"/>
          <w:szCs w:val="24"/>
        </w:rPr>
        <w:lastRenderedPageBreak/>
        <w:t>Table S1 – Cont.</w:t>
      </w:r>
    </w:p>
    <w:tbl>
      <w:tblPr>
        <w:tblW w:w="14322" w:type="dxa"/>
        <w:tblInd w:w="93" w:type="dxa"/>
        <w:tblLook w:val="04A0" w:firstRow="1" w:lastRow="0" w:firstColumn="1" w:lastColumn="0" w:noHBand="0" w:noVBand="1"/>
      </w:tblPr>
      <w:tblGrid>
        <w:gridCol w:w="1635"/>
        <w:gridCol w:w="610"/>
        <w:gridCol w:w="485"/>
        <w:gridCol w:w="824"/>
        <w:gridCol w:w="914"/>
        <w:gridCol w:w="700"/>
        <w:gridCol w:w="696"/>
        <w:gridCol w:w="610"/>
        <w:gridCol w:w="485"/>
        <w:gridCol w:w="824"/>
        <w:gridCol w:w="914"/>
        <w:gridCol w:w="700"/>
        <w:gridCol w:w="696"/>
        <w:gridCol w:w="610"/>
        <w:gridCol w:w="485"/>
        <w:gridCol w:w="824"/>
        <w:gridCol w:w="914"/>
        <w:gridCol w:w="700"/>
        <w:gridCol w:w="696"/>
      </w:tblGrid>
      <w:tr w:rsidR="004B4D43" w:rsidRPr="004B4D43" w:rsidTr="004B4D43">
        <w:trPr>
          <w:trHeight w:val="300"/>
        </w:trPr>
        <w:tc>
          <w:tcPr>
            <w:tcW w:w="1635" w:type="dxa"/>
            <w:vMerge w:val="restart"/>
            <w:tcBorders>
              <w:top w:val="nil"/>
              <w:left w:val="nil"/>
              <w:bottom w:val="single" w:sz="4" w:space="0" w:color="000000"/>
              <w:right w:val="nil"/>
            </w:tcBorders>
            <w:shd w:val="clear" w:color="auto" w:fill="auto"/>
            <w:noWrap/>
            <w:vAlign w:val="center"/>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Measure</w:t>
            </w:r>
          </w:p>
        </w:tc>
        <w:tc>
          <w:tcPr>
            <w:tcW w:w="12687" w:type="dxa"/>
            <w:gridSpan w:val="18"/>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Fluctuation across trials</w:t>
            </w:r>
          </w:p>
        </w:tc>
      </w:tr>
      <w:tr w:rsidR="004B4D43" w:rsidRPr="004B4D43" w:rsidTr="004B4D43">
        <w:trPr>
          <w:trHeight w:val="300"/>
        </w:trPr>
        <w:tc>
          <w:tcPr>
            <w:tcW w:w="1635" w:type="dxa"/>
            <w:vMerge/>
            <w:tcBorders>
              <w:top w:val="nil"/>
              <w:left w:val="nil"/>
              <w:bottom w:val="single" w:sz="4" w:space="0" w:color="000000"/>
              <w:right w:val="nil"/>
            </w:tcBorders>
            <w:vAlign w:val="center"/>
            <w:hideMark/>
          </w:tcPr>
          <w:p w:rsidR="004B4D43" w:rsidRPr="004B4D43" w:rsidRDefault="004B4D43" w:rsidP="004B4D43">
            <w:pPr>
              <w:spacing w:after="0" w:line="240" w:lineRule="auto"/>
              <w:ind w:firstLine="0"/>
              <w:rPr>
                <w:rFonts w:ascii="Calibri" w:eastAsia="Times New Roman" w:hAnsi="Calibri" w:cs="Times New Roman"/>
                <w:b/>
                <w:bCs/>
                <w:color w:val="000000"/>
                <w:lang w:bidi="ar-SA"/>
              </w:rPr>
            </w:pPr>
          </w:p>
        </w:tc>
        <w:tc>
          <w:tcPr>
            <w:tcW w:w="4229" w:type="dxa"/>
            <w:gridSpan w:val="6"/>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MCS (n=68) - VS (n=75)</w:t>
            </w:r>
          </w:p>
        </w:tc>
        <w:tc>
          <w:tcPr>
            <w:tcW w:w="4229" w:type="dxa"/>
            <w:gridSpan w:val="6"/>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CS (n=24) - MCS (n=68)</w:t>
            </w:r>
          </w:p>
        </w:tc>
        <w:tc>
          <w:tcPr>
            <w:tcW w:w="4229" w:type="dxa"/>
            <w:gridSpan w:val="6"/>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CS (n=24) - VS (n=75)</w:t>
            </w:r>
          </w:p>
        </w:tc>
      </w:tr>
      <w:tr w:rsidR="004B4D43" w:rsidRPr="004B4D43" w:rsidTr="004B4D43">
        <w:trPr>
          <w:trHeight w:val="300"/>
        </w:trPr>
        <w:tc>
          <w:tcPr>
            <w:tcW w:w="1635" w:type="dxa"/>
            <w:vMerge/>
            <w:tcBorders>
              <w:top w:val="nil"/>
              <w:left w:val="nil"/>
              <w:bottom w:val="single" w:sz="4" w:space="0" w:color="000000"/>
              <w:right w:val="nil"/>
            </w:tcBorders>
            <w:vAlign w:val="center"/>
            <w:hideMark/>
          </w:tcPr>
          <w:p w:rsidR="004B4D43" w:rsidRPr="004B4D43" w:rsidRDefault="004B4D43" w:rsidP="004B4D43">
            <w:pPr>
              <w:spacing w:after="0" w:line="240" w:lineRule="auto"/>
              <w:ind w:firstLine="0"/>
              <w:rPr>
                <w:rFonts w:ascii="Calibri" w:eastAsia="Times New Roman" w:hAnsi="Calibri" w:cs="Times New Roman"/>
                <w:b/>
                <w:bCs/>
                <w:color w:val="000000"/>
                <w:lang w:bidi="ar-SA"/>
              </w:rPr>
            </w:pPr>
          </w:p>
        </w:tc>
        <w:tc>
          <w:tcPr>
            <w:tcW w:w="61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CI</w:t>
            </w:r>
          </w:p>
        </w:tc>
        <w:tc>
          <w:tcPr>
            <w:tcW w:w="824" w:type="dxa"/>
            <w:tcBorders>
              <w:top w:val="nil"/>
              <w:left w:val="nil"/>
              <w:bottom w:val="single" w:sz="4" w:space="0" w:color="auto"/>
              <w:right w:val="nil"/>
            </w:tcBorders>
            <w:shd w:val="clear" w:color="auto" w:fill="auto"/>
            <w:noWrap/>
            <w:vAlign w:val="bottom"/>
            <w:hideMark/>
          </w:tcPr>
          <w:p w:rsidR="004B4D43" w:rsidRPr="004B4D43" w:rsidRDefault="00717C11" w:rsidP="004B4D43">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914"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Sens.</w:t>
            </w:r>
          </w:p>
        </w:tc>
        <w:tc>
          <w:tcPr>
            <w:tcW w:w="61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CI</w:t>
            </w:r>
          </w:p>
        </w:tc>
        <w:tc>
          <w:tcPr>
            <w:tcW w:w="824" w:type="dxa"/>
            <w:tcBorders>
              <w:top w:val="nil"/>
              <w:left w:val="nil"/>
              <w:bottom w:val="single" w:sz="4" w:space="0" w:color="auto"/>
              <w:right w:val="nil"/>
            </w:tcBorders>
            <w:shd w:val="clear" w:color="auto" w:fill="auto"/>
            <w:noWrap/>
            <w:vAlign w:val="bottom"/>
            <w:hideMark/>
          </w:tcPr>
          <w:p w:rsidR="004B4D43" w:rsidRPr="004B4D43" w:rsidRDefault="00717C11" w:rsidP="004B4D43">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914"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Sens.</w:t>
            </w:r>
          </w:p>
        </w:tc>
        <w:tc>
          <w:tcPr>
            <w:tcW w:w="61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CI</w:t>
            </w:r>
          </w:p>
        </w:tc>
        <w:tc>
          <w:tcPr>
            <w:tcW w:w="824" w:type="dxa"/>
            <w:tcBorders>
              <w:top w:val="nil"/>
              <w:left w:val="nil"/>
              <w:bottom w:val="single" w:sz="4" w:space="0" w:color="auto"/>
              <w:right w:val="nil"/>
            </w:tcBorders>
            <w:shd w:val="clear" w:color="auto" w:fill="auto"/>
            <w:noWrap/>
            <w:vAlign w:val="bottom"/>
            <w:hideMark/>
          </w:tcPr>
          <w:p w:rsidR="004B4D43" w:rsidRPr="004B4D43" w:rsidRDefault="00717C11" w:rsidP="004B4D43">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914"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Sens.</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P1</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8.9</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45%</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3.E-03</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8.3</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29%</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2.E-02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CNV</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24%</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2.E-03</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5.E-04</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20</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76%</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P3a</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13</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54%</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3.E-03</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79%</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8.E-04</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79%</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P3b</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1.E+00</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10</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68%</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43%</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3.E-02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10</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68%</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10</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ΔMMN</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66%</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-0.46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43%</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49%</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ΔP3a</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44%</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-0.23</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-0.11</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49%</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ΔP3b</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43%</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-0.035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Decod Local</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45%</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0.088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8.E-03</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0.088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65%</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Decod Global</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0.051</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68%</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8.E-04</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0.074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78%</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6.E-05</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80%</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δ</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56%</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2.E-02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76%</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δN</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68%</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1.E+00</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0.21</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θ</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3.E-02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65%</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56%</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1.E+00</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 xml:space="preserve">θN </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0.13</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0.13</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54%</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 xml:space="preserve">α </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2.E-04</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3.9</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66%</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69%</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3.9</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αN</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3.E-04</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76%</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3.E-04</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72%</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β</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4.1</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54%</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45%</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βN</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69%</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3.E-02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0.071</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2.E-03</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0.061</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γ</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76%</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γN</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0.032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0.037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0.037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MSF</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68%</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55%</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1.E-02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65%</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SEF90</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55%</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6.9</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4.E-02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6.9</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SE</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0.44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0.42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49%</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0.39</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K</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PE θ</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1.E-03</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0.11</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72%</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0.097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3.E-04</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0.097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PE α</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2.E-02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0.09</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69%</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0.083</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24%</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CE1457" w:rsidRDefault="004B4D43" w:rsidP="004B4D43">
            <w:pPr>
              <w:spacing w:after="0" w:line="240" w:lineRule="auto"/>
              <w:ind w:firstLine="0"/>
              <w:jc w:val="center"/>
              <w:rPr>
                <w:rFonts w:ascii="Calibri" w:eastAsia="Times New Roman" w:hAnsi="Calibri" w:cs="Times New Roman"/>
                <w:b/>
                <w:color w:val="000000"/>
                <w:lang w:bidi="ar-SA"/>
              </w:rPr>
            </w:pPr>
            <w:r w:rsidRPr="00CE1457">
              <w:rPr>
                <w:rFonts w:ascii="Calibri" w:eastAsia="Times New Roman" w:hAnsi="Calibri" w:cs="Times New Roman"/>
                <w:b/>
                <w:color w:val="000000"/>
                <w:lang w:bidi="ar-SA"/>
              </w:rPr>
              <w:t>1.E-03</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0.086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PE β</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0.078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49%</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0.071</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r>
      <w:tr w:rsidR="004B4D43" w:rsidRPr="004B4D43" w:rsidTr="004B4D43">
        <w:trPr>
          <w:trHeight w:val="300"/>
        </w:trPr>
        <w:tc>
          <w:tcPr>
            <w:tcW w:w="163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PE γ</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68%</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43%</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0.061</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78%</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54%</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r>
    </w:tbl>
    <w:p w:rsidR="004B4D43" w:rsidRDefault="004B4D43" w:rsidP="004B4D43">
      <w:pPr>
        <w:jc w:val="center"/>
        <w:rPr>
          <w:rFonts w:ascii="Times New Roman" w:hAnsi="Times New Roman" w:cs="Times New Roman"/>
          <w:b/>
          <w:sz w:val="24"/>
          <w:szCs w:val="24"/>
        </w:rPr>
      </w:pPr>
      <w:r>
        <w:rPr>
          <w:rFonts w:ascii="Times New Roman" w:hAnsi="Times New Roman" w:cs="Times New Roman"/>
          <w:b/>
          <w:sz w:val="24"/>
          <w:szCs w:val="24"/>
        </w:rPr>
        <w:lastRenderedPageBreak/>
        <w:t>Table S1 – Cont.</w:t>
      </w:r>
    </w:p>
    <w:tbl>
      <w:tblPr>
        <w:tblW w:w="14009" w:type="dxa"/>
        <w:tblInd w:w="93" w:type="dxa"/>
        <w:tblLook w:val="04A0" w:firstRow="1" w:lastRow="0" w:firstColumn="1" w:lastColumn="0" w:noHBand="0" w:noVBand="1"/>
      </w:tblPr>
      <w:tblGrid>
        <w:gridCol w:w="1420"/>
        <w:gridCol w:w="610"/>
        <w:gridCol w:w="485"/>
        <w:gridCol w:w="920"/>
        <w:gridCol w:w="914"/>
        <w:gridCol w:w="700"/>
        <w:gridCol w:w="696"/>
        <w:gridCol w:w="610"/>
        <w:gridCol w:w="485"/>
        <w:gridCol w:w="824"/>
        <w:gridCol w:w="914"/>
        <w:gridCol w:w="700"/>
        <w:gridCol w:w="696"/>
        <w:gridCol w:w="610"/>
        <w:gridCol w:w="485"/>
        <w:gridCol w:w="824"/>
        <w:gridCol w:w="914"/>
        <w:gridCol w:w="700"/>
        <w:gridCol w:w="696"/>
      </w:tblGrid>
      <w:tr w:rsidR="004B4D43" w:rsidRPr="004B4D43" w:rsidTr="00750221">
        <w:trPr>
          <w:trHeight w:val="300"/>
        </w:trPr>
        <w:tc>
          <w:tcPr>
            <w:tcW w:w="1420" w:type="dxa"/>
            <w:vMerge w:val="restart"/>
            <w:tcBorders>
              <w:top w:val="nil"/>
              <w:left w:val="nil"/>
              <w:bottom w:val="single" w:sz="4" w:space="0" w:color="000000"/>
              <w:right w:val="nil"/>
            </w:tcBorders>
            <w:shd w:val="clear" w:color="auto" w:fill="auto"/>
            <w:noWrap/>
            <w:vAlign w:val="center"/>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Measure</w:t>
            </w:r>
          </w:p>
        </w:tc>
        <w:tc>
          <w:tcPr>
            <w:tcW w:w="12589" w:type="dxa"/>
            <w:gridSpan w:val="18"/>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Fluctuation across trials</w:t>
            </w:r>
          </w:p>
        </w:tc>
      </w:tr>
      <w:tr w:rsidR="004B4D43" w:rsidRPr="004B4D43" w:rsidTr="00750221">
        <w:trPr>
          <w:trHeight w:val="300"/>
        </w:trPr>
        <w:tc>
          <w:tcPr>
            <w:tcW w:w="1420" w:type="dxa"/>
            <w:vMerge/>
            <w:tcBorders>
              <w:top w:val="nil"/>
              <w:left w:val="nil"/>
              <w:bottom w:val="single" w:sz="4" w:space="0" w:color="000000"/>
              <w:right w:val="nil"/>
            </w:tcBorders>
            <w:vAlign w:val="center"/>
            <w:hideMark/>
          </w:tcPr>
          <w:p w:rsidR="004B4D43" w:rsidRPr="004B4D43" w:rsidRDefault="004B4D43" w:rsidP="004B4D43">
            <w:pPr>
              <w:spacing w:after="0" w:line="240" w:lineRule="auto"/>
              <w:ind w:firstLine="0"/>
              <w:rPr>
                <w:rFonts w:ascii="Calibri" w:eastAsia="Times New Roman" w:hAnsi="Calibri" w:cs="Times New Roman"/>
                <w:b/>
                <w:bCs/>
                <w:color w:val="000000"/>
                <w:lang w:bidi="ar-SA"/>
              </w:rPr>
            </w:pPr>
          </w:p>
        </w:tc>
        <w:tc>
          <w:tcPr>
            <w:tcW w:w="4131" w:type="dxa"/>
            <w:gridSpan w:val="6"/>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MCS (n=68) - VS (n=75)</w:t>
            </w:r>
          </w:p>
        </w:tc>
        <w:tc>
          <w:tcPr>
            <w:tcW w:w="4229" w:type="dxa"/>
            <w:gridSpan w:val="6"/>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CS (n=24) - MCS (n=68)</w:t>
            </w:r>
          </w:p>
        </w:tc>
        <w:tc>
          <w:tcPr>
            <w:tcW w:w="4229" w:type="dxa"/>
            <w:gridSpan w:val="6"/>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CS (n=24) - VS (n=75)</w:t>
            </w:r>
          </w:p>
        </w:tc>
      </w:tr>
      <w:tr w:rsidR="004B4D43" w:rsidRPr="004B4D43" w:rsidTr="00750221">
        <w:trPr>
          <w:trHeight w:val="300"/>
        </w:trPr>
        <w:tc>
          <w:tcPr>
            <w:tcW w:w="1420" w:type="dxa"/>
            <w:vMerge/>
            <w:tcBorders>
              <w:top w:val="nil"/>
              <w:left w:val="nil"/>
              <w:bottom w:val="single" w:sz="4" w:space="0" w:color="000000"/>
              <w:right w:val="nil"/>
            </w:tcBorders>
            <w:vAlign w:val="center"/>
            <w:hideMark/>
          </w:tcPr>
          <w:p w:rsidR="004B4D43" w:rsidRPr="004B4D43" w:rsidRDefault="004B4D43" w:rsidP="004B4D43">
            <w:pPr>
              <w:spacing w:after="0" w:line="240" w:lineRule="auto"/>
              <w:ind w:firstLine="0"/>
              <w:rPr>
                <w:rFonts w:ascii="Calibri" w:eastAsia="Times New Roman" w:hAnsi="Calibri" w:cs="Times New Roman"/>
                <w:b/>
                <w:bCs/>
                <w:color w:val="000000"/>
                <w:lang w:bidi="ar-SA"/>
              </w:rPr>
            </w:pPr>
          </w:p>
        </w:tc>
        <w:tc>
          <w:tcPr>
            <w:tcW w:w="61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CI</w:t>
            </w:r>
          </w:p>
        </w:tc>
        <w:tc>
          <w:tcPr>
            <w:tcW w:w="920" w:type="dxa"/>
            <w:tcBorders>
              <w:top w:val="nil"/>
              <w:left w:val="nil"/>
              <w:bottom w:val="single" w:sz="4" w:space="0" w:color="auto"/>
              <w:right w:val="nil"/>
            </w:tcBorders>
            <w:shd w:val="clear" w:color="auto" w:fill="auto"/>
            <w:noWrap/>
            <w:vAlign w:val="bottom"/>
            <w:hideMark/>
          </w:tcPr>
          <w:p w:rsidR="004B4D43" w:rsidRPr="004B4D43" w:rsidRDefault="00717C11" w:rsidP="004B4D43">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72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Sens.</w:t>
            </w:r>
          </w:p>
        </w:tc>
        <w:tc>
          <w:tcPr>
            <w:tcW w:w="61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CI</w:t>
            </w:r>
          </w:p>
        </w:tc>
        <w:tc>
          <w:tcPr>
            <w:tcW w:w="824" w:type="dxa"/>
            <w:tcBorders>
              <w:top w:val="nil"/>
              <w:left w:val="nil"/>
              <w:bottom w:val="single" w:sz="4" w:space="0" w:color="auto"/>
              <w:right w:val="nil"/>
            </w:tcBorders>
            <w:shd w:val="clear" w:color="auto" w:fill="auto"/>
            <w:noWrap/>
            <w:vAlign w:val="bottom"/>
            <w:hideMark/>
          </w:tcPr>
          <w:p w:rsidR="004B4D43" w:rsidRPr="004B4D43" w:rsidRDefault="00717C11" w:rsidP="004B4D43">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914"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Sens.</w:t>
            </w:r>
          </w:p>
        </w:tc>
        <w:tc>
          <w:tcPr>
            <w:tcW w:w="61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AUC</w:t>
            </w:r>
          </w:p>
        </w:tc>
        <w:tc>
          <w:tcPr>
            <w:tcW w:w="485"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CI</w:t>
            </w:r>
          </w:p>
        </w:tc>
        <w:tc>
          <w:tcPr>
            <w:tcW w:w="824" w:type="dxa"/>
            <w:tcBorders>
              <w:top w:val="nil"/>
              <w:left w:val="nil"/>
              <w:bottom w:val="single" w:sz="4" w:space="0" w:color="auto"/>
              <w:right w:val="nil"/>
            </w:tcBorders>
            <w:shd w:val="clear" w:color="auto" w:fill="auto"/>
            <w:noWrap/>
            <w:vAlign w:val="bottom"/>
            <w:hideMark/>
          </w:tcPr>
          <w:p w:rsidR="004B4D43" w:rsidRPr="004B4D43" w:rsidRDefault="00717C11" w:rsidP="004B4D43">
            <w:pPr>
              <w:spacing w:after="0" w:line="240" w:lineRule="auto"/>
              <w:ind w:firstLine="0"/>
              <w:jc w:val="center"/>
              <w:rPr>
                <w:rFonts w:ascii="Calibri" w:eastAsia="Times New Roman" w:hAnsi="Calibri" w:cs="Times New Roman"/>
                <w:b/>
                <w:bCs/>
                <w:color w:val="00000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914"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Youden</w:t>
            </w:r>
          </w:p>
        </w:tc>
        <w:tc>
          <w:tcPr>
            <w:tcW w:w="70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Spec.</w:t>
            </w:r>
          </w:p>
        </w:tc>
        <w:tc>
          <w:tcPr>
            <w:tcW w:w="696"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b/>
                <w:bCs/>
                <w:color w:val="000000"/>
                <w:lang w:bidi="ar-SA"/>
              </w:rPr>
            </w:pPr>
            <w:r w:rsidRPr="004B4D43">
              <w:rPr>
                <w:rFonts w:ascii="Calibri" w:eastAsia="Times New Roman" w:hAnsi="Calibri" w:cs="Times New Roman"/>
                <w:b/>
                <w:bCs/>
                <w:color w:val="000000"/>
                <w:lang w:bidi="ar-SA"/>
              </w:rPr>
              <w:t>Sens.</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PLI δ</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5.E-02</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0.32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0.32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0.32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PLI θ</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49%</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PLI α</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68%</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PLI β</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68%</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54%</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1.E+00</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48%</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PLI γ</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AEC δ</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5.E-02</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0.46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0.46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0.46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AEC θ</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0.38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0.38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0.38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51%</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AEC α</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6.E-02</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0.37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60%</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0.37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0.37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AEC β</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49%</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56%</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49%</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AEC γ</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69%</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68%</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0.25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ICOH δ</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A956CE" w:rsidRDefault="004B4D43" w:rsidP="004B4D43">
            <w:pPr>
              <w:spacing w:after="0" w:line="240" w:lineRule="auto"/>
              <w:ind w:firstLine="0"/>
              <w:jc w:val="center"/>
              <w:rPr>
                <w:rFonts w:ascii="Calibri" w:eastAsia="Times New Roman" w:hAnsi="Calibri" w:cs="Times New Roman"/>
                <w:b/>
                <w:color w:val="000000"/>
                <w:lang w:bidi="ar-SA"/>
              </w:rPr>
            </w:pPr>
            <w:r w:rsidRPr="00A956CE">
              <w:rPr>
                <w:rFonts w:ascii="Calibri" w:eastAsia="Times New Roman" w:hAnsi="Calibri" w:cs="Times New Roman"/>
                <w:b/>
                <w:color w:val="000000"/>
                <w:lang w:bidi="ar-SA"/>
              </w:rPr>
              <w:t>3.E-02</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64%</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49%</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1.E+00</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38%</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64%</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ICOH θ</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80%</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40%</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44%</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79%</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ICOH α</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64%</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54%</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44%</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0.15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ICOH β</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0.082</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66%</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66%</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39%</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0.081</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ICOH γ</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47%</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0.086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65%</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0.085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74%</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54%</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33%</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0.085</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wSMI θ</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w:t>
            </w:r>
          </w:p>
        </w:tc>
        <w:tc>
          <w:tcPr>
            <w:tcW w:w="920" w:type="dxa"/>
            <w:tcBorders>
              <w:top w:val="nil"/>
              <w:left w:val="nil"/>
              <w:bottom w:val="nil"/>
              <w:right w:val="nil"/>
            </w:tcBorders>
            <w:shd w:val="clear" w:color="auto" w:fill="auto"/>
            <w:noWrap/>
            <w:vAlign w:val="bottom"/>
            <w:hideMark/>
          </w:tcPr>
          <w:p w:rsidR="004B4D43" w:rsidRPr="00A956CE" w:rsidRDefault="004B4D43" w:rsidP="004B4D43">
            <w:pPr>
              <w:spacing w:after="0" w:line="240" w:lineRule="auto"/>
              <w:ind w:firstLine="0"/>
              <w:jc w:val="center"/>
              <w:rPr>
                <w:rFonts w:ascii="Calibri" w:eastAsia="Times New Roman" w:hAnsi="Calibri" w:cs="Times New Roman"/>
                <w:b/>
                <w:color w:val="000000"/>
                <w:lang w:bidi="ar-SA"/>
              </w:rPr>
            </w:pPr>
            <w:r w:rsidRPr="00A956CE">
              <w:rPr>
                <w:rFonts w:ascii="Calibri" w:eastAsia="Times New Roman" w:hAnsi="Calibri" w:cs="Times New Roman"/>
                <w:b/>
                <w:color w:val="000000"/>
                <w:lang w:bidi="ar-SA"/>
              </w:rPr>
              <w:t>3.E-04</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0.053</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74%</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64%</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9.E-01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0.061</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33%</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78%</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1.E-02</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0.054</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wSMI α</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58%</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2.E-01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0.036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75%</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55%</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44%</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0.036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74%</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55%</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0.036</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54%</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55%</w:t>
            </w:r>
          </w:p>
        </w:tc>
      </w:tr>
      <w:tr w:rsidR="004B4D43" w:rsidRPr="004B4D43" w:rsidTr="00750221">
        <w:trPr>
          <w:trHeight w:val="300"/>
        </w:trPr>
        <w:tc>
          <w:tcPr>
            <w:tcW w:w="14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wSMI β</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8.E-01</w:t>
            </w:r>
          </w:p>
        </w:tc>
        <w:tc>
          <w:tcPr>
            <w:tcW w:w="72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0.028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59%</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55%</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7.E-01</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0.028</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56%</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62%</w:t>
            </w:r>
          </w:p>
        </w:tc>
        <w:tc>
          <w:tcPr>
            <w:tcW w:w="61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50%</w:t>
            </w:r>
          </w:p>
        </w:tc>
        <w:tc>
          <w:tcPr>
            <w:tcW w:w="485"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1.E+00</w:t>
            </w:r>
          </w:p>
        </w:tc>
        <w:tc>
          <w:tcPr>
            <w:tcW w:w="914"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0.027</w:t>
            </w:r>
          </w:p>
        </w:tc>
        <w:tc>
          <w:tcPr>
            <w:tcW w:w="700"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67%</w:t>
            </w:r>
          </w:p>
        </w:tc>
        <w:tc>
          <w:tcPr>
            <w:tcW w:w="696" w:type="dxa"/>
            <w:tcBorders>
              <w:top w:val="nil"/>
              <w:left w:val="nil"/>
              <w:bottom w:val="nil"/>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44%</w:t>
            </w:r>
          </w:p>
        </w:tc>
      </w:tr>
      <w:tr w:rsidR="004B4D43" w:rsidRPr="004B4D43" w:rsidTr="00750221">
        <w:trPr>
          <w:trHeight w:val="300"/>
        </w:trPr>
        <w:tc>
          <w:tcPr>
            <w:tcW w:w="142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rPr>
                <w:rFonts w:ascii="Arial" w:eastAsia="Times New Roman" w:hAnsi="Arial" w:cs="Arial"/>
                <w:b/>
                <w:bCs/>
                <w:color w:val="000000"/>
                <w:sz w:val="20"/>
                <w:szCs w:val="20"/>
                <w:lang w:bidi="ar-SA"/>
              </w:rPr>
            </w:pPr>
            <w:r w:rsidRPr="004B4D43">
              <w:rPr>
                <w:rFonts w:ascii="Arial" w:eastAsia="Times New Roman" w:hAnsi="Arial" w:cs="Arial"/>
                <w:b/>
                <w:bCs/>
                <w:color w:val="000000"/>
                <w:sz w:val="20"/>
                <w:szCs w:val="20"/>
                <w:lang w:bidi="ar-SA"/>
              </w:rPr>
              <w:t>wSMI γ</w:t>
            </w:r>
          </w:p>
        </w:tc>
        <w:tc>
          <w:tcPr>
            <w:tcW w:w="61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52%</w:t>
            </w:r>
          </w:p>
        </w:tc>
        <w:tc>
          <w:tcPr>
            <w:tcW w:w="485"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w:t>
            </w:r>
          </w:p>
        </w:tc>
        <w:tc>
          <w:tcPr>
            <w:tcW w:w="92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8.E-01</w:t>
            </w:r>
          </w:p>
        </w:tc>
        <w:tc>
          <w:tcPr>
            <w:tcW w:w="72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0.021</w:t>
            </w:r>
          </w:p>
        </w:tc>
        <w:tc>
          <w:tcPr>
            <w:tcW w:w="70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54%</w:t>
            </w:r>
          </w:p>
        </w:tc>
        <w:tc>
          <w:tcPr>
            <w:tcW w:w="696"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57%</w:t>
            </w:r>
          </w:p>
        </w:tc>
        <w:tc>
          <w:tcPr>
            <w:tcW w:w="61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44%</w:t>
            </w:r>
          </w:p>
        </w:tc>
        <w:tc>
          <w:tcPr>
            <w:tcW w:w="485"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5.E-01</w:t>
            </w:r>
          </w:p>
        </w:tc>
        <w:tc>
          <w:tcPr>
            <w:tcW w:w="914"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0.021</w:t>
            </w:r>
          </w:p>
        </w:tc>
        <w:tc>
          <w:tcPr>
            <w:tcW w:w="70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53%</w:t>
            </w:r>
          </w:p>
        </w:tc>
        <w:tc>
          <w:tcPr>
            <w:tcW w:w="696"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71%</w:t>
            </w:r>
          </w:p>
        </w:tc>
        <w:tc>
          <w:tcPr>
            <w:tcW w:w="61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46%</w:t>
            </w:r>
          </w:p>
        </w:tc>
        <w:tc>
          <w:tcPr>
            <w:tcW w:w="485"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w:t>
            </w:r>
          </w:p>
        </w:tc>
        <w:tc>
          <w:tcPr>
            <w:tcW w:w="824"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7.E-01</w:t>
            </w:r>
          </w:p>
        </w:tc>
        <w:tc>
          <w:tcPr>
            <w:tcW w:w="914"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0.022</w:t>
            </w:r>
          </w:p>
        </w:tc>
        <w:tc>
          <w:tcPr>
            <w:tcW w:w="700"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40%</w:t>
            </w:r>
          </w:p>
        </w:tc>
        <w:tc>
          <w:tcPr>
            <w:tcW w:w="696" w:type="dxa"/>
            <w:tcBorders>
              <w:top w:val="nil"/>
              <w:left w:val="nil"/>
              <w:bottom w:val="single" w:sz="4" w:space="0" w:color="auto"/>
              <w:right w:val="nil"/>
            </w:tcBorders>
            <w:shd w:val="clear" w:color="auto" w:fill="auto"/>
            <w:noWrap/>
            <w:vAlign w:val="bottom"/>
            <w:hideMark/>
          </w:tcPr>
          <w:p w:rsidR="004B4D43" w:rsidRPr="004B4D43" w:rsidRDefault="004B4D43" w:rsidP="004B4D43">
            <w:pPr>
              <w:spacing w:after="0" w:line="240" w:lineRule="auto"/>
              <w:ind w:firstLine="0"/>
              <w:jc w:val="center"/>
              <w:rPr>
                <w:rFonts w:ascii="Calibri" w:eastAsia="Times New Roman" w:hAnsi="Calibri" w:cs="Times New Roman"/>
                <w:color w:val="000000"/>
                <w:lang w:bidi="ar-SA"/>
              </w:rPr>
            </w:pPr>
            <w:r w:rsidRPr="004B4D43">
              <w:rPr>
                <w:rFonts w:ascii="Calibri" w:eastAsia="Times New Roman" w:hAnsi="Calibri" w:cs="Times New Roman"/>
                <w:color w:val="000000"/>
                <w:lang w:bidi="ar-SA"/>
              </w:rPr>
              <w:t>83%</w:t>
            </w:r>
          </w:p>
        </w:tc>
      </w:tr>
    </w:tbl>
    <w:p w:rsidR="003679EC" w:rsidRDefault="003679EC" w:rsidP="003679EC">
      <w:pPr>
        <w:jc w:val="center"/>
        <w:rPr>
          <w:rFonts w:ascii="Times New Roman" w:hAnsi="Times New Roman" w:cs="Times New Roman"/>
          <w:b/>
          <w:sz w:val="24"/>
          <w:szCs w:val="24"/>
        </w:rPr>
      </w:pPr>
    </w:p>
    <w:p w:rsidR="003679EC" w:rsidRDefault="003679EC" w:rsidP="003679EC">
      <w:pPr>
        <w:jc w:val="center"/>
        <w:rPr>
          <w:rFonts w:ascii="Times New Roman" w:hAnsi="Times New Roman" w:cs="Times New Roman"/>
          <w:b/>
          <w:sz w:val="24"/>
          <w:szCs w:val="24"/>
        </w:rPr>
      </w:pPr>
    </w:p>
    <w:p w:rsidR="008559DD" w:rsidRDefault="008559DD" w:rsidP="003679EC">
      <w:pPr>
        <w:jc w:val="center"/>
        <w:rPr>
          <w:rFonts w:ascii="Times New Roman" w:hAnsi="Times New Roman" w:cs="Times New Roman"/>
          <w:b/>
          <w:sz w:val="24"/>
          <w:szCs w:val="24"/>
        </w:rPr>
      </w:pPr>
      <w:r>
        <w:rPr>
          <w:rFonts w:ascii="Times New Roman" w:hAnsi="Times New Roman" w:cs="Times New Roman"/>
          <w:b/>
          <w:sz w:val="24"/>
          <w:szCs w:val="24"/>
        </w:rPr>
        <w:br w:type="page"/>
      </w:r>
    </w:p>
    <w:p w:rsidR="003679EC" w:rsidRDefault="003679EC" w:rsidP="0000693A">
      <w:pPr>
        <w:spacing w:line="240" w:lineRule="auto"/>
        <w:jc w:val="center"/>
        <w:rPr>
          <w:rFonts w:ascii="Times New Roman" w:hAnsi="Times New Roman" w:cs="Times New Roman"/>
          <w:b/>
          <w:sz w:val="24"/>
          <w:szCs w:val="24"/>
        </w:rPr>
        <w:sectPr w:rsidR="003679EC" w:rsidSect="003679EC">
          <w:pgSz w:w="16838" w:h="11906" w:orient="landscape"/>
          <w:pgMar w:top="720" w:right="893" w:bottom="720" w:left="720" w:header="706" w:footer="706" w:gutter="0"/>
          <w:cols w:space="708"/>
          <w:docGrid w:linePitch="360"/>
        </w:sectPr>
      </w:pPr>
    </w:p>
    <w:p w:rsidR="0000693A" w:rsidRDefault="003B02FF" w:rsidP="0000693A">
      <w:pPr>
        <w:spacing w:line="240" w:lineRule="auto"/>
        <w:jc w:val="center"/>
        <w:rPr>
          <w:rFonts w:ascii="Times New Roman" w:hAnsi="Times New Roman" w:cs="Times New Roman"/>
          <w:b/>
          <w:sz w:val="24"/>
          <w:szCs w:val="24"/>
        </w:rPr>
      </w:pPr>
      <w:r w:rsidRPr="0000693A">
        <w:rPr>
          <w:rFonts w:ascii="Times New Roman" w:hAnsi="Times New Roman" w:cs="Times New Roman"/>
          <w:b/>
          <w:sz w:val="24"/>
          <w:szCs w:val="24"/>
        </w:rPr>
        <w:lastRenderedPageBreak/>
        <w:t>Table S2</w:t>
      </w:r>
    </w:p>
    <w:tbl>
      <w:tblPr>
        <w:tblW w:w="8120" w:type="dxa"/>
        <w:jc w:val="center"/>
        <w:tblInd w:w="93" w:type="dxa"/>
        <w:tblLook w:val="04A0" w:firstRow="1" w:lastRow="0" w:firstColumn="1" w:lastColumn="0" w:noHBand="0" w:noVBand="1"/>
      </w:tblPr>
      <w:tblGrid>
        <w:gridCol w:w="1400"/>
        <w:gridCol w:w="983"/>
        <w:gridCol w:w="1219"/>
        <w:gridCol w:w="1040"/>
        <w:gridCol w:w="1219"/>
        <w:gridCol w:w="1040"/>
        <w:gridCol w:w="1219"/>
      </w:tblGrid>
      <w:tr w:rsidR="0000693A" w:rsidRPr="0000693A" w:rsidTr="0000693A">
        <w:trPr>
          <w:trHeight w:val="282"/>
          <w:jc w:val="center"/>
        </w:trPr>
        <w:tc>
          <w:tcPr>
            <w:tcW w:w="1400" w:type="dxa"/>
            <w:vMerge w:val="restart"/>
            <w:tcBorders>
              <w:top w:val="nil"/>
              <w:left w:val="nil"/>
              <w:bottom w:val="single" w:sz="4" w:space="0" w:color="000000"/>
              <w:right w:val="nil"/>
            </w:tcBorders>
            <w:shd w:val="clear" w:color="auto" w:fill="auto"/>
            <w:noWrap/>
            <w:vAlign w:val="center"/>
            <w:hideMark/>
          </w:tcPr>
          <w:p w:rsidR="0000693A" w:rsidRPr="0000693A" w:rsidRDefault="0000693A" w:rsidP="0000693A">
            <w:pPr>
              <w:spacing w:after="0" w:line="240" w:lineRule="auto"/>
              <w:ind w:firstLine="0"/>
              <w:jc w:val="center"/>
              <w:rPr>
                <w:rFonts w:ascii="Times New Roman" w:eastAsia="Times New Roman" w:hAnsi="Times New Roman" w:cs="Times New Roman"/>
                <w:b/>
                <w:bCs/>
                <w:color w:val="000000"/>
                <w:lang w:bidi="ar-SA"/>
              </w:rPr>
            </w:pPr>
            <w:r w:rsidRPr="0000693A">
              <w:rPr>
                <w:rFonts w:ascii="Times New Roman" w:eastAsia="Times New Roman" w:hAnsi="Times New Roman" w:cs="Times New Roman"/>
                <w:b/>
                <w:bCs/>
                <w:color w:val="000000"/>
                <w:lang w:val="fr-FR" w:bidi="ar-SA"/>
              </w:rPr>
              <w:t>Measure</w:t>
            </w:r>
          </w:p>
        </w:tc>
        <w:tc>
          <w:tcPr>
            <w:tcW w:w="6720" w:type="dxa"/>
            <w:gridSpan w:val="6"/>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Times New Roman" w:eastAsia="Times New Roman" w:hAnsi="Times New Roman" w:cs="Times New Roman"/>
                <w:b/>
                <w:bCs/>
                <w:color w:val="000000"/>
                <w:lang w:bidi="ar-SA"/>
              </w:rPr>
            </w:pPr>
            <w:r w:rsidRPr="0000693A">
              <w:rPr>
                <w:rFonts w:ascii="Times New Roman" w:eastAsia="Times New Roman" w:hAnsi="Times New Roman" w:cs="Times New Roman"/>
                <w:b/>
                <w:bCs/>
                <w:color w:val="000000"/>
                <w:lang w:val="fr-FR" w:bidi="ar-SA"/>
              </w:rPr>
              <w:t>Average across trials</w:t>
            </w:r>
          </w:p>
        </w:tc>
      </w:tr>
      <w:tr w:rsidR="0000693A" w:rsidRPr="0000693A" w:rsidTr="0000693A">
        <w:trPr>
          <w:trHeight w:val="282"/>
          <w:jc w:val="center"/>
        </w:trPr>
        <w:tc>
          <w:tcPr>
            <w:tcW w:w="1400" w:type="dxa"/>
            <w:vMerge/>
            <w:tcBorders>
              <w:top w:val="nil"/>
              <w:left w:val="nil"/>
              <w:bottom w:val="single" w:sz="4" w:space="0" w:color="000000"/>
              <w:right w:val="nil"/>
            </w:tcBorders>
            <w:vAlign w:val="center"/>
            <w:hideMark/>
          </w:tcPr>
          <w:p w:rsidR="0000693A" w:rsidRPr="0000693A" w:rsidRDefault="0000693A" w:rsidP="0000693A">
            <w:pPr>
              <w:spacing w:after="0" w:line="240" w:lineRule="auto"/>
              <w:ind w:firstLine="0"/>
              <w:rPr>
                <w:rFonts w:ascii="Times New Roman" w:eastAsia="Times New Roman" w:hAnsi="Times New Roman" w:cs="Times New Roman"/>
                <w:b/>
                <w:bCs/>
                <w:color w:val="000000"/>
                <w:lang w:bidi="ar-SA"/>
              </w:rPr>
            </w:pPr>
          </w:p>
        </w:tc>
        <w:tc>
          <w:tcPr>
            <w:tcW w:w="2202" w:type="dxa"/>
            <w:gridSpan w:val="2"/>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VS(n=75)</w:t>
            </w:r>
          </w:p>
        </w:tc>
        <w:tc>
          <w:tcPr>
            <w:tcW w:w="2259" w:type="dxa"/>
            <w:gridSpan w:val="2"/>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MCS(n=68)</w:t>
            </w:r>
          </w:p>
        </w:tc>
        <w:tc>
          <w:tcPr>
            <w:tcW w:w="2259" w:type="dxa"/>
            <w:gridSpan w:val="2"/>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CS(n=24)</w:t>
            </w:r>
          </w:p>
        </w:tc>
      </w:tr>
      <w:tr w:rsidR="0000693A" w:rsidRPr="0000693A" w:rsidTr="0000693A">
        <w:trPr>
          <w:trHeight w:val="282"/>
          <w:jc w:val="center"/>
        </w:trPr>
        <w:tc>
          <w:tcPr>
            <w:tcW w:w="1400" w:type="dxa"/>
            <w:vMerge/>
            <w:tcBorders>
              <w:top w:val="nil"/>
              <w:left w:val="nil"/>
              <w:bottom w:val="single" w:sz="4" w:space="0" w:color="000000"/>
              <w:right w:val="nil"/>
            </w:tcBorders>
            <w:vAlign w:val="center"/>
            <w:hideMark/>
          </w:tcPr>
          <w:p w:rsidR="0000693A" w:rsidRPr="0000693A" w:rsidRDefault="0000693A" w:rsidP="0000693A">
            <w:pPr>
              <w:spacing w:after="0" w:line="240" w:lineRule="auto"/>
              <w:ind w:firstLine="0"/>
              <w:rPr>
                <w:rFonts w:ascii="Times New Roman" w:eastAsia="Times New Roman" w:hAnsi="Times New Roman" w:cs="Times New Roman"/>
                <w:b/>
                <w:bCs/>
                <w:color w:val="000000"/>
                <w:lang w:bidi="ar-SA"/>
              </w:rPr>
            </w:pPr>
          </w:p>
        </w:tc>
        <w:tc>
          <w:tcPr>
            <w:tcW w:w="983"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MEAN</w:t>
            </w:r>
          </w:p>
        </w:tc>
        <w:tc>
          <w:tcPr>
            <w:tcW w:w="1219"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S.E.</w:t>
            </w:r>
          </w:p>
        </w:tc>
        <w:tc>
          <w:tcPr>
            <w:tcW w:w="1040"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MEAN</w:t>
            </w:r>
          </w:p>
        </w:tc>
        <w:tc>
          <w:tcPr>
            <w:tcW w:w="1219"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S.E.</w:t>
            </w:r>
          </w:p>
        </w:tc>
        <w:tc>
          <w:tcPr>
            <w:tcW w:w="1040"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MEAN</w:t>
            </w:r>
          </w:p>
        </w:tc>
        <w:tc>
          <w:tcPr>
            <w:tcW w:w="1219"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S.E.</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P1</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0,419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0,09246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0,536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0,09739</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0,69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0,1338</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CNV</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0,299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0,31808</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0,963</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0,42501</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1,99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0,54373</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P3a</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0,579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0,17689</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0,437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0,17289</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-0,216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0,28424</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P3b</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-0,157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0,09152</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-0,128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0,11826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-0,056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0,11121</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Δ MMN</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0,445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0,15208</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0,196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0,24457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1,149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0,19252</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 xml:space="preserve">Δ P3a     </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-0,071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0,10937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0,084</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0,14172</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-0,04</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0,25167</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 xml:space="preserve">Δ P3b     </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0,024</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0,1198</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-0,272</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0,16346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0,206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0,17543</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 xml:space="preserve">Decod Local  </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0,557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0,00661</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0,569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0,00942</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0,607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0,01432</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 xml:space="preserve">Decod Global </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0,499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0,00526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0,524</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0,00824</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0,569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0,01399</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δ</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6,672</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0,10071</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6,679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0,08967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6,033</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0,16475</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δN</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0,623</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0,01703</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0,537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0,01615</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0,463</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0,02516</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θ</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4,967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0,09377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5,387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0,08101</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4,998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0,14857</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θN</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0,00838</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0,218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0,0097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0,227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0,01359</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α</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3,795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0,07803</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4,362</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0,08569</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4,142</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0,13067</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αN</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0,064</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0,00367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0,088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0,00422</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0,111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0,00928</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β</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3,831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0,10668</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4,316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0,12615</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4,22</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0,13411</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βN</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0,077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0,00864</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0,088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0,00795</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0,12</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0,01002</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γ</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3,192</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0,14617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3,693</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0,20886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3,558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0,20893</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γN</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0,049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0,00681</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0,058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0,00888</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0,067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0,00814</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MSF</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4,251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0,36033</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0,39385</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5,57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0,37563</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SEF90</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13,74</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0,96614</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15,738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101,946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19,318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117,769</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SE</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5,141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0,04568</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5,296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0,04077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5,496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0,04993</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 xml:space="preserve">K </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0,753</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0,0049</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0,771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0,0047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0,798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0,00469</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PE θ</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1,529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0,00767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1,575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0,00651</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1,606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0,00963</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PE α</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1,495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0,00997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1,522</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0,00803</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1,559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0,0092</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PE β</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1,619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0,0105</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1,61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0,01116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1,654</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0,01188</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PE γ</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1,368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0,00909</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1,359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0,00994</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1,391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0,01085</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PLI δ</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0,00506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0,543</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0,00508</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0,54</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0,00962</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PLI θ</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0,411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0,00166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0,00199</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0,405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0,00218</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PLI α</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0,357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0,00118</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0,356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0,00094</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0,355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0,00189</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PLI β</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0,189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0,00146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0,189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0,00082</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0,187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0,0009</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PLI γ</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0,199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0,00095</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0,199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0,0008</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0,199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0,00075</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AEC δ</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0,243</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0,0074</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0,254</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0,00873</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0,261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0,01316</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AEC θ</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0,367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0,00279</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0,369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0,00442</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0,36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0,00579</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AEC α</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0,257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0,00301</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0,258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0,0045</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0,255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0,00508</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AEC β</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0,058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0,00523</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0,055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0,00638</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0,048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0,00652</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AEC γ</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0,056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0,00475</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0,057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0,00651</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0,052</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0,00785</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ICOH δ</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0,506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0,00127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0,00262</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0,501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0,00306</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ICOH θ</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0,507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0,00159</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0,503</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0,00267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0,501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0,00287</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ICOH α</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0,00121</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0,499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0,0024</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0,00243</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ICOH β</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0,478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0,00163</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0,479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0,00247</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0,481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0,00267</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ICOH γ</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0,487</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0,00146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0,486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0,00252</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0,49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0,00299</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wSMI θ</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0,088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0,00045</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0,091</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0,00061</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0,093</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0,00134</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wSMI α</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0,045</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0,00026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0,046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0,00049</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0,046</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0,0008</w:t>
            </w:r>
          </w:p>
        </w:tc>
      </w:tr>
      <w:tr w:rsidR="0000693A" w:rsidRPr="0000693A" w:rsidTr="0000693A">
        <w:trPr>
          <w:trHeight w:val="282"/>
          <w:jc w:val="center"/>
        </w:trPr>
        <w:tc>
          <w:tcPr>
            <w:tcW w:w="140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wSMI β</w:t>
            </w:r>
          </w:p>
        </w:tc>
        <w:tc>
          <w:tcPr>
            <w:tcW w:w="983"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0,028</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0,00035</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0,029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0,00076</w:t>
            </w:r>
          </w:p>
        </w:tc>
        <w:tc>
          <w:tcPr>
            <w:tcW w:w="104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0,029</w:t>
            </w:r>
          </w:p>
        </w:tc>
        <w:tc>
          <w:tcPr>
            <w:tcW w:w="1219"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0,00097</w:t>
            </w:r>
          </w:p>
        </w:tc>
      </w:tr>
      <w:tr w:rsidR="0000693A" w:rsidRPr="0000693A" w:rsidTr="0000693A">
        <w:trPr>
          <w:trHeight w:val="282"/>
          <w:jc w:val="center"/>
        </w:trPr>
        <w:tc>
          <w:tcPr>
            <w:tcW w:w="1400"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wSMI γ</w:t>
            </w:r>
          </w:p>
        </w:tc>
        <w:tc>
          <w:tcPr>
            <w:tcW w:w="983"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0,027</w:t>
            </w:r>
          </w:p>
        </w:tc>
        <w:tc>
          <w:tcPr>
            <w:tcW w:w="1219"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0,00029</w:t>
            </w:r>
          </w:p>
        </w:tc>
        <w:tc>
          <w:tcPr>
            <w:tcW w:w="1040"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0,028</w:t>
            </w:r>
          </w:p>
        </w:tc>
        <w:tc>
          <w:tcPr>
            <w:tcW w:w="1219"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0,00082</w:t>
            </w:r>
          </w:p>
        </w:tc>
        <w:tc>
          <w:tcPr>
            <w:tcW w:w="1040"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0,028</w:t>
            </w:r>
          </w:p>
        </w:tc>
        <w:tc>
          <w:tcPr>
            <w:tcW w:w="1219"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0,00068</w:t>
            </w:r>
          </w:p>
        </w:tc>
      </w:tr>
    </w:tbl>
    <w:p w:rsidR="0017295E" w:rsidRDefault="0017295E" w:rsidP="0017295E">
      <w:pPr>
        <w:spacing w:line="240" w:lineRule="auto"/>
        <w:jc w:val="center"/>
        <w:rPr>
          <w:rFonts w:ascii="Times New Roman" w:hAnsi="Times New Roman" w:cs="Times New Roman"/>
          <w:b/>
          <w:sz w:val="24"/>
          <w:szCs w:val="24"/>
        </w:rPr>
      </w:pPr>
      <w:r w:rsidRPr="0000693A">
        <w:rPr>
          <w:rFonts w:ascii="Times New Roman" w:hAnsi="Times New Roman" w:cs="Times New Roman"/>
          <w:b/>
          <w:sz w:val="24"/>
          <w:szCs w:val="24"/>
        </w:rPr>
        <w:lastRenderedPageBreak/>
        <w:t>Table S2</w:t>
      </w:r>
      <w:r>
        <w:rPr>
          <w:rFonts w:ascii="Times New Roman" w:hAnsi="Times New Roman" w:cs="Times New Roman"/>
          <w:b/>
          <w:sz w:val="24"/>
          <w:szCs w:val="24"/>
        </w:rPr>
        <w:t xml:space="preserve"> – Cont.</w:t>
      </w:r>
    </w:p>
    <w:tbl>
      <w:tblPr>
        <w:tblW w:w="8120" w:type="dxa"/>
        <w:jc w:val="center"/>
        <w:tblInd w:w="93" w:type="dxa"/>
        <w:tblLook w:val="04A0" w:firstRow="1" w:lastRow="0" w:firstColumn="1" w:lastColumn="0" w:noHBand="0" w:noVBand="1"/>
      </w:tblPr>
      <w:tblGrid>
        <w:gridCol w:w="1400"/>
        <w:gridCol w:w="1031"/>
        <w:gridCol w:w="1209"/>
        <w:gridCol w:w="1031"/>
        <w:gridCol w:w="1209"/>
        <w:gridCol w:w="1031"/>
        <w:gridCol w:w="1209"/>
      </w:tblGrid>
      <w:tr w:rsidR="0017295E" w:rsidRPr="0017295E" w:rsidTr="0017295E">
        <w:trPr>
          <w:trHeight w:val="282"/>
          <w:jc w:val="center"/>
        </w:trPr>
        <w:tc>
          <w:tcPr>
            <w:tcW w:w="1400" w:type="dxa"/>
            <w:vMerge w:val="restart"/>
            <w:tcBorders>
              <w:top w:val="nil"/>
              <w:left w:val="nil"/>
              <w:bottom w:val="single" w:sz="4" w:space="0" w:color="000000"/>
              <w:right w:val="nil"/>
            </w:tcBorders>
            <w:shd w:val="clear" w:color="auto" w:fill="auto"/>
            <w:noWrap/>
            <w:vAlign w:val="center"/>
            <w:hideMark/>
          </w:tcPr>
          <w:p w:rsidR="0017295E" w:rsidRPr="0017295E" w:rsidRDefault="0017295E" w:rsidP="0017295E">
            <w:pPr>
              <w:spacing w:after="0" w:line="240" w:lineRule="auto"/>
              <w:ind w:firstLine="0"/>
              <w:jc w:val="center"/>
              <w:rPr>
                <w:rFonts w:ascii="Times New Roman" w:eastAsia="Times New Roman" w:hAnsi="Times New Roman" w:cs="Times New Roman"/>
                <w:b/>
                <w:bCs/>
                <w:color w:val="000000"/>
                <w:lang w:bidi="ar-SA"/>
              </w:rPr>
            </w:pPr>
            <w:r w:rsidRPr="0017295E">
              <w:rPr>
                <w:rFonts w:ascii="Times New Roman" w:eastAsia="Times New Roman" w:hAnsi="Times New Roman" w:cs="Times New Roman"/>
                <w:b/>
                <w:bCs/>
                <w:color w:val="000000"/>
                <w:lang w:val="fr-FR" w:bidi="ar-SA"/>
              </w:rPr>
              <w:t>Measure</w:t>
            </w:r>
          </w:p>
        </w:tc>
        <w:tc>
          <w:tcPr>
            <w:tcW w:w="6720" w:type="dxa"/>
            <w:gridSpan w:val="6"/>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Times New Roman" w:eastAsia="Times New Roman" w:hAnsi="Times New Roman" w:cs="Times New Roman"/>
                <w:b/>
                <w:bCs/>
                <w:color w:val="000000"/>
                <w:lang w:bidi="ar-SA"/>
              </w:rPr>
            </w:pPr>
            <w:r w:rsidRPr="0017295E">
              <w:rPr>
                <w:rFonts w:ascii="Times New Roman" w:eastAsia="Times New Roman" w:hAnsi="Times New Roman" w:cs="Times New Roman"/>
                <w:b/>
                <w:bCs/>
                <w:color w:val="000000"/>
                <w:lang w:val="fr-FR" w:bidi="ar-SA"/>
              </w:rPr>
              <w:t>Fluctuation across trials</w:t>
            </w:r>
          </w:p>
        </w:tc>
      </w:tr>
      <w:tr w:rsidR="0017295E" w:rsidRPr="0017295E" w:rsidTr="0017295E">
        <w:trPr>
          <w:trHeight w:val="282"/>
          <w:jc w:val="center"/>
        </w:trPr>
        <w:tc>
          <w:tcPr>
            <w:tcW w:w="1400" w:type="dxa"/>
            <w:vMerge/>
            <w:tcBorders>
              <w:top w:val="nil"/>
              <w:left w:val="nil"/>
              <w:bottom w:val="single" w:sz="4" w:space="0" w:color="000000"/>
              <w:right w:val="nil"/>
            </w:tcBorders>
            <w:vAlign w:val="center"/>
            <w:hideMark/>
          </w:tcPr>
          <w:p w:rsidR="0017295E" w:rsidRPr="0017295E" w:rsidRDefault="0017295E" w:rsidP="0017295E">
            <w:pPr>
              <w:spacing w:after="0" w:line="240" w:lineRule="auto"/>
              <w:ind w:firstLine="0"/>
              <w:rPr>
                <w:rFonts w:ascii="Times New Roman" w:eastAsia="Times New Roman" w:hAnsi="Times New Roman" w:cs="Times New Roman"/>
                <w:b/>
                <w:bCs/>
                <w:color w:val="000000"/>
                <w:lang w:bidi="ar-SA"/>
              </w:rPr>
            </w:pPr>
          </w:p>
        </w:tc>
        <w:tc>
          <w:tcPr>
            <w:tcW w:w="2240" w:type="dxa"/>
            <w:gridSpan w:val="2"/>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VS(n=75)</w:t>
            </w:r>
          </w:p>
        </w:tc>
        <w:tc>
          <w:tcPr>
            <w:tcW w:w="2240" w:type="dxa"/>
            <w:gridSpan w:val="2"/>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MCS(n=68)</w:t>
            </w:r>
          </w:p>
        </w:tc>
        <w:tc>
          <w:tcPr>
            <w:tcW w:w="2240" w:type="dxa"/>
            <w:gridSpan w:val="2"/>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CS(n=24)</w:t>
            </w:r>
          </w:p>
        </w:tc>
      </w:tr>
      <w:tr w:rsidR="0017295E" w:rsidRPr="0017295E" w:rsidTr="0017295E">
        <w:trPr>
          <w:trHeight w:val="282"/>
          <w:jc w:val="center"/>
        </w:trPr>
        <w:tc>
          <w:tcPr>
            <w:tcW w:w="1400" w:type="dxa"/>
            <w:vMerge/>
            <w:tcBorders>
              <w:top w:val="nil"/>
              <w:left w:val="nil"/>
              <w:bottom w:val="single" w:sz="4" w:space="0" w:color="000000"/>
              <w:right w:val="nil"/>
            </w:tcBorders>
            <w:vAlign w:val="center"/>
            <w:hideMark/>
          </w:tcPr>
          <w:p w:rsidR="0017295E" w:rsidRPr="0017295E" w:rsidRDefault="0017295E" w:rsidP="0017295E">
            <w:pPr>
              <w:spacing w:after="0" w:line="240" w:lineRule="auto"/>
              <w:ind w:firstLine="0"/>
              <w:rPr>
                <w:rFonts w:ascii="Times New Roman" w:eastAsia="Times New Roman" w:hAnsi="Times New Roman" w:cs="Times New Roman"/>
                <w:b/>
                <w:bCs/>
                <w:color w:val="000000"/>
                <w:lang w:bidi="ar-SA"/>
              </w:rPr>
            </w:pPr>
          </w:p>
        </w:tc>
        <w:tc>
          <w:tcPr>
            <w:tcW w:w="1031"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MEAN</w:t>
            </w:r>
          </w:p>
        </w:tc>
        <w:tc>
          <w:tcPr>
            <w:tcW w:w="1209"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S.E.</w:t>
            </w:r>
          </w:p>
        </w:tc>
        <w:tc>
          <w:tcPr>
            <w:tcW w:w="1031"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MEAN</w:t>
            </w:r>
          </w:p>
        </w:tc>
        <w:tc>
          <w:tcPr>
            <w:tcW w:w="1209"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S.E.</w:t>
            </w:r>
          </w:p>
        </w:tc>
        <w:tc>
          <w:tcPr>
            <w:tcW w:w="1031"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MEAN</w:t>
            </w:r>
          </w:p>
        </w:tc>
        <w:tc>
          <w:tcPr>
            <w:tcW w:w="1209"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S.E.</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P1</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9,556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0,38417</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10,881</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101,108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7,339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0,46702</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CNV</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26,685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122,161</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28,027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209,814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16,766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126,915</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P3a</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14,797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0,62912</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15,646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133,271</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10,117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0,71622</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P3b</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12,01</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0,49845</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14,009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206,977</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9,56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0,64193</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Δ MMN</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0,1384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0,63683</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0,20015</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 xml:space="preserve">Δ P3a     </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-0,072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0,10582</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-0,156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0,35066</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0,28</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0,3271</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 xml:space="preserve">Δ P3b     </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0,08828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0,522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0,98308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0,146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0,34234</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 xml:space="preserve">Decod Local  </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0,077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0,085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0,00486</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0,11</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0,00862</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 xml:space="preserve">Decod Global </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0,045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0,00294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0,058</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0,00427</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0,00766</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δ</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6,906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0,0963</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6,968</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0,09916</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6,345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0,17603</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δN</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0,192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0,00302</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0,203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0,00228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0,201</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0,00492</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θ</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4,903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0,08815</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5,309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0,10224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4,913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0,14173</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θN</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0,119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0,00366</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0,00371</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0,00364</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α</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3,668</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0,07994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4,217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0,11457</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3,941</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0,12309</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αN</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0,053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0,00193</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0,066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0,00226</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0,073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0,00387</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β</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3,689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0,12328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4,206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0,16256</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3,944</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0,15705</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βN</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0,055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0,00358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0,063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0,00318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0,079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0,00414</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γ</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3,258</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0,17426</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3,913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0,24627</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3,568</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0,24841</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γN</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0,042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0,049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0,00508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0,057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0,0058</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MSF</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2,675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0,22798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3,148</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0,28194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3,359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0,28688</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SEF90</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6,676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0,34582</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7,096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0,32069</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8,316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0,4127</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SE</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0,403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0,0096</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0,393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0,00838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0,396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0,01575</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 xml:space="preserve">K </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0,069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0,00122</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0,067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0,00149</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0,063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0,00317</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PE θ</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0,122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0,00354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0,103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0,00292</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0,091</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0,00416</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PE α</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0,095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0,00239</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0,086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0,00189</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0,079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0,0027</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PE β</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0,077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0,0031</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0,08</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0,00318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0,067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0,00367</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PE γ</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0,069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0,00208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0,073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0,00224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0,063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0,00276</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PLI δ</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0,326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0,323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0,00111</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0,321</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0,00196</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PLI θ</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0,279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0,00085</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0,279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0,00105</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0,276</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0,00118</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PLI α</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0,251</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0,00065</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0,00053</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0,00102</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PLI β</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0,141</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0,0011</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0,141</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0,00058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0,139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0,00066</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PLI γ</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0,147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0,00078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0,148</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0,00095</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0,147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0,0005</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AEC δ</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0,467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0,00123</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0,462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0,00152</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0,459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0,00257</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AEC θ</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0,382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0,00067</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0,382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0,383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0,0014</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AEC α</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0,371</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0,00062</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0,00123</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0,369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0,00225</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AEC β</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0,244</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0,00186</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0,245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0,00363</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0,243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0,00613</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AEC γ</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0,255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0,00169</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0,257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0,00359</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0,253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0,00593</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ICOH δ</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0,175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0,00105</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0,172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0,00174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0,172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0,00288</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ICOH θ</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0,00044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0,00133</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0,00253</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ICOH α</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0,149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0,00052</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0,149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0,00142</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0,149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0,00274</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ICOH β</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0,084</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0,00089</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0,085</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0,00204</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0,084</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0,00379</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ICOH γ</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0,088</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0,00079</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0,00208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0,089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0,00375</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wSMI θ</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0,052</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0,00056</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0,057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0,059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0,00214</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wSMI α</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0,037</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0,00068</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0,039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0,00121</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0,039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0,00183</w:t>
            </w:r>
          </w:p>
        </w:tc>
      </w:tr>
      <w:tr w:rsidR="0017295E" w:rsidRPr="0017295E" w:rsidTr="0017295E">
        <w:trPr>
          <w:trHeight w:val="282"/>
          <w:jc w:val="center"/>
        </w:trPr>
        <w:tc>
          <w:tcPr>
            <w:tcW w:w="1400"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wSMI β</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0,028</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0,00073</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0,03</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0,00177</w:t>
            </w:r>
          </w:p>
        </w:tc>
        <w:tc>
          <w:tcPr>
            <w:tcW w:w="1031"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0,029</w:t>
            </w:r>
          </w:p>
        </w:tc>
        <w:tc>
          <w:tcPr>
            <w:tcW w:w="1209" w:type="dxa"/>
            <w:tcBorders>
              <w:top w:val="nil"/>
              <w:left w:val="nil"/>
              <w:bottom w:val="nil"/>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0,00212</w:t>
            </w:r>
          </w:p>
        </w:tc>
      </w:tr>
      <w:tr w:rsidR="0017295E" w:rsidRPr="0017295E" w:rsidTr="0017295E">
        <w:trPr>
          <w:trHeight w:val="282"/>
          <w:jc w:val="center"/>
        </w:trPr>
        <w:tc>
          <w:tcPr>
            <w:tcW w:w="1400"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b/>
                <w:bCs/>
                <w:color w:val="000000"/>
                <w:lang w:bidi="ar-SA"/>
              </w:rPr>
            </w:pPr>
            <w:r w:rsidRPr="0017295E">
              <w:rPr>
                <w:rFonts w:ascii="Calibri" w:eastAsia="Times New Roman" w:hAnsi="Calibri" w:cs="Times New Roman"/>
                <w:b/>
                <w:bCs/>
                <w:color w:val="000000"/>
                <w:lang w:val="fr-FR" w:bidi="ar-SA"/>
              </w:rPr>
              <w:t>wSMI γ</w:t>
            </w:r>
          </w:p>
        </w:tc>
        <w:tc>
          <w:tcPr>
            <w:tcW w:w="1031"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0,021</w:t>
            </w:r>
          </w:p>
        </w:tc>
        <w:tc>
          <w:tcPr>
            <w:tcW w:w="1209"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0,00049</w:t>
            </w:r>
          </w:p>
        </w:tc>
        <w:tc>
          <w:tcPr>
            <w:tcW w:w="1031"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0,023</w:t>
            </w:r>
          </w:p>
        </w:tc>
        <w:tc>
          <w:tcPr>
            <w:tcW w:w="1209"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0,00167</w:t>
            </w:r>
          </w:p>
        </w:tc>
        <w:tc>
          <w:tcPr>
            <w:tcW w:w="1031"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0,022</w:t>
            </w:r>
          </w:p>
        </w:tc>
        <w:tc>
          <w:tcPr>
            <w:tcW w:w="1209" w:type="dxa"/>
            <w:tcBorders>
              <w:top w:val="nil"/>
              <w:left w:val="nil"/>
              <w:bottom w:val="single" w:sz="4" w:space="0" w:color="auto"/>
              <w:right w:val="nil"/>
            </w:tcBorders>
            <w:shd w:val="clear" w:color="auto" w:fill="auto"/>
            <w:noWrap/>
            <w:vAlign w:val="center"/>
            <w:hideMark/>
          </w:tcPr>
          <w:p w:rsidR="0017295E" w:rsidRPr="0017295E" w:rsidRDefault="0017295E" w:rsidP="0017295E">
            <w:pPr>
              <w:spacing w:after="0" w:line="240" w:lineRule="auto"/>
              <w:ind w:firstLine="0"/>
              <w:jc w:val="center"/>
              <w:rPr>
                <w:rFonts w:ascii="Calibri" w:eastAsia="Times New Roman" w:hAnsi="Calibri" w:cs="Times New Roman"/>
                <w:color w:val="000000"/>
                <w:lang w:bidi="ar-SA"/>
              </w:rPr>
            </w:pPr>
            <w:r w:rsidRPr="0017295E">
              <w:rPr>
                <w:rFonts w:ascii="Calibri" w:eastAsia="Times New Roman" w:hAnsi="Calibri" w:cs="Times New Roman"/>
                <w:color w:val="000000"/>
                <w:lang w:val="fr-FR" w:bidi="ar-SA"/>
              </w:rPr>
              <w:t>0,00164</w:t>
            </w:r>
          </w:p>
        </w:tc>
      </w:tr>
    </w:tbl>
    <w:p w:rsidR="007812BB" w:rsidRPr="0000693A" w:rsidRDefault="007812BB" w:rsidP="0000693A">
      <w:pPr>
        <w:spacing w:line="240" w:lineRule="auto"/>
        <w:jc w:val="center"/>
        <w:rPr>
          <w:rFonts w:ascii="Times New Roman" w:hAnsi="Times New Roman" w:cs="Times New Roman"/>
          <w:b/>
          <w:sz w:val="24"/>
          <w:szCs w:val="24"/>
        </w:rPr>
      </w:pPr>
      <w:r w:rsidRPr="0000693A">
        <w:rPr>
          <w:rFonts w:ascii="Times New Roman" w:hAnsi="Times New Roman" w:cs="Times New Roman"/>
          <w:b/>
          <w:sz w:val="24"/>
          <w:szCs w:val="24"/>
        </w:rPr>
        <w:lastRenderedPageBreak/>
        <w:t>Table S3</w:t>
      </w:r>
    </w:p>
    <w:tbl>
      <w:tblPr>
        <w:tblW w:w="7060" w:type="dxa"/>
        <w:jc w:val="center"/>
        <w:tblInd w:w="93" w:type="dxa"/>
        <w:tblLook w:val="04A0" w:firstRow="1" w:lastRow="0" w:firstColumn="1" w:lastColumn="0" w:noHBand="0" w:noVBand="1"/>
      </w:tblPr>
      <w:tblGrid>
        <w:gridCol w:w="1460"/>
        <w:gridCol w:w="1115"/>
        <w:gridCol w:w="1445"/>
        <w:gridCol w:w="1324"/>
        <w:gridCol w:w="1716"/>
      </w:tblGrid>
      <w:tr w:rsidR="0000693A" w:rsidRPr="0000693A" w:rsidTr="0000693A">
        <w:trPr>
          <w:trHeight w:val="315"/>
          <w:jc w:val="center"/>
        </w:trPr>
        <w:tc>
          <w:tcPr>
            <w:tcW w:w="1460" w:type="dxa"/>
            <w:vMerge w:val="restart"/>
            <w:tcBorders>
              <w:top w:val="nil"/>
              <w:left w:val="nil"/>
              <w:bottom w:val="single" w:sz="4" w:space="0" w:color="000000"/>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sz w:val="24"/>
                <w:szCs w:val="24"/>
                <w:lang w:bidi="ar-SA"/>
              </w:rPr>
            </w:pPr>
            <w:r w:rsidRPr="0000693A">
              <w:rPr>
                <w:rFonts w:ascii="Calibri" w:eastAsia="Times New Roman" w:hAnsi="Calibri" w:cs="Times New Roman"/>
                <w:b/>
                <w:bCs/>
                <w:color w:val="000000"/>
                <w:sz w:val="24"/>
                <w:szCs w:val="24"/>
                <w:lang w:val="fr-FR" w:bidi="ar-SA"/>
              </w:rPr>
              <w:t>Measure</w:t>
            </w:r>
          </w:p>
        </w:tc>
        <w:tc>
          <w:tcPr>
            <w:tcW w:w="2560" w:type="dxa"/>
            <w:gridSpan w:val="2"/>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sz w:val="24"/>
                <w:szCs w:val="24"/>
                <w:lang w:bidi="ar-SA"/>
              </w:rPr>
            </w:pPr>
            <w:r w:rsidRPr="0000693A">
              <w:rPr>
                <w:rFonts w:ascii="Calibri" w:eastAsia="Times New Roman" w:hAnsi="Calibri" w:cs="Times New Roman"/>
                <w:b/>
                <w:bCs/>
                <w:color w:val="000000"/>
                <w:sz w:val="24"/>
                <w:szCs w:val="24"/>
                <w:lang w:val="fr-FR" w:bidi="ar-SA"/>
              </w:rPr>
              <w:t>Average across trials</w:t>
            </w:r>
          </w:p>
        </w:tc>
        <w:tc>
          <w:tcPr>
            <w:tcW w:w="3040" w:type="dxa"/>
            <w:gridSpan w:val="2"/>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sz w:val="24"/>
                <w:szCs w:val="24"/>
                <w:lang w:bidi="ar-SA"/>
              </w:rPr>
            </w:pPr>
            <w:r w:rsidRPr="0000693A">
              <w:rPr>
                <w:rFonts w:ascii="Calibri" w:eastAsia="Times New Roman" w:hAnsi="Calibri" w:cs="Times New Roman"/>
                <w:b/>
                <w:bCs/>
                <w:color w:val="000000"/>
                <w:sz w:val="24"/>
                <w:szCs w:val="24"/>
                <w:lang w:val="fr-FR" w:bidi="ar-SA"/>
              </w:rPr>
              <w:t>Fluctuations across trials</w:t>
            </w:r>
          </w:p>
        </w:tc>
      </w:tr>
      <w:tr w:rsidR="0000693A" w:rsidRPr="0000693A" w:rsidTr="0000693A">
        <w:trPr>
          <w:trHeight w:val="315"/>
          <w:jc w:val="center"/>
        </w:trPr>
        <w:tc>
          <w:tcPr>
            <w:tcW w:w="1460" w:type="dxa"/>
            <w:vMerge/>
            <w:tcBorders>
              <w:top w:val="nil"/>
              <w:left w:val="nil"/>
              <w:bottom w:val="single" w:sz="4" w:space="0" w:color="000000"/>
              <w:right w:val="nil"/>
            </w:tcBorders>
            <w:vAlign w:val="center"/>
            <w:hideMark/>
          </w:tcPr>
          <w:p w:rsidR="0000693A" w:rsidRPr="0000693A" w:rsidRDefault="0000693A" w:rsidP="0000693A">
            <w:pPr>
              <w:spacing w:after="0" w:line="240" w:lineRule="auto"/>
              <w:ind w:firstLine="0"/>
              <w:rPr>
                <w:rFonts w:ascii="Calibri" w:eastAsia="Times New Roman" w:hAnsi="Calibri" w:cs="Times New Roman"/>
                <w:b/>
                <w:bCs/>
                <w:color w:val="000000"/>
                <w:sz w:val="24"/>
                <w:szCs w:val="24"/>
                <w:lang w:bidi="ar-SA"/>
              </w:rPr>
            </w:pPr>
          </w:p>
        </w:tc>
        <w:tc>
          <w:tcPr>
            <w:tcW w:w="2560" w:type="dxa"/>
            <w:gridSpan w:val="2"/>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sz w:val="24"/>
                <w:szCs w:val="24"/>
                <w:lang w:bidi="ar-SA"/>
              </w:rPr>
            </w:pPr>
            <w:r w:rsidRPr="0000693A">
              <w:rPr>
                <w:rFonts w:ascii="Calibri" w:eastAsia="Times New Roman" w:hAnsi="Calibri" w:cs="Times New Roman"/>
                <w:b/>
                <w:bCs/>
                <w:color w:val="000000"/>
                <w:sz w:val="24"/>
                <w:szCs w:val="24"/>
                <w:lang w:val="fr-FR" w:bidi="ar-SA"/>
              </w:rPr>
              <w:t>VS (n=52)-MCS (n=32)</w:t>
            </w:r>
          </w:p>
        </w:tc>
        <w:tc>
          <w:tcPr>
            <w:tcW w:w="3040" w:type="dxa"/>
            <w:gridSpan w:val="2"/>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sz w:val="24"/>
                <w:szCs w:val="24"/>
                <w:lang w:bidi="ar-SA"/>
              </w:rPr>
            </w:pPr>
            <w:r w:rsidRPr="0000693A">
              <w:rPr>
                <w:rFonts w:ascii="Calibri" w:eastAsia="Times New Roman" w:hAnsi="Calibri" w:cs="Times New Roman"/>
                <w:b/>
                <w:bCs/>
                <w:color w:val="000000"/>
                <w:sz w:val="24"/>
                <w:szCs w:val="24"/>
                <w:lang w:val="fr-FR" w:bidi="ar-SA"/>
              </w:rPr>
              <w:t>VS (n=52)-MCS (n=32)</w:t>
            </w:r>
          </w:p>
        </w:tc>
      </w:tr>
      <w:tr w:rsidR="0000693A" w:rsidRPr="0000693A" w:rsidTr="0000693A">
        <w:trPr>
          <w:trHeight w:val="375"/>
          <w:jc w:val="center"/>
        </w:trPr>
        <w:tc>
          <w:tcPr>
            <w:tcW w:w="1460" w:type="dxa"/>
            <w:vMerge/>
            <w:tcBorders>
              <w:top w:val="nil"/>
              <w:left w:val="nil"/>
              <w:bottom w:val="single" w:sz="4" w:space="0" w:color="000000"/>
              <w:right w:val="nil"/>
            </w:tcBorders>
            <w:vAlign w:val="center"/>
            <w:hideMark/>
          </w:tcPr>
          <w:p w:rsidR="0000693A" w:rsidRPr="0000693A" w:rsidRDefault="0000693A" w:rsidP="0000693A">
            <w:pPr>
              <w:spacing w:after="0" w:line="240" w:lineRule="auto"/>
              <w:ind w:firstLine="0"/>
              <w:rPr>
                <w:rFonts w:ascii="Calibri" w:eastAsia="Times New Roman" w:hAnsi="Calibri" w:cs="Times New Roman"/>
                <w:b/>
                <w:bCs/>
                <w:color w:val="000000"/>
                <w:sz w:val="24"/>
                <w:szCs w:val="24"/>
                <w:lang w:bidi="ar-SA"/>
              </w:rPr>
            </w:pPr>
          </w:p>
        </w:tc>
        <w:tc>
          <w:tcPr>
            <w:tcW w:w="1115"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sz w:val="24"/>
                <w:szCs w:val="24"/>
                <w:lang w:bidi="ar-SA"/>
              </w:rPr>
            </w:pPr>
            <w:r w:rsidRPr="0000693A">
              <w:rPr>
                <w:rFonts w:ascii="Calibri" w:eastAsia="Times New Roman" w:hAnsi="Calibri" w:cs="Times New Roman"/>
                <w:b/>
                <w:bCs/>
                <w:color w:val="000000"/>
                <w:sz w:val="24"/>
                <w:szCs w:val="24"/>
                <w:lang w:val="fr-FR" w:bidi="ar-SA"/>
              </w:rPr>
              <w:t>AUC</w:t>
            </w:r>
          </w:p>
        </w:tc>
        <w:tc>
          <w:tcPr>
            <w:tcW w:w="1445" w:type="dxa"/>
            <w:tcBorders>
              <w:top w:val="nil"/>
              <w:left w:val="nil"/>
              <w:bottom w:val="single" w:sz="4" w:space="0" w:color="auto"/>
              <w:right w:val="nil"/>
            </w:tcBorders>
            <w:shd w:val="clear" w:color="auto" w:fill="auto"/>
            <w:noWrap/>
            <w:vAlign w:val="center"/>
            <w:hideMark/>
          </w:tcPr>
          <w:p w:rsidR="0000693A" w:rsidRPr="0000693A" w:rsidRDefault="00717C11" w:rsidP="0000693A">
            <w:pPr>
              <w:spacing w:after="0" w:line="240" w:lineRule="auto"/>
              <w:ind w:firstLine="0"/>
              <w:jc w:val="center"/>
              <w:rPr>
                <w:rFonts w:ascii="Calibri" w:eastAsia="Times New Roman" w:hAnsi="Calibri" w:cs="Times New Roman"/>
                <w:b/>
                <w:bCs/>
                <w:color w:val="000000"/>
                <w:sz w:val="24"/>
                <w:szCs w:val="24"/>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1324"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sz w:val="24"/>
                <w:szCs w:val="24"/>
                <w:lang w:bidi="ar-SA"/>
              </w:rPr>
            </w:pPr>
            <w:r w:rsidRPr="0000693A">
              <w:rPr>
                <w:rFonts w:ascii="Calibri" w:eastAsia="Times New Roman" w:hAnsi="Calibri" w:cs="Times New Roman"/>
                <w:b/>
                <w:bCs/>
                <w:color w:val="000000"/>
                <w:sz w:val="24"/>
                <w:szCs w:val="24"/>
                <w:lang w:val="fr-FR" w:bidi="ar-SA"/>
              </w:rPr>
              <w:t>AUC</w:t>
            </w:r>
          </w:p>
        </w:tc>
        <w:tc>
          <w:tcPr>
            <w:tcW w:w="1716" w:type="dxa"/>
            <w:tcBorders>
              <w:top w:val="nil"/>
              <w:left w:val="nil"/>
              <w:bottom w:val="single" w:sz="4" w:space="0" w:color="auto"/>
              <w:right w:val="nil"/>
            </w:tcBorders>
            <w:shd w:val="clear" w:color="auto" w:fill="auto"/>
            <w:noWrap/>
            <w:vAlign w:val="center"/>
            <w:hideMark/>
          </w:tcPr>
          <w:p w:rsidR="0000693A" w:rsidRPr="0000693A" w:rsidRDefault="00717C11" w:rsidP="0000693A">
            <w:pPr>
              <w:spacing w:after="0" w:line="240" w:lineRule="auto"/>
              <w:ind w:firstLine="0"/>
              <w:jc w:val="center"/>
              <w:rPr>
                <w:rFonts w:ascii="Calibri" w:eastAsia="Times New Roman" w:hAnsi="Calibri" w:cs="Times New Roman"/>
                <w:b/>
                <w:bCs/>
                <w:color w:val="000000"/>
                <w:sz w:val="24"/>
                <w:szCs w:val="24"/>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P1</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57,9%</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6,7E-01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53,8%</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8,4E-01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CNV</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66,6%</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7,9E-02</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51,4%</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9,4E-01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P3a</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43,5%</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6,7E-01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49,0%</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9,5E-01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P3b</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48,0%</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9,1E-01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55,2%</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7,1E-01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Δ MMN</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43,3%</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6,7E-01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44,4%</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6,8E-01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 xml:space="preserve">Δ P3a     </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53,4%</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8,4E-01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43,1%</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6,8E-01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 xml:space="preserve">Δ P3b     </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42,0%</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7,1E-01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44,5%</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6,8E-01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 xml:space="preserve">Decod Local  </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54,4%</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7,6E-01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56,0%</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6,9E-01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 xml:space="preserve">Decod Global </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57,8%</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6,4E-01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54,6%</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7,6E-01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δ</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51,1%</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9,4E-01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54,9%</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7,4E-01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δN</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32,6%</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7,0E-02</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64,3%</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1,7E-01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θ</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69,8%</w:t>
            </w:r>
          </w:p>
        </w:tc>
        <w:tc>
          <w:tcPr>
            <w:tcW w:w="1445" w:type="dxa"/>
            <w:tcBorders>
              <w:top w:val="nil"/>
              <w:left w:val="nil"/>
              <w:bottom w:val="nil"/>
              <w:right w:val="nil"/>
            </w:tcBorders>
            <w:shd w:val="clear" w:color="auto" w:fill="auto"/>
            <w:noWrap/>
            <w:vAlign w:val="center"/>
            <w:hideMark/>
          </w:tcPr>
          <w:p w:rsidR="0000693A" w:rsidRPr="0015490B" w:rsidRDefault="0000693A" w:rsidP="0000693A">
            <w:pPr>
              <w:spacing w:after="0" w:line="240" w:lineRule="auto"/>
              <w:ind w:firstLine="0"/>
              <w:jc w:val="center"/>
              <w:rPr>
                <w:rFonts w:ascii="Calibri" w:eastAsia="Times New Roman" w:hAnsi="Calibri" w:cs="Times New Roman"/>
                <w:b/>
                <w:color w:val="000000"/>
                <w:lang w:bidi="ar-SA"/>
              </w:rPr>
            </w:pPr>
            <w:r w:rsidRPr="0015490B">
              <w:rPr>
                <w:rFonts w:ascii="Calibri" w:eastAsia="Times New Roman" w:hAnsi="Calibri" w:cs="Times New Roman"/>
                <w:b/>
                <w:color w:val="000000"/>
                <w:lang w:val="fr-FR" w:bidi="ar-SA"/>
              </w:rPr>
              <w:t>3,3E-02</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67,4%</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6,6E-02</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θN</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67,1%</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6,9E-02</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62,7%</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2,6E-01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α</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77,3%</w:t>
            </w:r>
          </w:p>
        </w:tc>
        <w:tc>
          <w:tcPr>
            <w:tcW w:w="1445" w:type="dxa"/>
            <w:tcBorders>
              <w:top w:val="nil"/>
              <w:left w:val="nil"/>
              <w:bottom w:val="nil"/>
              <w:right w:val="nil"/>
            </w:tcBorders>
            <w:shd w:val="clear" w:color="auto" w:fill="auto"/>
            <w:noWrap/>
            <w:vAlign w:val="center"/>
            <w:hideMark/>
          </w:tcPr>
          <w:p w:rsidR="0000693A" w:rsidRPr="0015490B" w:rsidRDefault="0000693A" w:rsidP="0000693A">
            <w:pPr>
              <w:spacing w:after="0" w:line="240" w:lineRule="auto"/>
              <w:ind w:firstLine="0"/>
              <w:jc w:val="center"/>
              <w:rPr>
                <w:rFonts w:ascii="Calibri" w:eastAsia="Times New Roman" w:hAnsi="Calibri" w:cs="Times New Roman"/>
                <w:b/>
                <w:color w:val="000000"/>
                <w:lang w:bidi="ar-SA"/>
              </w:rPr>
            </w:pPr>
            <w:r w:rsidRPr="0015490B">
              <w:rPr>
                <w:rFonts w:ascii="Calibri" w:eastAsia="Times New Roman" w:hAnsi="Calibri" w:cs="Times New Roman"/>
                <w:b/>
                <w:color w:val="000000"/>
                <w:lang w:val="fr-FR" w:bidi="ar-SA"/>
              </w:rPr>
              <w:t>2,6E-03</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72,1%</w:t>
            </w:r>
          </w:p>
        </w:tc>
        <w:tc>
          <w:tcPr>
            <w:tcW w:w="1716" w:type="dxa"/>
            <w:tcBorders>
              <w:top w:val="nil"/>
              <w:left w:val="nil"/>
              <w:bottom w:val="nil"/>
              <w:right w:val="nil"/>
            </w:tcBorders>
            <w:shd w:val="clear" w:color="auto" w:fill="auto"/>
            <w:noWrap/>
            <w:vAlign w:val="center"/>
            <w:hideMark/>
          </w:tcPr>
          <w:p w:rsidR="0000693A" w:rsidRPr="0015490B" w:rsidRDefault="0000693A" w:rsidP="0000693A">
            <w:pPr>
              <w:spacing w:after="0" w:line="240" w:lineRule="auto"/>
              <w:ind w:firstLine="0"/>
              <w:jc w:val="center"/>
              <w:rPr>
                <w:rFonts w:ascii="Calibri" w:eastAsia="Times New Roman" w:hAnsi="Calibri" w:cs="Times New Roman"/>
                <w:b/>
                <w:color w:val="000000"/>
                <w:lang w:bidi="ar-SA"/>
              </w:rPr>
            </w:pPr>
            <w:r w:rsidRPr="0015490B">
              <w:rPr>
                <w:rFonts w:ascii="Calibri" w:eastAsia="Times New Roman" w:hAnsi="Calibri" w:cs="Times New Roman"/>
                <w:b/>
                <w:color w:val="000000"/>
                <w:lang w:val="fr-FR" w:bidi="ar-SA"/>
              </w:rPr>
              <w:t>1,1E-02</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αN</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72,4%</w:t>
            </w:r>
          </w:p>
        </w:tc>
        <w:tc>
          <w:tcPr>
            <w:tcW w:w="1445" w:type="dxa"/>
            <w:tcBorders>
              <w:top w:val="nil"/>
              <w:left w:val="nil"/>
              <w:bottom w:val="nil"/>
              <w:right w:val="nil"/>
            </w:tcBorders>
            <w:shd w:val="clear" w:color="auto" w:fill="auto"/>
            <w:noWrap/>
            <w:vAlign w:val="center"/>
            <w:hideMark/>
          </w:tcPr>
          <w:p w:rsidR="0000693A" w:rsidRPr="0015490B" w:rsidRDefault="0000693A" w:rsidP="0000693A">
            <w:pPr>
              <w:spacing w:after="0" w:line="240" w:lineRule="auto"/>
              <w:ind w:firstLine="0"/>
              <w:jc w:val="center"/>
              <w:rPr>
                <w:rFonts w:ascii="Calibri" w:eastAsia="Times New Roman" w:hAnsi="Calibri" w:cs="Times New Roman"/>
                <w:b/>
                <w:color w:val="000000"/>
                <w:lang w:bidi="ar-SA"/>
              </w:rPr>
            </w:pPr>
            <w:r w:rsidRPr="0015490B">
              <w:rPr>
                <w:rFonts w:ascii="Calibri" w:eastAsia="Times New Roman" w:hAnsi="Calibri" w:cs="Times New Roman"/>
                <w:b/>
                <w:color w:val="000000"/>
                <w:lang w:val="fr-FR" w:bidi="ar-SA"/>
              </w:rPr>
              <w:t>1,4E-02</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76,0%</w:t>
            </w:r>
          </w:p>
        </w:tc>
        <w:tc>
          <w:tcPr>
            <w:tcW w:w="1716" w:type="dxa"/>
            <w:tcBorders>
              <w:top w:val="nil"/>
              <w:left w:val="nil"/>
              <w:bottom w:val="nil"/>
              <w:right w:val="nil"/>
            </w:tcBorders>
            <w:shd w:val="clear" w:color="auto" w:fill="auto"/>
            <w:noWrap/>
            <w:vAlign w:val="center"/>
            <w:hideMark/>
          </w:tcPr>
          <w:p w:rsidR="0000693A" w:rsidRPr="0015490B" w:rsidRDefault="0000693A" w:rsidP="0000693A">
            <w:pPr>
              <w:spacing w:after="0" w:line="240" w:lineRule="auto"/>
              <w:ind w:firstLine="0"/>
              <w:jc w:val="center"/>
              <w:rPr>
                <w:rFonts w:ascii="Calibri" w:eastAsia="Times New Roman" w:hAnsi="Calibri" w:cs="Times New Roman"/>
                <w:b/>
                <w:color w:val="000000"/>
                <w:lang w:bidi="ar-SA"/>
              </w:rPr>
            </w:pPr>
            <w:r w:rsidRPr="0015490B">
              <w:rPr>
                <w:rFonts w:ascii="Calibri" w:eastAsia="Times New Roman" w:hAnsi="Calibri" w:cs="Times New Roman"/>
                <w:b/>
                <w:color w:val="000000"/>
                <w:lang w:val="fr-FR" w:bidi="ar-SA"/>
              </w:rPr>
              <w:t>3,2E-03</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β</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61,1%</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4,1E-01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58,5%</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6,6E-01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βN</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56,9%</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7,0E-01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56,2%</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6,9E-01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γ</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53,1%</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8,5E-01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54,6%</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7,5E-01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γN</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48,1%</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9,1E-01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48,0%</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9,0E-01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MSF</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63,1%</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2,4E-01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58,7%</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6,6E-01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SEF90</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55,6%</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7,0E-01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51,2%</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9,4E-01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SE</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61,4%</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4,0E-01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47,5%</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8,9E-01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 xml:space="preserve">K </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55,6%</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6,9E-01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52,2%</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9,0E-01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PE θ</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72,3%</w:t>
            </w:r>
          </w:p>
        </w:tc>
        <w:tc>
          <w:tcPr>
            <w:tcW w:w="1445" w:type="dxa"/>
            <w:tcBorders>
              <w:top w:val="nil"/>
              <w:left w:val="nil"/>
              <w:bottom w:val="nil"/>
              <w:right w:val="nil"/>
            </w:tcBorders>
            <w:shd w:val="clear" w:color="auto" w:fill="auto"/>
            <w:noWrap/>
            <w:vAlign w:val="center"/>
            <w:hideMark/>
          </w:tcPr>
          <w:p w:rsidR="0000693A" w:rsidRPr="0015490B" w:rsidRDefault="0000693A" w:rsidP="0000693A">
            <w:pPr>
              <w:spacing w:after="0" w:line="240" w:lineRule="auto"/>
              <w:ind w:firstLine="0"/>
              <w:jc w:val="center"/>
              <w:rPr>
                <w:rFonts w:ascii="Calibri" w:eastAsia="Times New Roman" w:hAnsi="Calibri" w:cs="Times New Roman"/>
                <w:b/>
                <w:color w:val="000000"/>
                <w:lang w:bidi="ar-SA"/>
              </w:rPr>
            </w:pPr>
            <w:r w:rsidRPr="0015490B">
              <w:rPr>
                <w:rFonts w:ascii="Calibri" w:eastAsia="Times New Roman" w:hAnsi="Calibri" w:cs="Times New Roman"/>
                <w:b/>
                <w:color w:val="000000"/>
                <w:lang w:val="fr-FR" w:bidi="ar-SA"/>
              </w:rPr>
              <w:t>1,2E-02</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32,2%</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6,5E-02</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PE α</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57,3%</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6,7E-01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34,3%</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9,8E-02</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PE β</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39,8%</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4,6E-01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55,8%</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7,0E-01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PE γ</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39,6%</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4,7E-01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57,5%</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6,6E-01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PLI δ</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39,4%</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4,6E-01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41,7%</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6,7E-01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PLI θ</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52,3%</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9,0E-01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51,3%</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9,4E-01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PLI α</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57,8%</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6,7E-01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56,8%</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6,7E-01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PLI β</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58,9%</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6,4E-01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60,3%</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4,6E-01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PLI γ</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43,4%</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6,7E-01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44,5%</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6,8E-01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AEC δ</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50,1%</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1,0E+00</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46,7%</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8,3E-01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AEC θ</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53,7%</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8,2E-01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42,2%</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6,5E-01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AEC α</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52,3%</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8,9E-01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42,8%</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6,7E-01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AEC β</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46,9%</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8,3E-01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52,8%</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8,7E-01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AEC γ</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48,3%</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9,2E-01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50,2%</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1,0E+00</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ICOH δ</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43,9%</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6,8E-01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43,0%</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6,9E-01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ICOH θ</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51,5%</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9,3E-01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50,6%</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9,7E-01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ICOH α</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56,2%</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7,1E-01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46,3%</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8,2E-01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ICOH β</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53,6%</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8,1E-01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50,8%</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9,6E-01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ICOH γ</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46,3%</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8,3E-01</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49,9%</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1,0E+00</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wSMI θ</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73,1%</w:t>
            </w:r>
          </w:p>
        </w:tc>
        <w:tc>
          <w:tcPr>
            <w:tcW w:w="1445" w:type="dxa"/>
            <w:tcBorders>
              <w:top w:val="nil"/>
              <w:left w:val="nil"/>
              <w:bottom w:val="nil"/>
              <w:right w:val="nil"/>
            </w:tcBorders>
            <w:shd w:val="clear" w:color="auto" w:fill="auto"/>
            <w:noWrap/>
            <w:vAlign w:val="center"/>
            <w:hideMark/>
          </w:tcPr>
          <w:p w:rsidR="0000693A" w:rsidRPr="0015490B" w:rsidRDefault="0000693A" w:rsidP="0000693A">
            <w:pPr>
              <w:spacing w:after="0" w:line="240" w:lineRule="auto"/>
              <w:ind w:firstLine="0"/>
              <w:jc w:val="center"/>
              <w:rPr>
                <w:rFonts w:ascii="Calibri" w:eastAsia="Times New Roman" w:hAnsi="Calibri" w:cs="Times New Roman"/>
                <w:b/>
                <w:color w:val="000000"/>
                <w:lang w:bidi="ar-SA"/>
              </w:rPr>
            </w:pPr>
            <w:r w:rsidRPr="0015490B">
              <w:rPr>
                <w:rFonts w:ascii="Calibri" w:eastAsia="Times New Roman" w:hAnsi="Calibri" w:cs="Times New Roman"/>
                <w:b/>
                <w:color w:val="000000"/>
                <w:lang w:val="fr-FR" w:bidi="ar-SA"/>
              </w:rPr>
              <w:t>1,3E-02</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68,4%</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5,6E-02</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wSMI α</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66,3%</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8,4E-02</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52,5%</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9,1E-01</w:t>
            </w:r>
          </w:p>
        </w:tc>
      </w:tr>
      <w:tr w:rsidR="0000693A" w:rsidRPr="0000693A" w:rsidTr="0000693A">
        <w:trPr>
          <w:trHeight w:val="282"/>
          <w:jc w:val="center"/>
        </w:trPr>
        <w:tc>
          <w:tcPr>
            <w:tcW w:w="1460"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wSMI β</w:t>
            </w:r>
          </w:p>
        </w:tc>
        <w:tc>
          <w:tcPr>
            <w:tcW w:w="111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50,1%</w:t>
            </w:r>
          </w:p>
        </w:tc>
        <w:tc>
          <w:tcPr>
            <w:tcW w:w="1445"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1,0E+00</w:t>
            </w:r>
          </w:p>
        </w:tc>
        <w:tc>
          <w:tcPr>
            <w:tcW w:w="1324"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44,1%</w:t>
            </w:r>
          </w:p>
        </w:tc>
        <w:tc>
          <w:tcPr>
            <w:tcW w:w="1716" w:type="dxa"/>
            <w:tcBorders>
              <w:top w:val="nil"/>
              <w:left w:val="nil"/>
              <w:bottom w:val="nil"/>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6,9E-01</w:t>
            </w:r>
          </w:p>
        </w:tc>
      </w:tr>
      <w:tr w:rsidR="0000693A" w:rsidRPr="0000693A" w:rsidTr="0000693A">
        <w:trPr>
          <w:trHeight w:val="282"/>
          <w:jc w:val="center"/>
        </w:trPr>
        <w:tc>
          <w:tcPr>
            <w:tcW w:w="1460"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b/>
                <w:bCs/>
                <w:color w:val="000000"/>
                <w:lang w:bidi="ar-SA"/>
              </w:rPr>
            </w:pPr>
            <w:r w:rsidRPr="0000693A">
              <w:rPr>
                <w:rFonts w:ascii="Calibri" w:eastAsia="Times New Roman" w:hAnsi="Calibri" w:cs="Times New Roman"/>
                <w:b/>
                <w:bCs/>
                <w:color w:val="000000"/>
                <w:lang w:val="fr-FR" w:bidi="ar-SA"/>
              </w:rPr>
              <w:t>wSMI γ</w:t>
            </w:r>
          </w:p>
        </w:tc>
        <w:tc>
          <w:tcPr>
            <w:tcW w:w="1115"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42,0%</w:t>
            </w:r>
          </w:p>
        </w:tc>
        <w:tc>
          <w:tcPr>
            <w:tcW w:w="1445"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6,8E-01</w:t>
            </w:r>
          </w:p>
        </w:tc>
        <w:tc>
          <w:tcPr>
            <w:tcW w:w="1324"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45,3%</w:t>
            </w:r>
          </w:p>
        </w:tc>
        <w:tc>
          <w:tcPr>
            <w:tcW w:w="1716" w:type="dxa"/>
            <w:tcBorders>
              <w:top w:val="nil"/>
              <w:left w:val="nil"/>
              <w:bottom w:val="single" w:sz="4" w:space="0" w:color="auto"/>
              <w:right w:val="nil"/>
            </w:tcBorders>
            <w:shd w:val="clear" w:color="auto" w:fill="auto"/>
            <w:noWrap/>
            <w:vAlign w:val="center"/>
            <w:hideMark/>
          </w:tcPr>
          <w:p w:rsidR="0000693A" w:rsidRPr="0000693A" w:rsidRDefault="0000693A" w:rsidP="0000693A">
            <w:pPr>
              <w:spacing w:after="0" w:line="240" w:lineRule="auto"/>
              <w:ind w:firstLine="0"/>
              <w:jc w:val="center"/>
              <w:rPr>
                <w:rFonts w:ascii="Calibri" w:eastAsia="Times New Roman" w:hAnsi="Calibri" w:cs="Times New Roman"/>
                <w:color w:val="000000"/>
                <w:lang w:bidi="ar-SA"/>
              </w:rPr>
            </w:pPr>
            <w:r w:rsidRPr="0000693A">
              <w:rPr>
                <w:rFonts w:ascii="Calibri" w:eastAsia="Times New Roman" w:hAnsi="Calibri" w:cs="Times New Roman"/>
                <w:color w:val="000000"/>
                <w:lang w:val="fr-FR" w:bidi="ar-SA"/>
              </w:rPr>
              <w:t>7,4E-01</w:t>
            </w:r>
          </w:p>
        </w:tc>
      </w:tr>
    </w:tbl>
    <w:p w:rsidR="00077F73" w:rsidRDefault="00077F73" w:rsidP="00AC2C29">
      <w:pPr>
        <w:pStyle w:val="NormalWeb"/>
        <w:ind w:firstLine="0"/>
        <w:divId w:val="1419208818"/>
        <w:rPr>
          <w:b/>
          <w:sz w:val="28"/>
          <w:szCs w:val="28"/>
        </w:rPr>
        <w:sectPr w:rsidR="00077F73" w:rsidSect="003679EC">
          <w:pgSz w:w="11906" w:h="16838"/>
          <w:pgMar w:top="720" w:right="720" w:bottom="893" w:left="720" w:header="706" w:footer="706" w:gutter="0"/>
          <w:cols w:space="708"/>
          <w:docGrid w:linePitch="360"/>
        </w:sectPr>
      </w:pPr>
    </w:p>
    <w:p w:rsidR="003B02FF" w:rsidRDefault="007812BB" w:rsidP="00077F73">
      <w:pPr>
        <w:pStyle w:val="NormalWeb"/>
        <w:ind w:firstLine="0"/>
        <w:jc w:val="center"/>
        <w:divId w:val="1419208818"/>
        <w:rPr>
          <w:b/>
        </w:rPr>
      </w:pPr>
      <w:r w:rsidRPr="0017295E">
        <w:rPr>
          <w:b/>
        </w:rPr>
        <w:lastRenderedPageBreak/>
        <w:t>Table S</w:t>
      </w:r>
      <w:r w:rsidR="0017295E" w:rsidRPr="0017295E">
        <w:rPr>
          <w:b/>
        </w:rPr>
        <w:t>4</w:t>
      </w:r>
    </w:p>
    <w:tbl>
      <w:tblPr>
        <w:tblW w:w="8600" w:type="dxa"/>
        <w:jc w:val="center"/>
        <w:tblInd w:w="93" w:type="dxa"/>
        <w:tblLook w:val="04A0" w:firstRow="1" w:lastRow="0" w:firstColumn="1" w:lastColumn="0" w:noHBand="0" w:noVBand="1"/>
      </w:tblPr>
      <w:tblGrid>
        <w:gridCol w:w="816"/>
        <w:gridCol w:w="593"/>
        <w:gridCol w:w="590"/>
        <w:gridCol w:w="723"/>
        <w:gridCol w:w="763"/>
        <w:gridCol w:w="558"/>
        <w:gridCol w:w="558"/>
        <w:gridCol w:w="558"/>
        <w:gridCol w:w="558"/>
        <w:gridCol w:w="558"/>
        <w:gridCol w:w="558"/>
        <w:gridCol w:w="588"/>
        <w:gridCol w:w="1179"/>
      </w:tblGrid>
      <w:tr w:rsidR="00B403BD" w:rsidRPr="00B403BD" w:rsidTr="00B403BD">
        <w:trPr>
          <w:divId w:val="1419208818"/>
          <w:trHeight w:val="319"/>
          <w:jc w:val="center"/>
        </w:trPr>
        <w:tc>
          <w:tcPr>
            <w:tcW w:w="7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Name</w:t>
            </w:r>
          </w:p>
        </w:tc>
        <w:tc>
          <w:tcPr>
            <w:tcW w:w="6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age</w:t>
            </w:r>
          </w:p>
        </w:tc>
        <w:tc>
          <w:tcPr>
            <w:tcW w:w="6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sex</w:t>
            </w:r>
          </w:p>
        </w:tc>
        <w:tc>
          <w:tcPr>
            <w:tcW w:w="6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state</w:t>
            </w:r>
          </w:p>
        </w:tc>
        <w:tc>
          <w:tcPr>
            <w:tcW w:w="7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delay</w:t>
            </w:r>
          </w:p>
        </w:tc>
        <w:tc>
          <w:tcPr>
            <w:tcW w:w="4200" w:type="dxa"/>
            <w:gridSpan w:val="7"/>
            <w:tcBorders>
              <w:top w:val="single" w:sz="8" w:space="0" w:color="000000"/>
              <w:left w:val="nil"/>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CRS</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Etiology</w:t>
            </w:r>
          </w:p>
        </w:tc>
      </w:tr>
      <w:tr w:rsidR="00B403BD" w:rsidRPr="00B403BD" w:rsidTr="00B403BD">
        <w:trPr>
          <w:divId w:val="1419208818"/>
          <w:trHeight w:val="319"/>
          <w:jc w:val="center"/>
        </w:trPr>
        <w:tc>
          <w:tcPr>
            <w:tcW w:w="700" w:type="dxa"/>
            <w:vMerge/>
            <w:tcBorders>
              <w:top w:val="single" w:sz="8" w:space="0" w:color="000000"/>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b/>
                <w:bCs/>
                <w:color w:val="000000"/>
                <w:sz w:val="24"/>
                <w:szCs w:val="24"/>
                <w:lang w:bidi="ar-SA"/>
              </w:rPr>
            </w:pPr>
          </w:p>
        </w:tc>
        <w:tc>
          <w:tcPr>
            <w:tcW w:w="600" w:type="dxa"/>
            <w:vMerge/>
            <w:tcBorders>
              <w:top w:val="single" w:sz="8" w:space="0" w:color="000000"/>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b/>
                <w:bCs/>
                <w:color w:val="000000"/>
                <w:sz w:val="24"/>
                <w:szCs w:val="24"/>
                <w:lang w:bidi="ar-SA"/>
              </w:rPr>
            </w:pPr>
          </w:p>
        </w:tc>
        <w:tc>
          <w:tcPr>
            <w:tcW w:w="600" w:type="dxa"/>
            <w:vMerge/>
            <w:tcBorders>
              <w:top w:val="single" w:sz="8" w:space="0" w:color="000000"/>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b/>
                <w:bCs/>
                <w:color w:val="000000"/>
                <w:sz w:val="24"/>
                <w:szCs w:val="24"/>
                <w:lang w:bidi="ar-SA"/>
              </w:rPr>
            </w:pPr>
          </w:p>
        </w:tc>
        <w:tc>
          <w:tcPr>
            <w:tcW w:w="600" w:type="dxa"/>
            <w:vMerge/>
            <w:tcBorders>
              <w:top w:val="single" w:sz="8" w:space="0" w:color="000000"/>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b/>
                <w:bCs/>
                <w:color w:val="000000"/>
                <w:sz w:val="24"/>
                <w:szCs w:val="24"/>
                <w:lang w:bidi="ar-SA"/>
              </w:rPr>
            </w:pPr>
          </w:p>
        </w:tc>
        <w:tc>
          <w:tcPr>
            <w:tcW w:w="700" w:type="dxa"/>
            <w:vMerge/>
            <w:tcBorders>
              <w:top w:val="single" w:sz="8" w:space="0" w:color="000000"/>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b/>
                <w:bCs/>
                <w:color w:val="000000"/>
                <w:sz w:val="24"/>
                <w:szCs w:val="24"/>
                <w:lang w:bidi="ar-SA"/>
              </w:rPr>
            </w:pPr>
          </w:p>
        </w:tc>
        <w:tc>
          <w:tcPr>
            <w:tcW w:w="600" w:type="dxa"/>
            <w:tcBorders>
              <w:top w:val="nil"/>
              <w:left w:val="nil"/>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1</w:t>
            </w:r>
          </w:p>
        </w:tc>
        <w:tc>
          <w:tcPr>
            <w:tcW w:w="600" w:type="dxa"/>
            <w:tcBorders>
              <w:top w:val="nil"/>
              <w:left w:val="nil"/>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2</w:t>
            </w:r>
          </w:p>
        </w:tc>
        <w:tc>
          <w:tcPr>
            <w:tcW w:w="600" w:type="dxa"/>
            <w:tcBorders>
              <w:top w:val="nil"/>
              <w:left w:val="nil"/>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3</w:t>
            </w:r>
          </w:p>
        </w:tc>
        <w:tc>
          <w:tcPr>
            <w:tcW w:w="600" w:type="dxa"/>
            <w:tcBorders>
              <w:top w:val="nil"/>
              <w:left w:val="nil"/>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4</w:t>
            </w:r>
          </w:p>
        </w:tc>
        <w:tc>
          <w:tcPr>
            <w:tcW w:w="600" w:type="dxa"/>
            <w:tcBorders>
              <w:top w:val="nil"/>
              <w:left w:val="nil"/>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5</w:t>
            </w:r>
          </w:p>
        </w:tc>
        <w:tc>
          <w:tcPr>
            <w:tcW w:w="600" w:type="dxa"/>
            <w:tcBorders>
              <w:top w:val="nil"/>
              <w:left w:val="nil"/>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6</w:t>
            </w:r>
          </w:p>
        </w:tc>
        <w:tc>
          <w:tcPr>
            <w:tcW w:w="600" w:type="dxa"/>
            <w:tcBorders>
              <w:top w:val="nil"/>
              <w:left w:val="nil"/>
              <w:bottom w:val="single" w:sz="8" w:space="0" w:color="000000"/>
              <w:right w:val="single" w:sz="8" w:space="0" w:color="000000"/>
            </w:tcBorders>
            <w:shd w:val="clear" w:color="000000" w:fill="99CCFF"/>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b/>
                <w:bCs/>
                <w:color w:val="000000"/>
                <w:sz w:val="24"/>
                <w:szCs w:val="24"/>
                <w:lang w:bidi="ar-SA"/>
              </w:rPr>
            </w:pPr>
            <w:r w:rsidRPr="00B403BD">
              <w:rPr>
                <w:rFonts w:ascii="Times New Roman" w:eastAsia="Times New Roman" w:hAnsi="Times New Roman" w:cs="Times New Roman"/>
                <w:b/>
                <w:bCs/>
                <w:color w:val="000000"/>
                <w:sz w:val="24"/>
                <w:szCs w:val="24"/>
                <w:lang w:bidi="ar-SA"/>
              </w:rPr>
              <w:t>All</w:t>
            </w: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b/>
                <w:bCs/>
                <w:color w:val="000000"/>
                <w:sz w:val="24"/>
                <w:szCs w:val="24"/>
                <w:lang w:bidi="ar-SA"/>
              </w:rPr>
            </w:pP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67</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7</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49</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10</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48</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22</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47</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21</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62</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19</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7</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27</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8</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8</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7</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70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10</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33</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F</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10</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12</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71</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17</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7</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61</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9</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23</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8</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137</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22</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9</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47</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10</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22</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29</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9</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38</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22</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73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7</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8</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tbi</w:t>
            </w:r>
          </w:p>
        </w:tc>
      </w:tr>
      <w:tr w:rsidR="00B403BD" w:rsidRPr="00B403BD" w:rsidTr="00B403BD">
        <w:trPr>
          <w:divId w:val="1419208818"/>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14</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34</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19</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10</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tbi</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12</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tbi</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73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9</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48</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200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17</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16</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18</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155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19</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1258</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10</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tbi</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other</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47</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18</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stroke</w:t>
            </w:r>
          </w:p>
        </w:tc>
      </w:tr>
      <w:tr w:rsidR="00B403BD" w:rsidRPr="00B403BD" w:rsidTr="00B403BD">
        <w:trPr>
          <w:divId w:val="1419208818"/>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22</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21</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F</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8</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tbi</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8</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tbi</w:t>
            </w:r>
          </w:p>
        </w:tc>
      </w:tr>
      <w:tr w:rsidR="00B403BD" w:rsidRPr="00B403BD" w:rsidTr="00B403BD">
        <w:trPr>
          <w:divId w:val="1419208818"/>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23</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29</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7</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tbi</w:t>
            </w:r>
          </w:p>
        </w:tc>
      </w:tr>
      <w:tr w:rsidR="00B403BD" w:rsidRPr="00B403BD" w:rsidTr="00B403BD">
        <w:trPr>
          <w:divId w:val="1419208818"/>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B403BD" w:rsidRPr="00B403BD" w:rsidRDefault="00B403BD" w:rsidP="00B403BD">
            <w:pPr>
              <w:spacing w:after="0" w:line="240" w:lineRule="auto"/>
              <w:ind w:firstLine="0"/>
              <w:rPr>
                <w:rFonts w:ascii="Times New Roman" w:eastAsia="Times New Roman" w:hAnsi="Times New Roman" w:cs="Times New Roman"/>
                <w:color w:val="000000"/>
                <w:sz w:val="24"/>
                <w:szCs w:val="24"/>
                <w:lang w:bidi="ar-SA"/>
              </w:rPr>
            </w:pP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7</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tbi</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other</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25</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59</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9</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10</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56</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134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6</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other</w:t>
            </w:r>
          </w:p>
        </w:tc>
      </w:tr>
      <w:tr w:rsidR="00B403BD" w:rsidRPr="00B403BD" w:rsidTr="00B403BD">
        <w:trPr>
          <w:divId w:val="1419208818"/>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27</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204</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4</w:t>
            </w:r>
          </w:p>
        </w:tc>
        <w:tc>
          <w:tcPr>
            <w:tcW w:w="1200" w:type="dxa"/>
            <w:tcBorders>
              <w:top w:val="nil"/>
              <w:left w:val="nil"/>
              <w:bottom w:val="single" w:sz="8" w:space="0" w:color="000000"/>
              <w:right w:val="single" w:sz="8" w:space="0" w:color="000000"/>
            </w:tcBorders>
            <w:shd w:val="clear" w:color="auto" w:fill="auto"/>
            <w:vAlign w:val="center"/>
            <w:hideMark/>
          </w:tcPr>
          <w:p w:rsidR="00B403BD" w:rsidRPr="00B403BD" w:rsidRDefault="00B403BD" w:rsidP="00B403BD">
            <w:pPr>
              <w:spacing w:after="0" w:line="240" w:lineRule="auto"/>
              <w:ind w:firstLine="0"/>
              <w:jc w:val="center"/>
              <w:rPr>
                <w:rFonts w:ascii="Times New Roman" w:eastAsia="Times New Roman" w:hAnsi="Times New Roman" w:cs="Times New Roman"/>
                <w:color w:val="000000"/>
                <w:sz w:val="24"/>
                <w:szCs w:val="24"/>
                <w:lang w:bidi="ar-SA"/>
              </w:rPr>
            </w:pPr>
            <w:r w:rsidRPr="00B403BD">
              <w:rPr>
                <w:rFonts w:ascii="Times New Roman" w:eastAsia="Times New Roman" w:hAnsi="Times New Roman" w:cs="Times New Roman"/>
                <w:color w:val="000000"/>
                <w:sz w:val="24"/>
                <w:szCs w:val="24"/>
                <w:lang w:bidi="ar-SA"/>
              </w:rPr>
              <w:t>anoxia</w:t>
            </w:r>
          </w:p>
        </w:tc>
      </w:tr>
    </w:tbl>
    <w:p w:rsidR="00B403BD" w:rsidRDefault="00F772B2" w:rsidP="00B403BD">
      <w:pPr>
        <w:pStyle w:val="NormalWeb"/>
        <w:ind w:firstLine="0"/>
        <w:jc w:val="center"/>
        <w:rPr>
          <w:b/>
        </w:rPr>
      </w:pPr>
      <w:r>
        <w:rPr>
          <w:b/>
          <w:sz w:val="28"/>
          <w:szCs w:val="28"/>
        </w:rPr>
        <w:br w:type="page"/>
      </w:r>
      <w:r w:rsidR="00B403BD" w:rsidRPr="0017295E">
        <w:rPr>
          <w:b/>
        </w:rPr>
        <w:lastRenderedPageBreak/>
        <w:t>Table S4</w:t>
      </w:r>
      <w:r w:rsidR="00B403BD">
        <w:rPr>
          <w:b/>
        </w:rPr>
        <w:t xml:space="preserve"> – Cont.</w:t>
      </w:r>
    </w:p>
    <w:tbl>
      <w:tblPr>
        <w:tblW w:w="8600" w:type="dxa"/>
        <w:jc w:val="center"/>
        <w:tblInd w:w="93" w:type="dxa"/>
        <w:tblLook w:val="04A0" w:firstRow="1" w:lastRow="0" w:firstColumn="1" w:lastColumn="0" w:noHBand="0" w:noVBand="1"/>
      </w:tblPr>
      <w:tblGrid>
        <w:gridCol w:w="816"/>
        <w:gridCol w:w="593"/>
        <w:gridCol w:w="590"/>
        <w:gridCol w:w="723"/>
        <w:gridCol w:w="763"/>
        <w:gridCol w:w="558"/>
        <w:gridCol w:w="558"/>
        <w:gridCol w:w="558"/>
        <w:gridCol w:w="558"/>
        <w:gridCol w:w="558"/>
        <w:gridCol w:w="558"/>
        <w:gridCol w:w="588"/>
        <w:gridCol w:w="1179"/>
      </w:tblGrid>
      <w:tr w:rsidR="003D33E1" w:rsidRPr="003D33E1" w:rsidTr="003D33E1">
        <w:trPr>
          <w:trHeight w:val="319"/>
          <w:jc w:val="center"/>
        </w:trPr>
        <w:tc>
          <w:tcPr>
            <w:tcW w:w="816"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Name</w:t>
            </w:r>
          </w:p>
        </w:tc>
        <w:tc>
          <w:tcPr>
            <w:tcW w:w="593"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age</w:t>
            </w:r>
          </w:p>
        </w:tc>
        <w:tc>
          <w:tcPr>
            <w:tcW w:w="59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sex</w:t>
            </w:r>
          </w:p>
        </w:tc>
        <w:tc>
          <w:tcPr>
            <w:tcW w:w="723"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state</w:t>
            </w:r>
          </w:p>
        </w:tc>
        <w:tc>
          <w:tcPr>
            <w:tcW w:w="763"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delay</w:t>
            </w:r>
          </w:p>
        </w:tc>
        <w:tc>
          <w:tcPr>
            <w:tcW w:w="3936" w:type="dxa"/>
            <w:gridSpan w:val="7"/>
            <w:tcBorders>
              <w:top w:val="single" w:sz="8" w:space="0" w:color="000000"/>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CRS</w:t>
            </w:r>
          </w:p>
        </w:tc>
        <w:tc>
          <w:tcPr>
            <w:tcW w:w="1179"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Etiology</w:t>
            </w:r>
          </w:p>
        </w:tc>
      </w:tr>
      <w:tr w:rsidR="003D33E1" w:rsidRPr="003D33E1" w:rsidTr="003D33E1">
        <w:trPr>
          <w:trHeight w:val="319"/>
          <w:jc w:val="center"/>
        </w:trPr>
        <w:tc>
          <w:tcPr>
            <w:tcW w:w="816"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c>
          <w:tcPr>
            <w:tcW w:w="593"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c>
          <w:tcPr>
            <w:tcW w:w="590"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c>
          <w:tcPr>
            <w:tcW w:w="723"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c>
          <w:tcPr>
            <w:tcW w:w="763"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c>
          <w:tcPr>
            <w:tcW w:w="558"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1</w:t>
            </w:r>
          </w:p>
        </w:tc>
        <w:tc>
          <w:tcPr>
            <w:tcW w:w="558"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2</w:t>
            </w:r>
          </w:p>
        </w:tc>
        <w:tc>
          <w:tcPr>
            <w:tcW w:w="558"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3</w:t>
            </w:r>
          </w:p>
        </w:tc>
        <w:tc>
          <w:tcPr>
            <w:tcW w:w="558"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4</w:t>
            </w:r>
          </w:p>
        </w:tc>
        <w:tc>
          <w:tcPr>
            <w:tcW w:w="558"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5</w:t>
            </w:r>
          </w:p>
        </w:tc>
        <w:tc>
          <w:tcPr>
            <w:tcW w:w="558"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6</w:t>
            </w:r>
          </w:p>
        </w:tc>
        <w:tc>
          <w:tcPr>
            <w:tcW w:w="588"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All</w:t>
            </w:r>
          </w:p>
        </w:tc>
        <w:tc>
          <w:tcPr>
            <w:tcW w:w="1179"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28</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62</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816"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29</w:t>
            </w:r>
          </w:p>
        </w:tc>
        <w:tc>
          <w:tcPr>
            <w:tcW w:w="59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64</w:t>
            </w:r>
          </w:p>
        </w:tc>
        <w:tc>
          <w:tcPr>
            <w:tcW w:w="5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48</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12</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97</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15</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30</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42</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28</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9</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31</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21</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14</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21</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816"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32</w:t>
            </w:r>
          </w:p>
        </w:tc>
        <w:tc>
          <w:tcPr>
            <w:tcW w:w="59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19</w:t>
            </w:r>
          </w:p>
        </w:tc>
        <w:tc>
          <w:tcPr>
            <w:tcW w:w="5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816"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33</w:t>
            </w:r>
          </w:p>
        </w:tc>
        <w:tc>
          <w:tcPr>
            <w:tcW w:w="59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37</w:t>
            </w:r>
          </w:p>
        </w:tc>
        <w:tc>
          <w:tcPr>
            <w:tcW w:w="5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72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194</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195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866</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867</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34</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74</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610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35</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31</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36</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57</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21</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816"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37</w:t>
            </w:r>
          </w:p>
        </w:tc>
        <w:tc>
          <w:tcPr>
            <w:tcW w:w="59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29</w:t>
            </w:r>
          </w:p>
        </w:tc>
        <w:tc>
          <w:tcPr>
            <w:tcW w:w="5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26</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38</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15</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38</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80</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other</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39</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41</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40</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39</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26</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10</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41</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69</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9</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42</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43</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26</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other</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43</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29</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44</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44</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816"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45</w:t>
            </w:r>
          </w:p>
        </w:tc>
        <w:tc>
          <w:tcPr>
            <w:tcW w:w="59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40</w:t>
            </w:r>
          </w:p>
        </w:tc>
        <w:tc>
          <w:tcPr>
            <w:tcW w:w="5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46</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62</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47</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59</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816"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48</w:t>
            </w:r>
          </w:p>
        </w:tc>
        <w:tc>
          <w:tcPr>
            <w:tcW w:w="59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23</w:t>
            </w:r>
          </w:p>
        </w:tc>
        <w:tc>
          <w:tcPr>
            <w:tcW w:w="5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other</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56</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other</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87</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other</w:t>
            </w:r>
          </w:p>
        </w:tc>
      </w:tr>
      <w:tr w:rsidR="003D33E1" w:rsidRPr="003D33E1" w:rsidTr="003D33E1">
        <w:trPr>
          <w:trHeight w:val="319"/>
          <w:jc w:val="center"/>
        </w:trPr>
        <w:tc>
          <w:tcPr>
            <w:tcW w:w="816"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59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23"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183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17</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other</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49</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16</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697</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23</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50</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51</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14</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other</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51</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65</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52</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21</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18</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other</w:t>
            </w:r>
          </w:p>
        </w:tc>
      </w:tr>
      <w:tr w:rsidR="003D33E1" w:rsidRPr="003D33E1" w:rsidTr="003D33E1">
        <w:trPr>
          <w:trHeight w:val="319"/>
          <w:jc w:val="center"/>
        </w:trPr>
        <w:tc>
          <w:tcPr>
            <w:tcW w:w="816"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53</w:t>
            </w:r>
          </w:p>
        </w:tc>
        <w:tc>
          <w:tcPr>
            <w:tcW w:w="59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27</w:t>
            </w:r>
          </w:p>
        </w:tc>
        <w:tc>
          <w:tcPr>
            <w:tcW w:w="59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72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63"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194</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55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588"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1179"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bl>
    <w:p w:rsidR="003D33E1" w:rsidRDefault="003D33E1" w:rsidP="003D33E1">
      <w:pPr>
        <w:pStyle w:val="NormalWeb"/>
        <w:ind w:firstLine="0"/>
        <w:jc w:val="center"/>
        <w:rPr>
          <w:b/>
        </w:rPr>
      </w:pPr>
      <w:r w:rsidRPr="0017295E">
        <w:rPr>
          <w:b/>
        </w:rPr>
        <w:lastRenderedPageBreak/>
        <w:t>Table S4</w:t>
      </w:r>
      <w:r>
        <w:rPr>
          <w:b/>
        </w:rPr>
        <w:t xml:space="preserve"> – Cont.</w:t>
      </w:r>
    </w:p>
    <w:tbl>
      <w:tblPr>
        <w:tblW w:w="8600" w:type="dxa"/>
        <w:jc w:val="center"/>
        <w:tblInd w:w="93" w:type="dxa"/>
        <w:tblLook w:val="04A0" w:firstRow="1" w:lastRow="0" w:firstColumn="1" w:lastColumn="0" w:noHBand="0" w:noVBand="1"/>
      </w:tblPr>
      <w:tblGrid>
        <w:gridCol w:w="816"/>
        <w:gridCol w:w="593"/>
        <w:gridCol w:w="590"/>
        <w:gridCol w:w="723"/>
        <w:gridCol w:w="763"/>
        <w:gridCol w:w="558"/>
        <w:gridCol w:w="558"/>
        <w:gridCol w:w="558"/>
        <w:gridCol w:w="558"/>
        <w:gridCol w:w="558"/>
        <w:gridCol w:w="558"/>
        <w:gridCol w:w="588"/>
        <w:gridCol w:w="1179"/>
      </w:tblGrid>
      <w:tr w:rsidR="003D33E1" w:rsidRPr="003D33E1" w:rsidTr="003D33E1">
        <w:trPr>
          <w:trHeight w:val="319"/>
          <w:jc w:val="center"/>
        </w:trPr>
        <w:tc>
          <w:tcPr>
            <w:tcW w:w="7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Name</w:t>
            </w:r>
          </w:p>
        </w:tc>
        <w:tc>
          <w:tcPr>
            <w:tcW w:w="6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age</w:t>
            </w:r>
          </w:p>
        </w:tc>
        <w:tc>
          <w:tcPr>
            <w:tcW w:w="6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sex</w:t>
            </w:r>
          </w:p>
        </w:tc>
        <w:tc>
          <w:tcPr>
            <w:tcW w:w="6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state</w:t>
            </w:r>
          </w:p>
        </w:tc>
        <w:tc>
          <w:tcPr>
            <w:tcW w:w="7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delay</w:t>
            </w:r>
          </w:p>
        </w:tc>
        <w:tc>
          <w:tcPr>
            <w:tcW w:w="4200" w:type="dxa"/>
            <w:gridSpan w:val="7"/>
            <w:tcBorders>
              <w:top w:val="single" w:sz="8" w:space="0" w:color="000000"/>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CRS</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Etiology</w:t>
            </w:r>
          </w:p>
        </w:tc>
      </w:tr>
      <w:tr w:rsidR="003D33E1" w:rsidRPr="003D33E1" w:rsidTr="003D33E1">
        <w:trPr>
          <w:trHeight w:val="319"/>
          <w:jc w:val="center"/>
        </w:trPr>
        <w:tc>
          <w:tcPr>
            <w:tcW w:w="700"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c>
          <w:tcPr>
            <w:tcW w:w="600"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c>
          <w:tcPr>
            <w:tcW w:w="600"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c>
          <w:tcPr>
            <w:tcW w:w="600"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c>
          <w:tcPr>
            <w:tcW w:w="700"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c>
          <w:tcPr>
            <w:tcW w:w="600"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1</w:t>
            </w:r>
          </w:p>
        </w:tc>
        <w:tc>
          <w:tcPr>
            <w:tcW w:w="600"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2</w:t>
            </w:r>
          </w:p>
        </w:tc>
        <w:tc>
          <w:tcPr>
            <w:tcW w:w="600"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3</w:t>
            </w:r>
          </w:p>
        </w:tc>
        <w:tc>
          <w:tcPr>
            <w:tcW w:w="600"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4</w:t>
            </w:r>
          </w:p>
        </w:tc>
        <w:tc>
          <w:tcPr>
            <w:tcW w:w="600"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5</w:t>
            </w:r>
          </w:p>
        </w:tc>
        <w:tc>
          <w:tcPr>
            <w:tcW w:w="600"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6</w:t>
            </w:r>
          </w:p>
        </w:tc>
        <w:tc>
          <w:tcPr>
            <w:tcW w:w="600" w:type="dxa"/>
            <w:tcBorders>
              <w:top w:val="nil"/>
              <w:left w:val="nil"/>
              <w:bottom w:val="single" w:sz="8" w:space="0" w:color="000000"/>
              <w:right w:val="single" w:sz="8" w:space="0" w:color="000000"/>
            </w:tcBorders>
            <w:shd w:val="clear" w:color="000000" w:fill="99CCFF"/>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b/>
                <w:bCs/>
                <w:color w:val="000000"/>
                <w:sz w:val="24"/>
                <w:szCs w:val="24"/>
                <w:lang w:bidi="ar-SA"/>
              </w:rPr>
            </w:pPr>
            <w:r w:rsidRPr="003D33E1">
              <w:rPr>
                <w:rFonts w:ascii="Times New Roman" w:eastAsia="Times New Roman" w:hAnsi="Times New Roman" w:cs="Times New Roman"/>
                <w:b/>
                <w:bCs/>
                <w:color w:val="000000"/>
                <w:sz w:val="24"/>
                <w:szCs w:val="24"/>
                <w:lang w:bidi="ar-SA"/>
              </w:rPr>
              <w:t>All</w:t>
            </w: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b/>
                <w:bCs/>
                <w:color w:val="000000"/>
                <w:sz w:val="24"/>
                <w:szCs w:val="24"/>
                <w:lang w:bidi="ar-SA"/>
              </w:rPr>
            </w:pP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36</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15</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other</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56</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16</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12</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57</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67</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58</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19</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59</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37</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61</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24</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38</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9</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48</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16</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38</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17</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15</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64</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76</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46</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10</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48</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66</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4383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18</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67</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11</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68</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69</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9</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350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71</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22</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27</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9</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39</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12</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49</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17</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2190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13</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other</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28</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151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11</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anoxia</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58</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sttroke</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517</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21</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76</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51</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3D33E1" w:rsidRPr="003D33E1" w:rsidRDefault="003D33E1" w:rsidP="003D33E1">
            <w:pPr>
              <w:spacing w:after="0" w:line="240" w:lineRule="auto"/>
              <w:ind w:firstLine="0"/>
              <w:rPr>
                <w:rFonts w:ascii="Times New Roman" w:eastAsia="Times New Roman" w:hAnsi="Times New Roman" w:cs="Times New Roman"/>
                <w:color w:val="000000"/>
                <w:sz w:val="24"/>
                <w:szCs w:val="24"/>
                <w:lang w:bidi="ar-SA"/>
              </w:rPr>
            </w:pP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29</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77</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78</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27</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other</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78</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883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20</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stroke</w:t>
            </w:r>
          </w:p>
        </w:tc>
      </w:tr>
      <w:tr w:rsidR="003D33E1" w:rsidRPr="003D33E1" w:rsidTr="003D33E1">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79</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75</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657</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8</w:t>
            </w:r>
          </w:p>
        </w:tc>
        <w:tc>
          <w:tcPr>
            <w:tcW w:w="1200" w:type="dxa"/>
            <w:tcBorders>
              <w:top w:val="nil"/>
              <w:left w:val="nil"/>
              <w:bottom w:val="single" w:sz="8" w:space="0" w:color="000000"/>
              <w:right w:val="single" w:sz="8" w:space="0" w:color="000000"/>
            </w:tcBorders>
            <w:shd w:val="clear" w:color="auto" w:fill="auto"/>
            <w:vAlign w:val="center"/>
            <w:hideMark/>
          </w:tcPr>
          <w:p w:rsidR="003D33E1" w:rsidRPr="003D33E1" w:rsidRDefault="003D33E1" w:rsidP="003D33E1">
            <w:pPr>
              <w:spacing w:after="0" w:line="240" w:lineRule="auto"/>
              <w:ind w:firstLine="0"/>
              <w:jc w:val="center"/>
              <w:rPr>
                <w:rFonts w:ascii="Times New Roman" w:eastAsia="Times New Roman" w:hAnsi="Times New Roman" w:cs="Times New Roman"/>
                <w:color w:val="000000"/>
                <w:sz w:val="24"/>
                <w:szCs w:val="24"/>
                <w:lang w:bidi="ar-SA"/>
              </w:rPr>
            </w:pPr>
            <w:r w:rsidRPr="003D33E1">
              <w:rPr>
                <w:rFonts w:ascii="Times New Roman" w:eastAsia="Times New Roman" w:hAnsi="Times New Roman" w:cs="Times New Roman"/>
                <w:color w:val="000000"/>
                <w:sz w:val="24"/>
                <w:szCs w:val="24"/>
                <w:lang w:bidi="ar-SA"/>
              </w:rPr>
              <w:t>tbi</w:t>
            </w:r>
          </w:p>
        </w:tc>
      </w:tr>
    </w:tbl>
    <w:p w:rsidR="003D33E1" w:rsidRDefault="003D33E1" w:rsidP="00B403BD">
      <w:pPr>
        <w:pStyle w:val="NormalWeb"/>
        <w:ind w:firstLine="0"/>
        <w:jc w:val="center"/>
        <w:rPr>
          <w:b/>
        </w:rPr>
      </w:pPr>
    </w:p>
    <w:p w:rsidR="00F772B2" w:rsidRDefault="00F772B2">
      <w:pPr>
        <w:rPr>
          <w:rFonts w:ascii="Times New Roman" w:hAnsi="Times New Roman" w:cs="Times New Roman"/>
          <w:b/>
          <w:sz w:val="28"/>
          <w:szCs w:val="28"/>
        </w:rPr>
      </w:pPr>
    </w:p>
    <w:p w:rsidR="003D33E1" w:rsidRDefault="003D33E1" w:rsidP="003D33E1">
      <w:pPr>
        <w:pStyle w:val="NormalWeb"/>
        <w:ind w:firstLine="0"/>
        <w:jc w:val="center"/>
        <w:rPr>
          <w:b/>
        </w:rPr>
      </w:pPr>
      <w:r w:rsidRPr="0017295E">
        <w:rPr>
          <w:b/>
        </w:rPr>
        <w:lastRenderedPageBreak/>
        <w:t>Table S4</w:t>
      </w:r>
      <w:r>
        <w:rPr>
          <w:b/>
        </w:rPr>
        <w:t xml:space="preserve"> – Cont.</w:t>
      </w:r>
    </w:p>
    <w:tbl>
      <w:tblPr>
        <w:tblW w:w="8600" w:type="dxa"/>
        <w:jc w:val="center"/>
        <w:tblInd w:w="93" w:type="dxa"/>
        <w:tblLook w:val="04A0" w:firstRow="1" w:lastRow="0" w:firstColumn="1" w:lastColumn="0" w:noHBand="0" w:noVBand="1"/>
      </w:tblPr>
      <w:tblGrid>
        <w:gridCol w:w="816"/>
        <w:gridCol w:w="567"/>
        <w:gridCol w:w="554"/>
        <w:gridCol w:w="723"/>
        <w:gridCol w:w="763"/>
        <w:gridCol w:w="459"/>
        <w:gridCol w:w="460"/>
        <w:gridCol w:w="460"/>
        <w:gridCol w:w="460"/>
        <w:gridCol w:w="460"/>
        <w:gridCol w:w="460"/>
        <w:gridCol w:w="549"/>
        <w:gridCol w:w="1869"/>
      </w:tblGrid>
      <w:tr w:rsidR="008559DD" w:rsidRPr="008559DD" w:rsidTr="008559DD">
        <w:trPr>
          <w:trHeight w:val="319"/>
          <w:jc w:val="center"/>
        </w:trPr>
        <w:tc>
          <w:tcPr>
            <w:tcW w:w="691"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Name</w:t>
            </w:r>
          </w:p>
        </w:tc>
        <w:tc>
          <w:tcPr>
            <w:tcW w:w="571"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age</w:t>
            </w:r>
          </w:p>
        </w:tc>
        <w:tc>
          <w:tcPr>
            <w:tcW w:w="567"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sex</w:t>
            </w:r>
          </w:p>
        </w:tc>
        <w:tc>
          <w:tcPr>
            <w:tcW w:w="592"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state</w:t>
            </w:r>
          </w:p>
        </w:tc>
        <w:tc>
          <w:tcPr>
            <w:tcW w:w="684"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delay</w:t>
            </w:r>
          </w:p>
        </w:tc>
        <w:tc>
          <w:tcPr>
            <w:tcW w:w="3812" w:type="dxa"/>
            <w:gridSpan w:val="7"/>
            <w:tcBorders>
              <w:top w:val="single" w:sz="8" w:space="0" w:color="000000"/>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CRS</w:t>
            </w:r>
          </w:p>
        </w:tc>
        <w:tc>
          <w:tcPr>
            <w:tcW w:w="1683"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Etiology</w:t>
            </w:r>
          </w:p>
        </w:tc>
      </w:tr>
      <w:tr w:rsidR="008559DD" w:rsidRPr="008559DD" w:rsidTr="008559DD">
        <w:trPr>
          <w:trHeight w:val="319"/>
          <w:jc w:val="center"/>
        </w:trPr>
        <w:tc>
          <w:tcPr>
            <w:tcW w:w="691"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c>
          <w:tcPr>
            <w:tcW w:w="571"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c>
          <w:tcPr>
            <w:tcW w:w="567"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c>
          <w:tcPr>
            <w:tcW w:w="592"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c>
          <w:tcPr>
            <w:tcW w:w="684"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c>
          <w:tcPr>
            <w:tcW w:w="541"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1</w:t>
            </w:r>
          </w:p>
        </w:tc>
        <w:tc>
          <w:tcPr>
            <w:tcW w:w="541"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2</w:t>
            </w:r>
          </w:p>
        </w:tc>
        <w:tc>
          <w:tcPr>
            <w:tcW w:w="541"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3</w:t>
            </w:r>
          </w:p>
        </w:tc>
        <w:tc>
          <w:tcPr>
            <w:tcW w:w="541"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4</w:t>
            </w:r>
          </w:p>
        </w:tc>
        <w:tc>
          <w:tcPr>
            <w:tcW w:w="541"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5</w:t>
            </w:r>
          </w:p>
        </w:tc>
        <w:tc>
          <w:tcPr>
            <w:tcW w:w="541"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6</w:t>
            </w:r>
          </w:p>
        </w:tc>
        <w:tc>
          <w:tcPr>
            <w:tcW w:w="566"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All</w:t>
            </w:r>
          </w:p>
        </w:tc>
        <w:tc>
          <w:tcPr>
            <w:tcW w:w="1683"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80</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38</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F</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7</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81</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43</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F</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2554</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tbi</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82</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41</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2611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17</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tbi</w:t>
            </w:r>
          </w:p>
        </w:tc>
      </w:tr>
      <w:tr w:rsidR="008559DD" w:rsidRPr="008559DD" w:rsidTr="008559DD">
        <w:trPr>
          <w:trHeight w:val="319"/>
          <w:jc w:val="center"/>
        </w:trPr>
        <w:tc>
          <w:tcPr>
            <w:tcW w:w="69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83</w:t>
            </w:r>
          </w:p>
        </w:tc>
        <w:tc>
          <w:tcPr>
            <w:tcW w:w="57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55</w:t>
            </w:r>
          </w:p>
        </w:tc>
        <w:tc>
          <w:tcPr>
            <w:tcW w:w="56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7</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7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67"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84</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47</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anoxia</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85</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44</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16</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86</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69</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13</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anoxia</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87</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26</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F</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469</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88</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52</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2537</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23</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89</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67</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90</w:t>
            </w:r>
          </w:p>
        </w:tc>
        <w:tc>
          <w:tcPr>
            <w:tcW w:w="57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63</w:t>
            </w:r>
          </w:p>
        </w:tc>
        <w:tc>
          <w:tcPr>
            <w:tcW w:w="56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35</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7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67"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92"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7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67"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57</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22</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91</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70</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F</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17</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92</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62</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F</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25</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93</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76</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94</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28</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1486</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tbi</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95</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52</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25</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tbi</w:t>
            </w:r>
          </w:p>
        </w:tc>
      </w:tr>
      <w:tr w:rsidR="008559DD" w:rsidRPr="008559DD" w:rsidTr="008559DD">
        <w:trPr>
          <w:trHeight w:val="319"/>
          <w:jc w:val="center"/>
        </w:trPr>
        <w:tc>
          <w:tcPr>
            <w:tcW w:w="69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96</w:t>
            </w:r>
          </w:p>
        </w:tc>
        <w:tc>
          <w:tcPr>
            <w:tcW w:w="57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39</w:t>
            </w:r>
          </w:p>
        </w:tc>
        <w:tc>
          <w:tcPr>
            <w:tcW w:w="56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37</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7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67"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92"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97</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64</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57</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98</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52</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F</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34</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19</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69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99</w:t>
            </w:r>
          </w:p>
        </w:tc>
        <w:tc>
          <w:tcPr>
            <w:tcW w:w="57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18</w:t>
            </w:r>
          </w:p>
        </w:tc>
        <w:tc>
          <w:tcPr>
            <w:tcW w:w="56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anoxia</w:t>
            </w:r>
          </w:p>
        </w:tc>
      </w:tr>
      <w:tr w:rsidR="008559DD" w:rsidRPr="008559DD" w:rsidTr="008559DD">
        <w:trPr>
          <w:trHeight w:val="319"/>
          <w:jc w:val="center"/>
        </w:trPr>
        <w:tc>
          <w:tcPr>
            <w:tcW w:w="69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7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67"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92"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anoxia</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100</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36</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24</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stroke_brainstem</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101</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56</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15</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anoxia</w:t>
            </w:r>
          </w:p>
        </w:tc>
      </w:tr>
      <w:tr w:rsidR="008559DD" w:rsidRPr="008559DD" w:rsidTr="008559DD">
        <w:trPr>
          <w:trHeight w:val="319"/>
          <w:jc w:val="center"/>
        </w:trPr>
        <w:tc>
          <w:tcPr>
            <w:tcW w:w="69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102</w:t>
            </w:r>
          </w:p>
        </w:tc>
        <w:tc>
          <w:tcPr>
            <w:tcW w:w="57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59</w:t>
            </w:r>
          </w:p>
        </w:tc>
        <w:tc>
          <w:tcPr>
            <w:tcW w:w="56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F</w:t>
            </w:r>
          </w:p>
        </w:tc>
        <w:tc>
          <w:tcPr>
            <w:tcW w:w="59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stroke_cortical</w:t>
            </w:r>
          </w:p>
        </w:tc>
      </w:tr>
      <w:tr w:rsidR="008559DD" w:rsidRPr="008559DD" w:rsidTr="008559DD">
        <w:trPr>
          <w:trHeight w:val="319"/>
          <w:jc w:val="center"/>
        </w:trPr>
        <w:tc>
          <w:tcPr>
            <w:tcW w:w="69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7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67"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92"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28</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stroke_cortical</w:t>
            </w:r>
          </w:p>
        </w:tc>
      </w:tr>
      <w:tr w:rsidR="008559DD" w:rsidRPr="008559DD" w:rsidTr="008559DD">
        <w:trPr>
          <w:trHeight w:val="319"/>
          <w:jc w:val="center"/>
        </w:trPr>
        <w:tc>
          <w:tcPr>
            <w:tcW w:w="69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71"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67"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34</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stroke_cortical</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103</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23</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691"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104</w:t>
            </w:r>
          </w:p>
        </w:tc>
        <w:tc>
          <w:tcPr>
            <w:tcW w:w="57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80</w:t>
            </w:r>
          </w:p>
        </w:tc>
        <w:tc>
          <w:tcPr>
            <w:tcW w:w="567"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592"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684"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541"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566"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7</w:t>
            </w:r>
          </w:p>
        </w:tc>
        <w:tc>
          <w:tcPr>
            <w:tcW w:w="1683"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tbi</w:t>
            </w:r>
          </w:p>
        </w:tc>
      </w:tr>
    </w:tbl>
    <w:p w:rsidR="003E379B" w:rsidRDefault="003E379B" w:rsidP="003D33E1">
      <w:pPr>
        <w:pStyle w:val="NormalWeb"/>
        <w:ind w:firstLine="0"/>
        <w:jc w:val="center"/>
        <w:rPr>
          <w:b/>
        </w:rPr>
      </w:pPr>
    </w:p>
    <w:p w:rsidR="008559DD" w:rsidRDefault="008559DD" w:rsidP="003D33E1">
      <w:pPr>
        <w:pStyle w:val="NormalWeb"/>
        <w:ind w:firstLine="0"/>
        <w:jc w:val="center"/>
        <w:rPr>
          <w:b/>
        </w:rPr>
      </w:pPr>
    </w:p>
    <w:p w:rsidR="008559DD" w:rsidRDefault="008559DD" w:rsidP="003D33E1">
      <w:pPr>
        <w:pStyle w:val="NormalWeb"/>
        <w:ind w:firstLine="0"/>
        <w:jc w:val="center"/>
        <w:rPr>
          <w:b/>
        </w:rPr>
      </w:pPr>
    </w:p>
    <w:p w:rsidR="008559DD" w:rsidRDefault="008559DD" w:rsidP="003D33E1">
      <w:pPr>
        <w:pStyle w:val="NormalWeb"/>
        <w:ind w:firstLine="0"/>
        <w:jc w:val="center"/>
        <w:rPr>
          <w:b/>
        </w:rPr>
      </w:pPr>
    </w:p>
    <w:p w:rsidR="008559DD" w:rsidRDefault="008559DD" w:rsidP="008559DD">
      <w:pPr>
        <w:pStyle w:val="NormalWeb"/>
        <w:ind w:firstLine="0"/>
        <w:jc w:val="center"/>
        <w:rPr>
          <w:b/>
        </w:rPr>
      </w:pPr>
      <w:r w:rsidRPr="0017295E">
        <w:rPr>
          <w:b/>
        </w:rPr>
        <w:lastRenderedPageBreak/>
        <w:t>Table S4</w:t>
      </w:r>
      <w:r>
        <w:rPr>
          <w:b/>
        </w:rPr>
        <w:t xml:space="preserve"> – Cont.</w:t>
      </w:r>
    </w:p>
    <w:tbl>
      <w:tblPr>
        <w:tblW w:w="8600" w:type="dxa"/>
        <w:jc w:val="center"/>
        <w:tblInd w:w="93" w:type="dxa"/>
        <w:tblLook w:val="04A0" w:firstRow="1" w:lastRow="0" w:firstColumn="1" w:lastColumn="0" w:noHBand="0" w:noVBand="1"/>
      </w:tblPr>
      <w:tblGrid>
        <w:gridCol w:w="816"/>
        <w:gridCol w:w="593"/>
        <w:gridCol w:w="590"/>
        <w:gridCol w:w="723"/>
        <w:gridCol w:w="763"/>
        <w:gridCol w:w="558"/>
        <w:gridCol w:w="558"/>
        <w:gridCol w:w="558"/>
        <w:gridCol w:w="558"/>
        <w:gridCol w:w="558"/>
        <w:gridCol w:w="558"/>
        <w:gridCol w:w="588"/>
        <w:gridCol w:w="1179"/>
      </w:tblGrid>
      <w:tr w:rsidR="008559DD" w:rsidRPr="008559DD" w:rsidTr="008559DD">
        <w:trPr>
          <w:trHeight w:val="319"/>
          <w:jc w:val="center"/>
        </w:trPr>
        <w:tc>
          <w:tcPr>
            <w:tcW w:w="7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Name</w:t>
            </w:r>
          </w:p>
        </w:tc>
        <w:tc>
          <w:tcPr>
            <w:tcW w:w="6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age</w:t>
            </w:r>
          </w:p>
        </w:tc>
        <w:tc>
          <w:tcPr>
            <w:tcW w:w="6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sex</w:t>
            </w:r>
          </w:p>
        </w:tc>
        <w:tc>
          <w:tcPr>
            <w:tcW w:w="6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state</w:t>
            </w:r>
          </w:p>
        </w:tc>
        <w:tc>
          <w:tcPr>
            <w:tcW w:w="7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delay</w:t>
            </w:r>
          </w:p>
        </w:tc>
        <w:tc>
          <w:tcPr>
            <w:tcW w:w="4200" w:type="dxa"/>
            <w:gridSpan w:val="7"/>
            <w:tcBorders>
              <w:top w:val="single" w:sz="8" w:space="0" w:color="000000"/>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CRS</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Etiology</w:t>
            </w:r>
          </w:p>
        </w:tc>
      </w:tr>
      <w:tr w:rsidR="008559DD" w:rsidRPr="008559DD" w:rsidTr="008559DD">
        <w:trPr>
          <w:trHeight w:val="319"/>
          <w:jc w:val="center"/>
        </w:trPr>
        <w:tc>
          <w:tcPr>
            <w:tcW w:w="700"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c>
          <w:tcPr>
            <w:tcW w:w="600"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c>
          <w:tcPr>
            <w:tcW w:w="600"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c>
          <w:tcPr>
            <w:tcW w:w="600"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c>
          <w:tcPr>
            <w:tcW w:w="700"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c>
          <w:tcPr>
            <w:tcW w:w="600"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1</w:t>
            </w:r>
          </w:p>
        </w:tc>
        <w:tc>
          <w:tcPr>
            <w:tcW w:w="600"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2</w:t>
            </w:r>
          </w:p>
        </w:tc>
        <w:tc>
          <w:tcPr>
            <w:tcW w:w="600"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3</w:t>
            </w:r>
          </w:p>
        </w:tc>
        <w:tc>
          <w:tcPr>
            <w:tcW w:w="600"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4</w:t>
            </w:r>
          </w:p>
        </w:tc>
        <w:tc>
          <w:tcPr>
            <w:tcW w:w="600"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5</w:t>
            </w:r>
          </w:p>
        </w:tc>
        <w:tc>
          <w:tcPr>
            <w:tcW w:w="600"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6</w:t>
            </w:r>
          </w:p>
        </w:tc>
        <w:tc>
          <w:tcPr>
            <w:tcW w:w="600" w:type="dxa"/>
            <w:tcBorders>
              <w:top w:val="nil"/>
              <w:left w:val="nil"/>
              <w:bottom w:val="single" w:sz="8" w:space="0" w:color="000000"/>
              <w:right w:val="single" w:sz="8" w:space="0" w:color="000000"/>
            </w:tcBorders>
            <w:shd w:val="clear" w:color="000000" w:fill="99CCFF"/>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b/>
                <w:bCs/>
                <w:color w:val="000000"/>
                <w:sz w:val="24"/>
                <w:szCs w:val="24"/>
                <w:lang w:bidi="ar-SA"/>
              </w:rPr>
            </w:pPr>
            <w:r w:rsidRPr="008559DD">
              <w:rPr>
                <w:rFonts w:ascii="Times New Roman" w:eastAsia="Times New Roman" w:hAnsi="Times New Roman" w:cs="Times New Roman"/>
                <w:b/>
                <w:bCs/>
                <w:color w:val="000000"/>
                <w:sz w:val="24"/>
                <w:szCs w:val="24"/>
                <w:lang w:bidi="ar-SA"/>
              </w:rPr>
              <w:t>All</w:t>
            </w: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b/>
                <w:bCs/>
                <w:color w:val="000000"/>
                <w:sz w:val="24"/>
                <w:szCs w:val="24"/>
                <w:lang w:bidi="ar-SA"/>
              </w:rPr>
            </w:pPr>
          </w:p>
        </w:tc>
      </w:tr>
      <w:tr w:rsidR="008559DD" w:rsidRPr="008559DD" w:rsidTr="008559DD">
        <w:trPr>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105</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83</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16</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46</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14</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16</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16</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117</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16</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106</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45</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tbi</w:t>
            </w:r>
          </w:p>
        </w:tc>
      </w:tr>
      <w:tr w:rsidR="008559DD" w:rsidRPr="008559DD" w:rsidTr="008559DD">
        <w:trPr>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107</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45</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27</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36</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15</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15</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15</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CS</w:t>
            </w: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58</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22</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21</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108</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79</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F</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66</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29</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109</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59</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F</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9</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other</w:t>
            </w:r>
          </w:p>
        </w:tc>
      </w:tr>
      <w:tr w:rsidR="008559DD" w:rsidRPr="008559DD" w:rsidTr="008559DD">
        <w:trPr>
          <w:trHeight w:val="319"/>
          <w:jc w:val="center"/>
        </w:trPr>
        <w:tc>
          <w:tcPr>
            <w:tcW w:w="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110</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28</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6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17</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tbi</w:t>
            </w:r>
          </w:p>
        </w:tc>
      </w:tr>
      <w:tr w:rsidR="008559DD" w:rsidRPr="008559DD" w:rsidTr="008559DD">
        <w:trPr>
          <w:trHeight w:val="319"/>
          <w:jc w:val="center"/>
        </w:trPr>
        <w:tc>
          <w:tcPr>
            <w:tcW w:w="7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600" w:type="dxa"/>
            <w:vMerge/>
            <w:tcBorders>
              <w:top w:val="nil"/>
              <w:left w:val="single" w:sz="8" w:space="0" w:color="000000"/>
              <w:bottom w:val="single" w:sz="8" w:space="0" w:color="000000"/>
              <w:right w:val="single" w:sz="8" w:space="0" w:color="000000"/>
            </w:tcBorders>
            <w:vAlign w:val="center"/>
            <w:hideMark/>
          </w:tcPr>
          <w:p w:rsidR="008559DD" w:rsidRPr="008559DD" w:rsidRDefault="008559DD" w:rsidP="008559DD">
            <w:pPr>
              <w:spacing w:after="0" w:line="240" w:lineRule="auto"/>
              <w:ind w:firstLine="0"/>
              <w:rPr>
                <w:rFonts w:ascii="Times New Roman" w:eastAsia="Times New Roman" w:hAnsi="Times New Roman" w:cs="Times New Roman"/>
                <w:color w:val="000000"/>
                <w:sz w:val="24"/>
                <w:szCs w:val="24"/>
                <w:lang w:bidi="ar-SA"/>
              </w:rPr>
            </w:pP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15</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tbi</w:t>
            </w:r>
          </w:p>
        </w:tc>
      </w:tr>
      <w:tr w:rsidR="008559DD" w:rsidRPr="008559DD" w:rsidTr="008559DD">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54</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MCS</w:t>
            </w: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10</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46</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89</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5</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r w:rsidR="008559DD" w:rsidRPr="008559DD" w:rsidTr="008559DD">
        <w:trPr>
          <w:trHeight w:val="319"/>
          <w:jc w:val="center"/>
        </w:trPr>
        <w:tc>
          <w:tcPr>
            <w:tcW w:w="700" w:type="dxa"/>
            <w:tcBorders>
              <w:top w:val="nil"/>
              <w:left w:val="single" w:sz="8" w:space="0" w:color="000000"/>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113</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61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M</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VS</w:t>
            </w:r>
          </w:p>
        </w:tc>
        <w:tc>
          <w:tcPr>
            <w:tcW w:w="7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25</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1</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0</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2</w:t>
            </w:r>
          </w:p>
        </w:tc>
        <w:tc>
          <w:tcPr>
            <w:tcW w:w="6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3</w:t>
            </w:r>
          </w:p>
        </w:tc>
        <w:tc>
          <w:tcPr>
            <w:tcW w:w="1200" w:type="dxa"/>
            <w:tcBorders>
              <w:top w:val="nil"/>
              <w:left w:val="nil"/>
              <w:bottom w:val="single" w:sz="8" w:space="0" w:color="000000"/>
              <w:right w:val="single" w:sz="8" w:space="0" w:color="000000"/>
            </w:tcBorders>
            <w:shd w:val="clear" w:color="auto" w:fill="auto"/>
            <w:vAlign w:val="center"/>
            <w:hideMark/>
          </w:tcPr>
          <w:p w:rsidR="008559DD" w:rsidRPr="008559DD" w:rsidRDefault="008559DD" w:rsidP="008559DD">
            <w:pPr>
              <w:spacing w:after="0" w:line="240" w:lineRule="auto"/>
              <w:ind w:firstLine="0"/>
              <w:jc w:val="center"/>
              <w:rPr>
                <w:rFonts w:ascii="Times New Roman" w:eastAsia="Times New Roman" w:hAnsi="Times New Roman" w:cs="Times New Roman"/>
                <w:color w:val="000000"/>
                <w:sz w:val="24"/>
                <w:szCs w:val="24"/>
                <w:lang w:bidi="ar-SA"/>
              </w:rPr>
            </w:pPr>
            <w:r w:rsidRPr="008559DD">
              <w:rPr>
                <w:rFonts w:ascii="Times New Roman" w:eastAsia="Times New Roman" w:hAnsi="Times New Roman" w:cs="Times New Roman"/>
                <w:color w:val="000000"/>
                <w:sz w:val="24"/>
                <w:szCs w:val="24"/>
                <w:lang w:bidi="ar-SA"/>
              </w:rPr>
              <w:t>stroke</w:t>
            </w:r>
          </w:p>
        </w:tc>
      </w:tr>
    </w:tbl>
    <w:p w:rsidR="008559DD" w:rsidRDefault="008559DD">
      <w:pPr>
        <w:pStyle w:val="NormalWeb"/>
        <w:ind w:left="640" w:hanging="640"/>
        <w:jc w:val="center"/>
        <w:divId w:val="1419208818"/>
        <w:rPr>
          <w:b/>
          <w:sz w:val="28"/>
          <w:szCs w:val="28"/>
        </w:rPr>
      </w:pPr>
    </w:p>
    <w:p w:rsidR="008559DD" w:rsidRDefault="008559DD" w:rsidP="008559DD">
      <w:pPr>
        <w:rPr>
          <w:rFonts w:ascii="Times New Roman" w:hAnsi="Times New Roman" w:cs="Times New Roman"/>
        </w:rPr>
      </w:pPr>
      <w:r>
        <w:br w:type="page"/>
      </w:r>
    </w:p>
    <w:p w:rsidR="000375D8" w:rsidRDefault="000375D8" w:rsidP="008559DD">
      <w:pPr>
        <w:pStyle w:val="NormalWeb"/>
        <w:ind w:left="640" w:hanging="640"/>
        <w:jc w:val="center"/>
        <w:divId w:val="1419208818"/>
        <w:rPr>
          <w:b/>
          <w:sz w:val="28"/>
          <w:szCs w:val="28"/>
        </w:rPr>
      </w:pPr>
      <w:r>
        <w:rPr>
          <w:b/>
          <w:sz w:val="28"/>
          <w:szCs w:val="28"/>
        </w:rPr>
        <w:lastRenderedPageBreak/>
        <w:t>Table S</w:t>
      </w:r>
      <w:r w:rsidR="00E864C6">
        <w:rPr>
          <w:b/>
          <w:sz w:val="28"/>
          <w:szCs w:val="28"/>
        </w:rPr>
        <w:t>5</w:t>
      </w:r>
    </w:p>
    <w:tbl>
      <w:tblPr>
        <w:tblW w:w="8520" w:type="dxa"/>
        <w:jc w:val="center"/>
        <w:tblInd w:w="93" w:type="dxa"/>
        <w:tblLook w:val="04A0" w:firstRow="1" w:lastRow="0" w:firstColumn="1" w:lastColumn="0" w:noHBand="0" w:noVBand="1"/>
      </w:tblPr>
      <w:tblGrid>
        <w:gridCol w:w="1320"/>
        <w:gridCol w:w="1326"/>
        <w:gridCol w:w="1046"/>
        <w:gridCol w:w="1326"/>
        <w:gridCol w:w="1046"/>
        <w:gridCol w:w="1326"/>
        <w:gridCol w:w="1130"/>
      </w:tblGrid>
      <w:tr w:rsidR="008559DD" w:rsidRPr="008559DD" w:rsidTr="008559DD">
        <w:trPr>
          <w:divId w:val="1419208818"/>
          <w:trHeight w:val="282"/>
          <w:jc w:val="center"/>
        </w:trPr>
        <w:tc>
          <w:tcPr>
            <w:tcW w:w="1320" w:type="dxa"/>
            <w:vMerge w:val="restart"/>
            <w:tcBorders>
              <w:top w:val="nil"/>
              <w:left w:val="nil"/>
              <w:bottom w:val="single" w:sz="8" w:space="0" w:color="000000"/>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Measure</w:t>
            </w:r>
          </w:p>
        </w:tc>
        <w:tc>
          <w:tcPr>
            <w:tcW w:w="7200" w:type="dxa"/>
            <w:gridSpan w:val="6"/>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Mean Across Trials</w:t>
            </w:r>
          </w:p>
        </w:tc>
      </w:tr>
      <w:tr w:rsidR="008559DD" w:rsidRPr="008559DD" w:rsidTr="008559DD">
        <w:trPr>
          <w:divId w:val="1419208818"/>
          <w:trHeight w:val="282"/>
          <w:jc w:val="center"/>
        </w:trPr>
        <w:tc>
          <w:tcPr>
            <w:tcW w:w="1320" w:type="dxa"/>
            <w:vMerge/>
            <w:tcBorders>
              <w:top w:val="nil"/>
              <w:left w:val="nil"/>
              <w:bottom w:val="single" w:sz="8" w:space="0" w:color="000000"/>
              <w:right w:val="nil"/>
            </w:tcBorders>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p>
        </w:tc>
        <w:tc>
          <w:tcPr>
            <w:tcW w:w="2372" w:type="dxa"/>
            <w:gridSpan w:val="2"/>
            <w:tcBorders>
              <w:top w:val="single" w:sz="8" w:space="0" w:color="auto"/>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State</w:t>
            </w:r>
          </w:p>
        </w:tc>
        <w:tc>
          <w:tcPr>
            <w:tcW w:w="2372" w:type="dxa"/>
            <w:gridSpan w:val="2"/>
            <w:tcBorders>
              <w:top w:val="single" w:sz="8" w:space="0" w:color="auto"/>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Etiology</w:t>
            </w:r>
          </w:p>
        </w:tc>
        <w:tc>
          <w:tcPr>
            <w:tcW w:w="2456" w:type="dxa"/>
            <w:gridSpan w:val="2"/>
            <w:tcBorders>
              <w:top w:val="single" w:sz="8" w:space="0" w:color="auto"/>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Interaction</w:t>
            </w:r>
          </w:p>
        </w:tc>
      </w:tr>
      <w:tr w:rsidR="008559DD" w:rsidRPr="008559DD" w:rsidTr="008559DD">
        <w:trPr>
          <w:divId w:val="1419208818"/>
          <w:trHeight w:val="282"/>
          <w:jc w:val="center"/>
        </w:trPr>
        <w:tc>
          <w:tcPr>
            <w:tcW w:w="1320" w:type="dxa"/>
            <w:vMerge/>
            <w:tcBorders>
              <w:top w:val="nil"/>
              <w:left w:val="nil"/>
              <w:bottom w:val="single" w:sz="8" w:space="0" w:color="000000"/>
              <w:right w:val="nil"/>
            </w:tcBorders>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p>
        </w:tc>
        <w:tc>
          <w:tcPr>
            <w:tcW w:w="1326" w:type="dxa"/>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F(2,154)</w:t>
            </w:r>
          </w:p>
        </w:tc>
        <w:tc>
          <w:tcPr>
            <w:tcW w:w="1046" w:type="dxa"/>
            <w:tcBorders>
              <w:top w:val="nil"/>
              <w:left w:val="nil"/>
              <w:bottom w:val="single" w:sz="8" w:space="0" w:color="auto"/>
              <w:right w:val="nil"/>
            </w:tcBorders>
            <w:shd w:val="clear" w:color="auto" w:fill="auto"/>
            <w:noWrap/>
            <w:vAlign w:val="center"/>
            <w:hideMark/>
          </w:tcPr>
          <w:p w:rsidR="008559DD" w:rsidRPr="008559DD" w:rsidRDefault="00E6082C" w:rsidP="008559DD">
            <w:pPr>
              <w:spacing w:after="0" w:line="240" w:lineRule="auto"/>
              <w:ind w:firstLine="0"/>
              <w:jc w:val="center"/>
              <w:rPr>
                <w:rFonts w:ascii="Arial" w:eastAsia="Times New Roman" w:hAnsi="Arial" w:cs="Arial"/>
                <w:b/>
                <w:bCs/>
                <w:color w:val="000000"/>
                <w:sz w:val="20"/>
                <w:szCs w:val="2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1326" w:type="dxa"/>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F(3,154)</w:t>
            </w:r>
          </w:p>
        </w:tc>
        <w:tc>
          <w:tcPr>
            <w:tcW w:w="1046" w:type="dxa"/>
            <w:tcBorders>
              <w:top w:val="nil"/>
              <w:left w:val="nil"/>
              <w:bottom w:val="single" w:sz="8" w:space="0" w:color="auto"/>
              <w:right w:val="nil"/>
            </w:tcBorders>
            <w:shd w:val="clear" w:color="auto" w:fill="auto"/>
            <w:noWrap/>
            <w:vAlign w:val="center"/>
            <w:hideMark/>
          </w:tcPr>
          <w:p w:rsidR="008559DD" w:rsidRPr="008559DD" w:rsidRDefault="00E6082C" w:rsidP="008559DD">
            <w:pPr>
              <w:spacing w:after="0" w:line="240" w:lineRule="auto"/>
              <w:ind w:firstLine="0"/>
              <w:jc w:val="center"/>
              <w:rPr>
                <w:rFonts w:ascii="Arial" w:eastAsia="Times New Roman" w:hAnsi="Arial" w:cs="Arial"/>
                <w:b/>
                <w:bCs/>
                <w:color w:val="000000"/>
                <w:sz w:val="20"/>
                <w:szCs w:val="2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1326" w:type="dxa"/>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F(6,154)</w:t>
            </w:r>
          </w:p>
        </w:tc>
        <w:tc>
          <w:tcPr>
            <w:tcW w:w="1130" w:type="dxa"/>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pFDR</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CNV</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2,8</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1,8</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P3a</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2,4</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0,9</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1,4</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P3b</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2,2</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ΔMMN</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3,7</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6,E-02</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ΔP3a</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ΔP3b</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1,2</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Decod Local</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1,E-02</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2,3</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Decod Global</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11,6</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2,E-04</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δ</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5,8</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1,E-02</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4</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0,3</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δN</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13,4</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3,E-05</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θ</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6,E-02</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4,7</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0,2</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 xml:space="preserve">θN </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7,2</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4,E-03</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1,4</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 xml:space="preserve">α </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8,6</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2,E-03</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αN</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21,1</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5,E-07</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3,4</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2,8</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4,E-01</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β</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2,8</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βN</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2,7</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3,9</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γ</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γN</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MSF</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1,1</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SEF90</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8,E-02</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SE</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8,5</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2,E-03</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2,5</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K</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10,8</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3,E-04</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PE θ</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18,6</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1,E-06</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1,4</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1,6</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PE α</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1,E-02</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3,2</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PE β</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1,3</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1,4</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0,3</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PE γ</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1,2</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PLI δ</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4,6</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3,E-02</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1,4</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PLI θ</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1,2</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1,4</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2,4</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PLI α</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0,9</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PLI β</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0,3</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PLI γ</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AEC δ</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1,5</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AEC θ</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1,2</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AEC α</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1,7</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AEC β</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AEC γ</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ICOH δ</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ICOH θ</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1,3</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ICOH α</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ICOH β</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ICOH γ</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wSMI θ</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17,3</w:t>
            </w:r>
          </w:p>
        </w:tc>
        <w:tc>
          <w:tcPr>
            <w:tcW w:w="1046" w:type="dxa"/>
            <w:tcBorders>
              <w:top w:val="nil"/>
              <w:left w:val="nil"/>
              <w:bottom w:val="nil"/>
              <w:right w:val="nil"/>
            </w:tcBorders>
            <w:shd w:val="clear" w:color="auto" w:fill="auto"/>
            <w:noWrap/>
            <w:vAlign w:val="center"/>
            <w:hideMark/>
          </w:tcPr>
          <w:p w:rsidR="008559DD" w:rsidRPr="006E3565" w:rsidRDefault="008559DD" w:rsidP="008559DD">
            <w:pPr>
              <w:spacing w:after="0" w:line="240" w:lineRule="auto"/>
              <w:ind w:firstLine="0"/>
              <w:jc w:val="center"/>
              <w:rPr>
                <w:rFonts w:ascii="Arial" w:eastAsia="Times New Roman" w:hAnsi="Arial" w:cs="Arial"/>
                <w:b/>
                <w:color w:val="000000"/>
                <w:sz w:val="20"/>
                <w:szCs w:val="20"/>
                <w:lang w:bidi="ar-SA"/>
              </w:rPr>
            </w:pPr>
            <w:r w:rsidRPr="006E3565">
              <w:rPr>
                <w:rFonts w:ascii="Arial" w:eastAsia="Times New Roman" w:hAnsi="Arial" w:cs="Arial"/>
                <w:b/>
                <w:color w:val="000000"/>
                <w:sz w:val="20"/>
                <w:szCs w:val="20"/>
                <w:lang w:val="fr-FR" w:bidi="ar-SA"/>
              </w:rPr>
              <w:t>2,E-06</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3,7</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3,4</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3,E-01</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wSMI α</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2,7</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wSMI β</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r w:rsidR="008559DD" w:rsidRPr="008559DD" w:rsidTr="008559DD">
        <w:trPr>
          <w:divId w:val="1419208818"/>
          <w:trHeight w:val="282"/>
          <w:jc w:val="center"/>
        </w:trPr>
        <w:tc>
          <w:tcPr>
            <w:tcW w:w="1320" w:type="dxa"/>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rPr>
                <w:rFonts w:ascii="Arial" w:eastAsia="Times New Roman" w:hAnsi="Arial" w:cs="Arial"/>
                <w:b/>
                <w:bCs/>
                <w:color w:val="000000"/>
                <w:sz w:val="20"/>
                <w:szCs w:val="20"/>
                <w:lang w:bidi="ar-SA"/>
              </w:rPr>
            </w:pPr>
            <w:r w:rsidRPr="008559DD">
              <w:rPr>
                <w:rFonts w:ascii="Arial" w:eastAsia="Times New Roman" w:hAnsi="Arial" w:cs="Arial"/>
                <w:b/>
                <w:bCs/>
                <w:color w:val="000000"/>
                <w:sz w:val="20"/>
                <w:szCs w:val="20"/>
                <w:lang w:val="fr-FR" w:bidi="ar-SA"/>
              </w:rPr>
              <w:t>wSMI γ</w:t>
            </w:r>
          </w:p>
        </w:tc>
        <w:tc>
          <w:tcPr>
            <w:tcW w:w="1326" w:type="dxa"/>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0,1</w:t>
            </w:r>
          </w:p>
        </w:tc>
        <w:tc>
          <w:tcPr>
            <w:tcW w:w="1046" w:type="dxa"/>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046" w:type="dxa"/>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6,E-01</w:t>
            </w:r>
          </w:p>
        </w:tc>
        <w:tc>
          <w:tcPr>
            <w:tcW w:w="1326" w:type="dxa"/>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0,6</w:t>
            </w:r>
          </w:p>
        </w:tc>
        <w:tc>
          <w:tcPr>
            <w:tcW w:w="1130" w:type="dxa"/>
            <w:tcBorders>
              <w:top w:val="nil"/>
              <w:left w:val="nil"/>
              <w:bottom w:val="single" w:sz="8" w:space="0" w:color="auto"/>
              <w:right w:val="nil"/>
            </w:tcBorders>
            <w:shd w:val="clear" w:color="auto" w:fill="auto"/>
            <w:noWrap/>
            <w:vAlign w:val="center"/>
            <w:hideMark/>
          </w:tcPr>
          <w:p w:rsidR="008559DD" w:rsidRPr="008559DD" w:rsidRDefault="008559DD" w:rsidP="008559DD">
            <w:pPr>
              <w:spacing w:after="0" w:line="240" w:lineRule="auto"/>
              <w:ind w:firstLine="0"/>
              <w:jc w:val="center"/>
              <w:rPr>
                <w:rFonts w:ascii="Arial" w:eastAsia="Times New Roman" w:hAnsi="Arial" w:cs="Arial"/>
                <w:color w:val="000000"/>
                <w:sz w:val="20"/>
                <w:szCs w:val="20"/>
                <w:lang w:bidi="ar-SA"/>
              </w:rPr>
            </w:pPr>
            <w:r w:rsidRPr="008559DD">
              <w:rPr>
                <w:rFonts w:ascii="Arial" w:eastAsia="Times New Roman" w:hAnsi="Arial" w:cs="Arial"/>
                <w:color w:val="000000"/>
                <w:sz w:val="20"/>
                <w:szCs w:val="20"/>
                <w:lang w:val="fr-FR" w:bidi="ar-SA"/>
              </w:rPr>
              <w:t>1,E+00</w:t>
            </w:r>
          </w:p>
        </w:tc>
      </w:tr>
    </w:tbl>
    <w:p w:rsidR="000375D8" w:rsidRDefault="008559DD" w:rsidP="008559DD">
      <w:pPr>
        <w:pStyle w:val="NormalWeb"/>
        <w:ind w:left="640" w:hanging="640"/>
        <w:jc w:val="center"/>
        <w:divId w:val="1419208818"/>
        <w:rPr>
          <w:b/>
        </w:rPr>
      </w:pPr>
      <w:r w:rsidRPr="008559DD">
        <w:rPr>
          <w:b/>
        </w:rPr>
        <w:lastRenderedPageBreak/>
        <w:t>Table S</w:t>
      </w:r>
      <w:r w:rsidR="00E864C6">
        <w:rPr>
          <w:b/>
        </w:rPr>
        <w:t>5</w:t>
      </w:r>
      <w:r w:rsidRPr="008559DD">
        <w:rPr>
          <w:b/>
        </w:rPr>
        <w:t xml:space="preserve"> – Cont.</w:t>
      </w:r>
    </w:p>
    <w:tbl>
      <w:tblPr>
        <w:tblW w:w="8520" w:type="dxa"/>
        <w:jc w:val="center"/>
        <w:tblInd w:w="93" w:type="dxa"/>
        <w:tblLook w:val="04A0" w:firstRow="1" w:lastRow="0" w:firstColumn="1" w:lastColumn="0" w:noHBand="0" w:noVBand="1"/>
      </w:tblPr>
      <w:tblGrid>
        <w:gridCol w:w="1320"/>
        <w:gridCol w:w="1326"/>
        <w:gridCol w:w="1046"/>
        <w:gridCol w:w="1326"/>
        <w:gridCol w:w="1046"/>
        <w:gridCol w:w="1326"/>
        <w:gridCol w:w="1130"/>
      </w:tblGrid>
      <w:tr w:rsidR="00441FF9" w:rsidRPr="00441FF9" w:rsidTr="00441FF9">
        <w:trPr>
          <w:divId w:val="1419208818"/>
          <w:trHeight w:val="282"/>
          <w:jc w:val="center"/>
        </w:trPr>
        <w:tc>
          <w:tcPr>
            <w:tcW w:w="1320" w:type="dxa"/>
            <w:vMerge w:val="restart"/>
            <w:tcBorders>
              <w:top w:val="nil"/>
              <w:left w:val="nil"/>
              <w:bottom w:val="single" w:sz="8" w:space="0" w:color="000000"/>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Measure</w:t>
            </w:r>
          </w:p>
        </w:tc>
        <w:tc>
          <w:tcPr>
            <w:tcW w:w="7200" w:type="dxa"/>
            <w:gridSpan w:val="6"/>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Fluctuation Across Trials</w:t>
            </w:r>
          </w:p>
        </w:tc>
      </w:tr>
      <w:tr w:rsidR="00441FF9" w:rsidRPr="00441FF9" w:rsidTr="00441FF9">
        <w:trPr>
          <w:divId w:val="1419208818"/>
          <w:trHeight w:val="282"/>
          <w:jc w:val="center"/>
        </w:trPr>
        <w:tc>
          <w:tcPr>
            <w:tcW w:w="1320" w:type="dxa"/>
            <w:vMerge/>
            <w:tcBorders>
              <w:top w:val="nil"/>
              <w:left w:val="nil"/>
              <w:bottom w:val="single" w:sz="8" w:space="0" w:color="000000"/>
              <w:right w:val="nil"/>
            </w:tcBorders>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p>
        </w:tc>
        <w:tc>
          <w:tcPr>
            <w:tcW w:w="2372" w:type="dxa"/>
            <w:gridSpan w:val="2"/>
            <w:tcBorders>
              <w:top w:val="single" w:sz="8" w:space="0" w:color="auto"/>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State</w:t>
            </w:r>
          </w:p>
        </w:tc>
        <w:tc>
          <w:tcPr>
            <w:tcW w:w="2372" w:type="dxa"/>
            <w:gridSpan w:val="2"/>
            <w:tcBorders>
              <w:top w:val="single" w:sz="8" w:space="0" w:color="auto"/>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Etiology</w:t>
            </w:r>
          </w:p>
        </w:tc>
        <w:tc>
          <w:tcPr>
            <w:tcW w:w="2456" w:type="dxa"/>
            <w:gridSpan w:val="2"/>
            <w:tcBorders>
              <w:top w:val="single" w:sz="8" w:space="0" w:color="auto"/>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Interaction</w:t>
            </w:r>
          </w:p>
        </w:tc>
      </w:tr>
      <w:tr w:rsidR="00441FF9" w:rsidRPr="00441FF9" w:rsidTr="00441FF9">
        <w:trPr>
          <w:divId w:val="1419208818"/>
          <w:trHeight w:val="282"/>
          <w:jc w:val="center"/>
        </w:trPr>
        <w:tc>
          <w:tcPr>
            <w:tcW w:w="1320" w:type="dxa"/>
            <w:vMerge/>
            <w:tcBorders>
              <w:top w:val="nil"/>
              <w:left w:val="nil"/>
              <w:bottom w:val="single" w:sz="8" w:space="0" w:color="000000"/>
              <w:right w:val="nil"/>
            </w:tcBorders>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F(2,154)</w:t>
            </w:r>
          </w:p>
        </w:tc>
        <w:tc>
          <w:tcPr>
            <w:tcW w:w="1046" w:type="dxa"/>
            <w:tcBorders>
              <w:top w:val="nil"/>
              <w:left w:val="nil"/>
              <w:bottom w:val="single" w:sz="8" w:space="0" w:color="auto"/>
              <w:right w:val="nil"/>
            </w:tcBorders>
            <w:shd w:val="clear" w:color="auto" w:fill="auto"/>
            <w:noWrap/>
            <w:vAlign w:val="center"/>
            <w:hideMark/>
          </w:tcPr>
          <w:p w:rsidR="00441FF9" w:rsidRPr="00441FF9" w:rsidRDefault="00E6082C" w:rsidP="00441FF9">
            <w:pPr>
              <w:spacing w:after="0" w:line="240" w:lineRule="auto"/>
              <w:ind w:firstLine="0"/>
              <w:jc w:val="center"/>
              <w:rPr>
                <w:rFonts w:ascii="Arial" w:eastAsia="Times New Roman" w:hAnsi="Arial" w:cs="Arial"/>
                <w:b/>
                <w:bCs/>
                <w:color w:val="000000"/>
                <w:sz w:val="20"/>
                <w:szCs w:val="2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F(3,154)</w:t>
            </w:r>
          </w:p>
        </w:tc>
        <w:tc>
          <w:tcPr>
            <w:tcW w:w="1046" w:type="dxa"/>
            <w:tcBorders>
              <w:top w:val="nil"/>
              <w:left w:val="nil"/>
              <w:bottom w:val="single" w:sz="8" w:space="0" w:color="auto"/>
              <w:right w:val="nil"/>
            </w:tcBorders>
            <w:shd w:val="clear" w:color="auto" w:fill="auto"/>
            <w:noWrap/>
            <w:vAlign w:val="center"/>
            <w:hideMark/>
          </w:tcPr>
          <w:p w:rsidR="00441FF9" w:rsidRPr="00441FF9" w:rsidRDefault="00E6082C" w:rsidP="00441FF9">
            <w:pPr>
              <w:spacing w:after="0" w:line="240" w:lineRule="auto"/>
              <w:ind w:firstLine="0"/>
              <w:jc w:val="center"/>
              <w:rPr>
                <w:rFonts w:ascii="Arial" w:eastAsia="Times New Roman" w:hAnsi="Arial" w:cs="Arial"/>
                <w:b/>
                <w:bCs/>
                <w:color w:val="000000"/>
                <w:sz w:val="20"/>
                <w:szCs w:val="2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F(6,154)</w:t>
            </w:r>
          </w:p>
        </w:tc>
        <w:tc>
          <w:tcPr>
            <w:tcW w:w="1130"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pFDR</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CNV</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5,5</w:t>
            </w:r>
          </w:p>
        </w:tc>
        <w:tc>
          <w:tcPr>
            <w:tcW w:w="1046" w:type="dxa"/>
            <w:tcBorders>
              <w:top w:val="nil"/>
              <w:left w:val="nil"/>
              <w:bottom w:val="nil"/>
              <w:right w:val="nil"/>
            </w:tcBorders>
            <w:shd w:val="clear" w:color="auto" w:fill="auto"/>
            <w:noWrap/>
            <w:vAlign w:val="center"/>
            <w:hideMark/>
          </w:tcPr>
          <w:p w:rsidR="00441FF9" w:rsidRPr="00874F12" w:rsidRDefault="00441FF9" w:rsidP="00441FF9">
            <w:pPr>
              <w:spacing w:after="0" w:line="240" w:lineRule="auto"/>
              <w:ind w:firstLine="0"/>
              <w:jc w:val="center"/>
              <w:rPr>
                <w:rFonts w:ascii="Arial" w:eastAsia="Times New Roman" w:hAnsi="Arial" w:cs="Arial"/>
                <w:b/>
                <w:color w:val="000000"/>
                <w:sz w:val="20"/>
                <w:szCs w:val="20"/>
                <w:lang w:bidi="ar-SA"/>
              </w:rPr>
            </w:pPr>
            <w:r w:rsidRPr="00874F12">
              <w:rPr>
                <w:rFonts w:ascii="Arial" w:eastAsia="Times New Roman" w:hAnsi="Arial" w:cs="Arial"/>
                <w:b/>
                <w:color w:val="000000"/>
                <w:sz w:val="20"/>
                <w:szCs w:val="20"/>
                <w:lang w:val="fr-FR" w:bidi="ar-SA"/>
              </w:rPr>
              <w:t>2,E-02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P3a</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P3b</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ΔMMN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ΔP3a</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ΔP3b</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Decod Local</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7,4</w:t>
            </w:r>
          </w:p>
        </w:tc>
        <w:tc>
          <w:tcPr>
            <w:tcW w:w="1046" w:type="dxa"/>
            <w:tcBorders>
              <w:top w:val="nil"/>
              <w:left w:val="nil"/>
              <w:bottom w:val="nil"/>
              <w:right w:val="nil"/>
            </w:tcBorders>
            <w:shd w:val="clear" w:color="auto" w:fill="auto"/>
            <w:noWrap/>
            <w:vAlign w:val="center"/>
            <w:hideMark/>
          </w:tcPr>
          <w:p w:rsidR="00441FF9" w:rsidRPr="00874F12" w:rsidRDefault="00441FF9" w:rsidP="00441FF9">
            <w:pPr>
              <w:spacing w:after="0" w:line="240" w:lineRule="auto"/>
              <w:ind w:firstLine="0"/>
              <w:jc w:val="center"/>
              <w:rPr>
                <w:rFonts w:ascii="Arial" w:eastAsia="Times New Roman" w:hAnsi="Arial" w:cs="Arial"/>
                <w:b/>
                <w:color w:val="000000"/>
                <w:sz w:val="20"/>
                <w:szCs w:val="20"/>
                <w:lang w:bidi="ar-SA"/>
              </w:rPr>
            </w:pPr>
            <w:r w:rsidRPr="00874F12">
              <w:rPr>
                <w:rFonts w:ascii="Arial" w:eastAsia="Times New Roman" w:hAnsi="Arial" w:cs="Arial"/>
                <w:b/>
                <w:color w:val="000000"/>
                <w:sz w:val="20"/>
                <w:szCs w:val="20"/>
                <w:lang w:val="fr-FR" w:bidi="ar-SA"/>
              </w:rPr>
              <w:t>4,E-03</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Decod Global</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16,2</w:t>
            </w:r>
          </w:p>
        </w:tc>
        <w:tc>
          <w:tcPr>
            <w:tcW w:w="1046" w:type="dxa"/>
            <w:tcBorders>
              <w:top w:val="nil"/>
              <w:left w:val="nil"/>
              <w:bottom w:val="nil"/>
              <w:right w:val="nil"/>
            </w:tcBorders>
            <w:shd w:val="clear" w:color="auto" w:fill="auto"/>
            <w:noWrap/>
            <w:vAlign w:val="center"/>
            <w:hideMark/>
          </w:tcPr>
          <w:p w:rsidR="00441FF9" w:rsidRPr="00874F12" w:rsidRDefault="00441FF9" w:rsidP="00441FF9">
            <w:pPr>
              <w:spacing w:after="0" w:line="240" w:lineRule="auto"/>
              <w:ind w:firstLine="0"/>
              <w:jc w:val="center"/>
              <w:rPr>
                <w:rFonts w:ascii="Arial" w:eastAsia="Times New Roman" w:hAnsi="Arial" w:cs="Arial"/>
                <w:b/>
                <w:color w:val="000000"/>
                <w:sz w:val="20"/>
                <w:szCs w:val="20"/>
                <w:lang w:bidi="ar-SA"/>
              </w:rPr>
            </w:pPr>
            <w:r w:rsidRPr="00874F12">
              <w:rPr>
                <w:rFonts w:ascii="Arial" w:eastAsia="Times New Roman" w:hAnsi="Arial" w:cs="Arial"/>
                <w:b/>
                <w:color w:val="000000"/>
                <w:sz w:val="20"/>
                <w:szCs w:val="20"/>
                <w:lang w:val="fr-FR" w:bidi="ar-SA"/>
              </w:rPr>
              <w:t>5,E-06</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4,8</w:t>
            </w:r>
          </w:p>
        </w:tc>
        <w:tc>
          <w:tcPr>
            <w:tcW w:w="1046" w:type="dxa"/>
            <w:tcBorders>
              <w:top w:val="nil"/>
              <w:left w:val="nil"/>
              <w:bottom w:val="nil"/>
              <w:right w:val="nil"/>
            </w:tcBorders>
            <w:shd w:val="clear" w:color="auto" w:fill="auto"/>
            <w:noWrap/>
            <w:vAlign w:val="center"/>
            <w:hideMark/>
          </w:tcPr>
          <w:p w:rsidR="00441FF9" w:rsidRPr="00874F12" w:rsidRDefault="00441FF9" w:rsidP="00441FF9">
            <w:pPr>
              <w:spacing w:after="0" w:line="240" w:lineRule="auto"/>
              <w:ind w:firstLine="0"/>
              <w:jc w:val="center"/>
              <w:rPr>
                <w:rFonts w:ascii="Arial" w:eastAsia="Times New Roman" w:hAnsi="Arial" w:cs="Arial"/>
                <w:b/>
                <w:color w:val="000000"/>
                <w:sz w:val="20"/>
                <w:szCs w:val="20"/>
                <w:lang w:bidi="ar-SA"/>
              </w:rPr>
            </w:pPr>
            <w:r w:rsidRPr="00874F12">
              <w:rPr>
                <w:rFonts w:ascii="Arial" w:eastAsia="Times New Roman" w:hAnsi="Arial" w:cs="Arial"/>
                <w:b/>
                <w:color w:val="000000"/>
                <w:sz w:val="20"/>
                <w:szCs w:val="20"/>
                <w:lang w:val="fr-FR" w:bidi="ar-SA"/>
              </w:rPr>
              <w:t>2,E-02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 xml:space="preserve">θN </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 xml:space="preserve">α </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5,9</w:t>
            </w:r>
          </w:p>
        </w:tc>
        <w:tc>
          <w:tcPr>
            <w:tcW w:w="1046" w:type="dxa"/>
            <w:tcBorders>
              <w:top w:val="nil"/>
              <w:left w:val="nil"/>
              <w:bottom w:val="nil"/>
              <w:right w:val="nil"/>
            </w:tcBorders>
            <w:shd w:val="clear" w:color="auto" w:fill="auto"/>
            <w:noWrap/>
            <w:vAlign w:val="center"/>
            <w:hideMark/>
          </w:tcPr>
          <w:p w:rsidR="00441FF9" w:rsidRPr="00874F12" w:rsidRDefault="00441FF9" w:rsidP="00441FF9">
            <w:pPr>
              <w:spacing w:after="0" w:line="240" w:lineRule="auto"/>
              <w:ind w:firstLine="0"/>
              <w:jc w:val="center"/>
              <w:rPr>
                <w:rFonts w:ascii="Arial" w:eastAsia="Times New Roman" w:hAnsi="Arial" w:cs="Arial"/>
                <w:b/>
                <w:color w:val="000000"/>
                <w:sz w:val="20"/>
                <w:szCs w:val="20"/>
                <w:lang w:bidi="ar-SA"/>
              </w:rPr>
            </w:pPr>
            <w:r w:rsidRPr="00874F12">
              <w:rPr>
                <w:rFonts w:ascii="Arial" w:eastAsia="Times New Roman" w:hAnsi="Arial" w:cs="Arial"/>
                <w:b/>
                <w:color w:val="000000"/>
                <w:sz w:val="20"/>
                <w:szCs w:val="20"/>
                <w:lang w:val="fr-FR" w:bidi="ar-SA"/>
              </w:rPr>
              <w:t>1,E-02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αN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19,4</w:t>
            </w:r>
          </w:p>
        </w:tc>
        <w:tc>
          <w:tcPr>
            <w:tcW w:w="1046" w:type="dxa"/>
            <w:tcBorders>
              <w:top w:val="nil"/>
              <w:left w:val="nil"/>
              <w:bottom w:val="nil"/>
              <w:right w:val="nil"/>
            </w:tcBorders>
            <w:shd w:val="clear" w:color="auto" w:fill="auto"/>
            <w:noWrap/>
            <w:vAlign w:val="center"/>
            <w:hideMark/>
          </w:tcPr>
          <w:p w:rsidR="00441FF9" w:rsidRPr="00874F12" w:rsidRDefault="00441FF9" w:rsidP="00441FF9">
            <w:pPr>
              <w:spacing w:after="0" w:line="240" w:lineRule="auto"/>
              <w:ind w:firstLine="0"/>
              <w:jc w:val="center"/>
              <w:rPr>
                <w:rFonts w:ascii="Arial" w:eastAsia="Times New Roman" w:hAnsi="Arial" w:cs="Arial"/>
                <w:b/>
                <w:color w:val="000000"/>
                <w:sz w:val="20"/>
                <w:szCs w:val="20"/>
                <w:lang w:bidi="ar-SA"/>
              </w:rPr>
            </w:pPr>
            <w:r w:rsidRPr="00874F12">
              <w:rPr>
                <w:rFonts w:ascii="Arial" w:eastAsia="Times New Roman" w:hAnsi="Arial" w:cs="Arial"/>
                <w:b/>
                <w:color w:val="000000"/>
                <w:sz w:val="20"/>
                <w:szCs w:val="20"/>
                <w:lang w:val="fr-FR" w:bidi="ar-SA"/>
              </w:rPr>
              <w:t>9,E-07</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βN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5,4</w:t>
            </w:r>
          </w:p>
        </w:tc>
        <w:tc>
          <w:tcPr>
            <w:tcW w:w="1046" w:type="dxa"/>
            <w:tcBorders>
              <w:top w:val="nil"/>
              <w:left w:val="nil"/>
              <w:bottom w:val="nil"/>
              <w:right w:val="nil"/>
            </w:tcBorders>
            <w:shd w:val="clear" w:color="auto" w:fill="auto"/>
            <w:noWrap/>
            <w:vAlign w:val="center"/>
            <w:hideMark/>
          </w:tcPr>
          <w:p w:rsidR="00441FF9" w:rsidRPr="00874F12" w:rsidRDefault="00441FF9" w:rsidP="00441FF9">
            <w:pPr>
              <w:spacing w:after="0" w:line="240" w:lineRule="auto"/>
              <w:ind w:firstLine="0"/>
              <w:jc w:val="center"/>
              <w:rPr>
                <w:rFonts w:ascii="Arial" w:eastAsia="Times New Roman" w:hAnsi="Arial" w:cs="Arial"/>
                <w:b/>
                <w:color w:val="000000"/>
                <w:sz w:val="20"/>
                <w:szCs w:val="20"/>
                <w:lang w:bidi="ar-SA"/>
              </w:rPr>
            </w:pPr>
            <w:r w:rsidRPr="00874F12">
              <w:rPr>
                <w:rFonts w:ascii="Arial" w:eastAsia="Times New Roman" w:hAnsi="Arial" w:cs="Arial"/>
                <w:b/>
                <w:color w:val="000000"/>
                <w:sz w:val="20"/>
                <w:szCs w:val="20"/>
                <w:lang w:val="fr-FR" w:bidi="ar-SA"/>
              </w:rPr>
              <w:t>2,E-02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γN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MSF</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SEF90</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SE</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K</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w:t>
            </w:r>
          </w:p>
        </w:tc>
        <w:tc>
          <w:tcPr>
            <w:tcW w:w="1046" w:type="dxa"/>
            <w:tcBorders>
              <w:top w:val="nil"/>
              <w:left w:val="nil"/>
              <w:bottom w:val="nil"/>
              <w:right w:val="nil"/>
            </w:tcBorders>
            <w:shd w:val="clear" w:color="auto" w:fill="auto"/>
            <w:noWrap/>
            <w:vAlign w:val="center"/>
            <w:hideMark/>
          </w:tcPr>
          <w:p w:rsidR="00441FF9" w:rsidRPr="00874F12" w:rsidRDefault="00441FF9" w:rsidP="00441FF9">
            <w:pPr>
              <w:spacing w:after="0" w:line="240" w:lineRule="auto"/>
              <w:ind w:firstLine="0"/>
              <w:jc w:val="center"/>
              <w:rPr>
                <w:rFonts w:ascii="Arial" w:eastAsia="Times New Roman" w:hAnsi="Arial" w:cs="Arial"/>
                <w:b/>
                <w:color w:val="000000"/>
                <w:sz w:val="20"/>
                <w:szCs w:val="20"/>
                <w:lang w:bidi="ar-SA"/>
              </w:rPr>
            </w:pPr>
            <w:r w:rsidRPr="00874F12">
              <w:rPr>
                <w:rFonts w:ascii="Arial" w:eastAsia="Times New Roman" w:hAnsi="Arial" w:cs="Arial"/>
                <w:b/>
                <w:color w:val="000000"/>
                <w:sz w:val="20"/>
                <w:szCs w:val="20"/>
                <w:lang w:val="fr-FR" w:bidi="ar-SA"/>
              </w:rPr>
              <w:t>1,E-05</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7,7</w:t>
            </w:r>
          </w:p>
        </w:tc>
        <w:tc>
          <w:tcPr>
            <w:tcW w:w="1046" w:type="dxa"/>
            <w:tcBorders>
              <w:top w:val="nil"/>
              <w:left w:val="nil"/>
              <w:bottom w:val="nil"/>
              <w:right w:val="nil"/>
            </w:tcBorders>
            <w:shd w:val="clear" w:color="auto" w:fill="auto"/>
            <w:noWrap/>
            <w:vAlign w:val="center"/>
            <w:hideMark/>
          </w:tcPr>
          <w:p w:rsidR="00441FF9" w:rsidRPr="00874F12" w:rsidRDefault="00441FF9" w:rsidP="00441FF9">
            <w:pPr>
              <w:spacing w:after="0" w:line="240" w:lineRule="auto"/>
              <w:ind w:firstLine="0"/>
              <w:jc w:val="center"/>
              <w:rPr>
                <w:rFonts w:ascii="Arial" w:eastAsia="Times New Roman" w:hAnsi="Arial" w:cs="Arial"/>
                <w:b/>
                <w:color w:val="000000"/>
                <w:sz w:val="20"/>
                <w:szCs w:val="20"/>
                <w:lang w:bidi="ar-SA"/>
              </w:rPr>
            </w:pPr>
            <w:r w:rsidRPr="00874F12">
              <w:rPr>
                <w:rFonts w:ascii="Arial" w:eastAsia="Times New Roman" w:hAnsi="Arial" w:cs="Arial"/>
                <w:b/>
                <w:color w:val="000000"/>
                <w:sz w:val="20"/>
                <w:szCs w:val="20"/>
                <w:lang w:val="fr-FR" w:bidi="ar-SA"/>
              </w:rPr>
              <w:t>3,E-03</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1,6</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10,2</w:t>
            </w:r>
          </w:p>
        </w:tc>
        <w:tc>
          <w:tcPr>
            <w:tcW w:w="1046" w:type="dxa"/>
            <w:tcBorders>
              <w:top w:val="nil"/>
              <w:left w:val="nil"/>
              <w:bottom w:val="nil"/>
              <w:right w:val="nil"/>
            </w:tcBorders>
            <w:shd w:val="clear" w:color="auto" w:fill="auto"/>
            <w:noWrap/>
            <w:vAlign w:val="center"/>
            <w:hideMark/>
          </w:tcPr>
          <w:p w:rsidR="00441FF9" w:rsidRPr="00874F12" w:rsidRDefault="00441FF9" w:rsidP="00441FF9">
            <w:pPr>
              <w:spacing w:after="0" w:line="240" w:lineRule="auto"/>
              <w:ind w:firstLine="0"/>
              <w:jc w:val="center"/>
              <w:rPr>
                <w:rFonts w:ascii="Arial" w:eastAsia="Times New Roman" w:hAnsi="Arial" w:cs="Arial"/>
                <w:b/>
                <w:color w:val="000000"/>
                <w:sz w:val="20"/>
                <w:szCs w:val="20"/>
                <w:lang w:bidi="ar-SA"/>
              </w:rPr>
            </w:pPr>
            <w:r w:rsidRPr="00874F12">
              <w:rPr>
                <w:rFonts w:ascii="Arial" w:eastAsia="Times New Roman" w:hAnsi="Arial" w:cs="Arial"/>
                <w:b/>
                <w:color w:val="000000"/>
                <w:sz w:val="20"/>
                <w:szCs w:val="20"/>
                <w:lang w:val="fr-FR" w:bidi="ar-SA"/>
              </w:rPr>
              <w:t>4,E-04</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γ</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bl>
    <w:p w:rsidR="003B02FF" w:rsidRDefault="000375D8" w:rsidP="00441FF9">
      <w:pPr>
        <w:pStyle w:val="NormalWeb"/>
        <w:ind w:left="640" w:hanging="640"/>
        <w:jc w:val="center"/>
        <w:divId w:val="1419208818"/>
        <w:rPr>
          <w:b/>
          <w:sz w:val="28"/>
          <w:szCs w:val="28"/>
        </w:rPr>
      </w:pPr>
      <w:r>
        <w:rPr>
          <w:b/>
          <w:sz w:val="28"/>
          <w:szCs w:val="28"/>
        </w:rPr>
        <w:lastRenderedPageBreak/>
        <w:t>Table S</w:t>
      </w:r>
      <w:r w:rsidR="00E864C6">
        <w:rPr>
          <w:b/>
          <w:sz w:val="28"/>
          <w:szCs w:val="28"/>
        </w:rPr>
        <w:t>6</w:t>
      </w:r>
    </w:p>
    <w:tbl>
      <w:tblPr>
        <w:tblW w:w="8520" w:type="dxa"/>
        <w:jc w:val="center"/>
        <w:tblInd w:w="93" w:type="dxa"/>
        <w:tblLook w:val="04A0" w:firstRow="1" w:lastRow="0" w:firstColumn="1" w:lastColumn="0" w:noHBand="0" w:noVBand="1"/>
      </w:tblPr>
      <w:tblGrid>
        <w:gridCol w:w="1320"/>
        <w:gridCol w:w="1326"/>
        <w:gridCol w:w="1046"/>
        <w:gridCol w:w="1326"/>
        <w:gridCol w:w="1046"/>
        <w:gridCol w:w="1326"/>
        <w:gridCol w:w="1130"/>
      </w:tblGrid>
      <w:tr w:rsidR="00441FF9" w:rsidRPr="00441FF9" w:rsidTr="00441FF9">
        <w:trPr>
          <w:divId w:val="1419208818"/>
          <w:trHeight w:val="282"/>
          <w:jc w:val="center"/>
        </w:trPr>
        <w:tc>
          <w:tcPr>
            <w:tcW w:w="1320" w:type="dxa"/>
            <w:vMerge w:val="restart"/>
            <w:tcBorders>
              <w:top w:val="nil"/>
              <w:left w:val="nil"/>
              <w:bottom w:val="single" w:sz="8" w:space="0" w:color="000000"/>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Measure</w:t>
            </w:r>
          </w:p>
        </w:tc>
        <w:tc>
          <w:tcPr>
            <w:tcW w:w="7200" w:type="dxa"/>
            <w:gridSpan w:val="6"/>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Mean Across Trials</w:t>
            </w:r>
          </w:p>
        </w:tc>
      </w:tr>
      <w:tr w:rsidR="00441FF9" w:rsidRPr="00441FF9" w:rsidTr="00441FF9">
        <w:trPr>
          <w:divId w:val="1419208818"/>
          <w:trHeight w:val="282"/>
          <w:jc w:val="center"/>
        </w:trPr>
        <w:tc>
          <w:tcPr>
            <w:tcW w:w="1320" w:type="dxa"/>
            <w:vMerge/>
            <w:tcBorders>
              <w:top w:val="nil"/>
              <w:left w:val="nil"/>
              <w:bottom w:val="single" w:sz="8" w:space="0" w:color="000000"/>
              <w:right w:val="nil"/>
            </w:tcBorders>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p>
        </w:tc>
        <w:tc>
          <w:tcPr>
            <w:tcW w:w="2372" w:type="dxa"/>
            <w:gridSpan w:val="2"/>
            <w:tcBorders>
              <w:top w:val="single" w:sz="8" w:space="0" w:color="auto"/>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State</w:t>
            </w:r>
          </w:p>
        </w:tc>
        <w:tc>
          <w:tcPr>
            <w:tcW w:w="2372" w:type="dxa"/>
            <w:gridSpan w:val="2"/>
            <w:tcBorders>
              <w:top w:val="single" w:sz="8" w:space="0" w:color="auto"/>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Delay</w:t>
            </w:r>
          </w:p>
        </w:tc>
        <w:tc>
          <w:tcPr>
            <w:tcW w:w="2456" w:type="dxa"/>
            <w:gridSpan w:val="2"/>
            <w:tcBorders>
              <w:top w:val="single" w:sz="8" w:space="0" w:color="auto"/>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Interaction</w:t>
            </w:r>
          </w:p>
        </w:tc>
      </w:tr>
      <w:tr w:rsidR="00441FF9" w:rsidRPr="00441FF9" w:rsidTr="00441FF9">
        <w:trPr>
          <w:divId w:val="1419208818"/>
          <w:trHeight w:val="282"/>
          <w:jc w:val="center"/>
        </w:trPr>
        <w:tc>
          <w:tcPr>
            <w:tcW w:w="1320" w:type="dxa"/>
            <w:vMerge/>
            <w:tcBorders>
              <w:top w:val="nil"/>
              <w:left w:val="nil"/>
              <w:bottom w:val="single" w:sz="8" w:space="0" w:color="000000"/>
              <w:right w:val="nil"/>
            </w:tcBorders>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F(2,161)</w:t>
            </w:r>
          </w:p>
        </w:tc>
        <w:tc>
          <w:tcPr>
            <w:tcW w:w="1046" w:type="dxa"/>
            <w:tcBorders>
              <w:top w:val="nil"/>
              <w:left w:val="nil"/>
              <w:bottom w:val="single" w:sz="8" w:space="0" w:color="auto"/>
              <w:right w:val="nil"/>
            </w:tcBorders>
            <w:shd w:val="clear" w:color="auto" w:fill="auto"/>
            <w:noWrap/>
            <w:vAlign w:val="center"/>
            <w:hideMark/>
          </w:tcPr>
          <w:p w:rsidR="00441FF9" w:rsidRPr="00441FF9" w:rsidRDefault="00E6082C" w:rsidP="00441FF9">
            <w:pPr>
              <w:spacing w:after="0" w:line="240" w:lineRule="auto"/>
              <w:ind w:firstLine="0"/>
              <w:jc w:val="center"/>
              <w:rPr>
                <w:rFonts w:ascii="Arial" w:eastAsia="Times New Roman" w:hAnsi="Arial" w:cs="Arial"/>
                <w:b/>
                <w:bCs/>
                <w:color w:val="000000"/>
                <w:sz w:val="20"/>
                <w:szCs w:val="2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F(1,161)</w:t>
            </w:r>
          </w:p>
        </w:tc>
        <w:tc>
          <w:tcPr>
            <w:tcW w:w="1046" w:type="dxa"/>
            <w:tcBorders>
              <w:top w:val="nil"/>
              <w:left w:val="nil"/>
              <w:bottom w:val="single" w:sz="8" w:space="0" w:color="auto"/>
              <w:right w:val="nil"/>
            </w:tcBorders>
            <w:shd w:val="clear" w:color="auto" w:fill="auto"/>
            <w:noWrap/>
            <w:vAlign w:val="center"/>
            <w:hideMark/>
          </w:tcPr>
          <w:p w:rsidR="00441FF9" w:rsidRPr="00441FF9" w:rsidRDefault="00E6082C" w:rsidP="00441FF9">
            <w:pPr>
              <w:spacing w:after="0" w:line="240" w:lineRule="auto"/>
              <w:ind w:firstLine="0"/>
              <w:jc w:val="center"/>
              <w:rPr>
                <w:rFonts w:ascii="Arial" w:eastAsia="Times New Roman" w:hAnsi="Arial" w:cs="Arial"/>
                <w:b/>
                <w:bCs/>
                <w:color w:val="000000"/>
                <w:sz w:val="20"/>
                <w:szCs w:val="2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F(2,161)</w:t>
            </w:r>
          </w:p>
        </w:tc>
        <w:tc>
          <w:tcPr>
            <w:tcW w:w="1130"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pFDR</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CNV</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P3a</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P3b</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ΔMMN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3,1</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4,E-02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ΔP3a</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ΔP3b</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Decod Local</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4,4</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2,E-02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Decod Global</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7,6</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1,E-03</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8,7</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7,E-04</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10,7</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2,E-04</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8,4</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8,E-04</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 xml:space="preserve">θN </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5,8</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5,E-03</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 xml:space="preserve">α </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12,4</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6,E-05</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αN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16,5</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9,E-06</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3,7</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3,E-02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βN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3,9</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2,E-02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γN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MSF</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SEF90</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2,3</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8,E-02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SE</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6,8</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2,E-03</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K</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8,5</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7,E-04</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15,9</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8,E-06</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5,E-03</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12,2</w:t>
            </w:r>
          </w:p>
        </w:tc>
        <w:tc>
          <w:tcPr>
            <w:tcW w:w="1046" w:type="dxa"/>
            <w:tcBorders>
              <w:top w:val="nil"/>
              <w:left w:val="nil"/>
              <w:bottom w:val="nil"/>
              <w:right w:val="nil"/>
            </w:tcBorders>
            <w:shd w:val="clear" w:color="auto" w:fill="auto"/>
            <w:noWrap/>
            <w:vAlign w:val="center"/>
            <w:hideMark/>
          </w:tcPr>
          <w:p w:rsidR="00441FF9" w:rsidRPr="0064723F" w:rsidRDefault="00441FF9" w:rsidP="00441FF9">
            <w:pPr>
              <w:spacing w:after="0" w:line="240" w:lineRule="auto"/>
              <w:ind w:firstLine="0"/>
              <w:jc w:val="center"/>
              <w:rPr>
                <w:rFonts w:ascii="Arial" w:eastAsia="Times New Roman" w:hAnsi="Arial" w:cs="Arial"/>
                <w:b/>
                <w:color w:val="000000"/>
                <w:sz w:val="20"/>
                <w:szCs w:val="20"/>
                <w:lang w:bidi="ar-SA"/>
              </w:rPr>
            </w:pPr>
            <w:r w:rsidRPr="0064723F">
              <w:rPr>
                <w:rFonts w:ascii="Arial" w:eastAsia="Times New Roman" w:hAnsi="Arial" w:cs="Arial"/>
                <w:b/>
                <w:color w:val="000000"/>
                <w:sz w:val="20"/>
                <w:szCs w:val="20"/>
                <w:lang w:val="fr-FR" w:bidi="ar-SA"/>
              </w:rPr>
              <w:t>6,E-05</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82"/>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82"/>
          <w:jc w:val="center"/>
        </w:trPr>
        <w:tc>
          <w:tcPr>
            <w:tcW w:w="1320"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γ</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bl>
    <w:p w:rsidR="00441FF9" w:rsidRDefault="00441FF9" w:rsidP="00441FF9">
      <w:pPr>
        <w:pStyle w:val="NormalWeb"/>
        <w:ind w:left="640" w:hanging="640"/>
        <w:jc w:val="center"/>
        <w:divId w:val="1419208818"/>
        <w:rPr>
          <w:b/>
          <w:sz w:val="28"/>
          <w:szCs w:val="28"/>
        </w:rPr>
      </w:pPr>
      <w:r>
        <w:rPr>
          <w:b/>
          <w:sz w:val="28"/>
          <w:szCs w:val="28"/>
        </w:rPr>
        <w:lastRenderedPageBreak/>
        <w:t>Table S</w:t>
      </w:r>
      <w:r w:rsidR="00E864C6">
        <w:rPr>
          <w:b/>
          <w:sz w:val="28"/>
          <w:szCs w:val="28"/>
        </w:rPr>
        <w:t>6</w:t>
      </w:r>
      <w:r>
        <w:rPr>
          <w:b/>
          <w:sz w:val="28"/>
          <w:szCs w:val="28"/>
        </w:rPr>
        <w:t xml:space="preserve"> – Cont.</w:t>
      </w:r>
    </w:p>
    <w:tbl>
      <w:tblPr>
        <w:tblW w:w="8520" w:type="dxa"/>
        <w:jc w:val="center"/>
        <w:tblInd w:w="93" w:type="dxa"/>
        <w:tblLook w:val="04A0" w:firstRow="1" w:lastRow="0" w:firstColumn="1" w:lastColumn="0" w:noHBand="0" w:noVBand="1"/>
      </w:tblPr>
      <w:tblGrid>
        <w:gridCol w:w="1320"/>
        <w:gridCol w:w="1326"/>
        <w:gridCol w:w="1046"/>
        <w:gridCol w:w="1326"/>
        <w:gridCol w:w="1046"/>
        <w:gridCol w:w="1326"/>
        <w:gridCol w:w="1130"/>
      </w:tblGrid>
      <w:tr w:rsidR="00441FF9" w:rsidRPr="00441FF9" w:rsidTr="00441FF9">
        <w:trPr>
          <w:divId w:val="1419208818"/>
          <w:trHeight w:val="270"/>
          <w:jc w:val="center"/>
        </w:trPr>
        <w:tc>
          <w:tcPr>
            <w:tcW w:w="1320" w:type="dxa"/>
            <w:vMerge w:val="restart"/>
            <w:tcBorders>
              <w:top w:val="nil"/>
              <w:left w:val="nil"/>
              <w:bottom w:val="single" w:sz="4" w:space="0" w:color="000000"/>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Measure</w:t>
            </w:r>
          </w:p>
        </w:tc>
        <w:tc>
          <w:tcPr>
            <w:tcW w:w="7200" w:type="dxa"/>
            <w:gridSpan w:val="6"/>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Fluctuation Across Trials</w:t>
            </w:r>
          </w:p>
        </w:tc>
      </w:tr>
      <w:tr w:rsidR="00441FF9" w:rsidRPr="00441FF9" w:rsidTr="00441FF9">
        <w:trPr>
          <w:divId w:val="1419208818"/>
          <w:trHeight w:val="270"/>
          <w:jc w:val="center"/>
        </w:trPr>
        <w:tc>
          <w:tcPr>
            <w:tcW w:w="1320" w:type="dxa"/>
            <w:vMerge/>
            <w:tcBorders>
              <w:top w:val="nil"/>
              <w:left w:val="nil"/>
              <w:bottom w:val="single" w:sz="4" w:space="0" w:color="000000"/>
              <w:right w:val="nil"/>
            </w:tcBorders>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p>
        </w:tc>
        <w:tc>
          <w:tcPr>
            <w:tcW w:w="2372" w:type="dxa"/>
            <w:gridSpan w:val="2"/>
            <w:tcBorders>
              <w:top w:val="single" w:sz="8" w:space="0" w:color="auto"/>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State</w:t>
            </w:r>
          </w:p>
        </w:tc>
        <w:tc>
          <w:tcPr>
            <w:tcW w:w="2372" w:type="dxa"/>
            <w:gridSpan w:val="2"/>
            <w:tcBorders>
              <w:top w:val="single" w:sz="8" w:space="0" w:color="auto"/>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Delay</w:t>
            </w:r>
          </w:p>
        </w:tc>
        <w:tc>
          <w:tcPr>
            <w:tcW w:w="2456" w:type="dxa"/>
            <w:gridSpan w:val="2"/>
            <w:tcBorders>
              <w:top w:val="single" w:sz="8" w:space="0" w:color="auto"/>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Interaction</w:t>
            </w:r>
          </w:p>
        </w:tc>
      </w:tr>
      <w:tr w:rsidR="00441FF9" w:rsidRPr="00441FF9" w:rsidTr="00441FF9">
        <w:trPr>
          <w:divId w:val="1419208818"/>
          <w:trHeight w:val="270"/>
          <w:jc w:val="center"/>
        </w:trPr>
        <w:tc>
          <w:tcPr>
            <w:tcW w:w="1320" w:type="dxa"/>
            <w:vMerge/>
            <w:tcBorders>
              <w:top w:val="nil"/>
              <w:left w:val="nil"/>
              <w:bottom w:val="single" w:sz="4" w:space="0" w:color="000000"/>
              <w:right w:val="nil"/>
            </w:tcBorders>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p>
        </w:tc>
        <w:tc>
          <w:tcPr>
            <w:tcW w:w="1326" w:type="dxa"/>
            <w:tcBorders>
              <w:top w:val="nil"/>
              <w:left w:val="nil"/>
              <w:bottom w:val="single" w:sz="4"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F(2,161)</w:t>
            </w:r>
          </w:p>
        </w:tc>
        <w:tc>
          <w:tcPr>
            <w:tcW w:w="1046" w:type="dxa"/>
            <w:tcBorders>
              <w:top w:val="nil"/>
              <w:left w:val="nil"/>
              <w:bottom w:val="single" w:sz="4" w:space="0" w:color="auto"/>
              <w:right w:val="nil"/>
            </w:tcBorders>
            <w:shd w:val="clear" w:color="auto" w:fill="auto"/>
            <w:noWrap/>
            <w:vAlign w:val="center"/>
            <w:hideMark/>
          </w:tcPr>
          <w:p w:rsidR="00441FF9" w:rsidRPr="00E6082C" w:rsidRDefault="00E6082C" w:rsidP="00441FF9">
            <w:pPr>
              <w:spacing w:after="0" w:line="240" w:lineRule="auto"/>
              <w:ind w:firstLine="0"/>
              <w:jc w:val="center"/>
              <w:rPr>
                <w:rFonts w:ascii="Arial" w:eastAsia="Times New Roman" w:hAnsi="Arial" w:cs="Arial"/>
                <w:b/>
                <w:bCs/>
                <w:i/>
                <w:color w:val="000000"/>
                <w:sz w:val="20"/>
                <w:szCs w:val="2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1326" w:type="dxa"/>
            <w:tcBorders>
              <w:top w:val="nil"/>
              <w:left w:val="nil"/>
              <w:bottom w:val="single" w:sz="4"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F(1,161)</w:t>
            </w:r>
          </w:p>
        </w:tc>
        <w:tc>
          <w:tcPr>
            <w:tcW w:w="1046" w:type="dxa"/>
            <w:tcBorders>
              <w:top w:val="nil"/>
              <w:left w:val="nil"/>
              <w:bottom w:val="single" w:sz="4" w:space="0" w:color="auto"/>
              <w:right w:val="nil"/>
            </w:tcBorders>
            <w:shd w:val="clear" w:color="auto" w:fill="auto"/>
            <w:noWrap/>
            <w:vAlign w:val="center"/>
            <w:hideMark/>
          </w:tcPr>
          <w:p w:rsidR="00441FF9" w:rsidRPr="00441FF9" w:rsidRDefault="00E6082C" w:rsidP="00441FF9">
            <w:pPr>
              <w:spacing w:after="0" w:line="240" w:lineRule="auto"/>
              <w:ind w:firstLine="0"/>
              <w:jc w:val="center"/>
              <w:rPr>
                <w:rFonts w:ascii="Arial" w:eastAsia="Times New Roman" w:hAnsi="Arial" w:cs="Arial"/>
                <w:b/>
                <w:bCs/>
                <w:color w:val="000000"/>
                <w:sz w:val="20"/>
                <w:szCs w:val="20"/>
                <w:lang w:bidi="ar-SA"/>
              </w:rPr>
            </w:pPr>
            <w:r w:rsidRPr="00E6082C">
              <w:rPr>
                <w:rFonts w:ascii="Arial" w:eastAsia="Times New Roman" w:hAnsi="Arial" w:cs="Arial"/>
                <w:b/>
                <w:bCs/>
                <w:i/>
                <w:color w:val="000000"/>
                <w:sz w:val="20"/>
                <w:szCs w:val="20"/>
                <w:lang w:val="fr-FR" w:bidi="ar-SA"/>
              </w:rPr>
              <w:t>P</w:t>
            </w:r>
            <w:r w:rsidRPr="00E6082C">
              <w:rPr>
                <w:rFonts w:ascii="Arial" w:eastAsia="Times New Roman" w:hAnsi="Arial" w:cs="Arial"/>
                <w:b/>
                <w:bCs/>
                <w:i/>
                <w:color w:val="000000"/>
                <w:sz w:val="20"/>
                <w:szCs w:val="20"/>
                <w:vertAlign w:val="subscript"/>
                <w:lang w:val="fr-FR" w:bidi="ar-SA"/>
              </w:rPr>
              <w:t>FDR</w:t>
            </w:r>
          </w:p>
        </w:tc>
        <w:tc>
          <w:tcPr>
            <w:tcW w:w="1326" w:type="dxa"/>
            <w:tcBorders>
              <w:top w:val="nil"/>
              <w:left w:val="nil"/>
              <w:bottom w:val="single" w:sz="4"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F(2,161)</w:t>
            </w:r>
          </w:p>
        </w:tc>
        <w:tc>
          <w:tcPr>
            <w:tcW w:w="1130" w:type="dxa"/>
            <w:tcBorders>
              <w:top w:val="nil"/>
              <w:left w:val="nil"/>
              <w:bottom w:val="single" w:sz="4"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pFDR</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3,5</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3,E-02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CNV</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6,4</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3,E-03</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P3a</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4,3</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2,E-02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P3b</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ΔMMN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ΔP3a</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1,6</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ΔP3b</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Decod Local</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4,9</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1,E-02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Decod Global</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10,7</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2,E-04</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8,6</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7,E-04</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3,6</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δN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4,5</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2,E-02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8,3</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7,E-04</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 xml:space="preserve">θN </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3,2</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4,E-02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 xml:space="preserve">α </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9,6</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4,E-04</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αN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15,7</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6,E-06</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βN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5,2</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9,E-03</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γN</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MSF</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SEF90</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SE</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K</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12,6</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6,E-05</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9,5</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4,E-04</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PE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3,3</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4,E-02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PLI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3,9</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2,E-02</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2,3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4,E-01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AEC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δ</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6,E-01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0,6</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9,E-01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1,5</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5,E-01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0,5</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ICOH γ</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0,7</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θ</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8,3</w:t>
            </w:r>
          </w:p>
        </w:tc>
        <w:tc>
          <w:tcPr>
            <w:tcW w:w="1046" w:type="dxa"/>
            <w:tcBorders>
              <w:top w:val="nil"/>
              <w:left w:val="nil"/>
              <w:bottom w:val="nil"/>
              <w:right w:val="nil"/>
            </w:tcBorders>
            <w:shd w:val="clear" w:color="auto" w:fill="auto"/>
            <w:noWrap/>
            <w:vAlign w:val="center"/>
            <w:hideMark/>
          </w:tcPr>
          <w:p w:rsidR="00441FF9" w:rsidRPr="00346C89" w:rsidRDefault="00441FF9" w:rsidP="00441FF9">
            <w:pPr>
              <w:spacing w:after="0" w:line="240" w:lineRule="auto"/>
              <w:ind w:firstLine="0"/>
              <w:jc w:val="center"/>
              <w:rPr>
                <w:rFonts w:ascii="Arial" w:eastAsia="Times New Roman" w:hAnsi="Arial" w:cs="Arial"/>
                <w:b/>
                <w:color w:val="000000"/>
                <w:sz w:val="20"/>
                <w:szCs w:val="20"/>
                <w:lang w:bidi="ar-SA"/>
              </w:rPr>
            </w:pPr>
            <w:r w:rsidRPr="00346C89">
              <w:rPr>
                <w:rFonts w:ascii="Arial" w:eastAsia="Times New Roman" w:hAnsi="Arial" w:cs="Arial"/>
                <w:b/>
                <w:color w:val="000000"/>
                <w:sz w:val="20"/>
                <w:szCs w:val="20"/>
                <w:lang w:val="fr-FR" w:bidi="ar-SA"/>
              </w:rPr>
              <w:t>7,E-04</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1,2</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1,E+00</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α</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0,9</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0,1</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r>
      <w:tr w:rsidR="00441FF9" w:rsidRPr="00441FF9" w:rsidTr="00441FF9">
        <w:trPr>
          <w:divId w:val="1419208818"/>
          <w:trHeight w:val="270"/>
          <w:jc w:val="center"/>
        </w:trPr>
        <w:tc>
          <w:tcPr>
            <w:tcW w:w="132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β</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0,4</w:t>
            </w:r>
          </w:p>
        </w:tc>
        <w:tc>
          <w:tcPr>
            <w:tcW w:w="1130" w:type="dxa"/>
            <w:tcBorders>
              <w:top w:val="nil"/>
              <w:left w:val="nil"/>
              <w:bottom w:val="nil"/>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r w:rsidR="00441FF9" w:rsidRPr="00441FF9" w:rsidTr="00441FF9">
        <w:trPr>
          <w:divId w:val="1419208818"/>
          <w:trHeight w:val="270"/>
          <w:jc w:val="center"/>
        </w:trPr>
        <w:tc>
          <w:tcPr>
            <w:tcW w:w="1320"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rPr>
                <w:rFonts w:ascii="Arial" w:eastAsia="Times New Roman" w:hAnsi="Arial" w:cs="Arial"/>
                <w:b/>
                <w:bCs/>
                <w:color w:val="000000"/>
                <w:sz w:val="20"/>
                <w:szCs w:val="20"/>
                <w:lang w:bidi="ar-SA"/>
              </w:rPr>
            </w:pPr>
            <w:r w:rsidRPr="00441FF9">
              <w:rPr>
                <w:rFonts w:ascii="Arial" w:eastAsia="Times New Roman" w:hAnsi="Arial" w:cs="Arial"/>
                <w:b/>
                <w:bCs/>
                <w:color w:val="000000"/>
                <w:sz w:val="20"/>
                <w:szCs w:val="20"/>
                <w:lang w:val="fr-FR" w:bidi="ar-SA"/>
              </w:rPr>
              <w:t>wSMI γ</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0,8</w:t>
            </w:r>
          </w:p>
        </w:tc>
        <w:tc>
          <w:tcPr>
            <w:tcW w:w="104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3,E-01</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w:t>
            </w:r>
          </w:p>
        </w:tc>
        <w:tc>
          <w:tcPr>
            <w:tcW w:w="104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8,E-01</w:t>
            </w:r>
          </w:p>
        </w:tc>
        <w:tc>
          <w:tcPr>
            <w:tcW w:w="1326"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0,3</w:t>
            </w:r>
          </w:p>
        </w:tc>
        <w:tc>
          <w:tcPr>
            <w:tcW w:w="1130" w:type="dxa"/>
            <w:tcBorders>
              <w:top w:val="nil"/>
              <w:left w:val="nil"/>
              <w:bottom w:val="single" w:sz="8" w:space="0" w:color="auto"/>
              <w:right w:val="nil"/>
            </w:tcBorders>
            <w:shd w:val="clear" w:color="auto" w:fill="auto"/>
            <w:noWrap/>
            <w:vAlign w:val="center"/>
            <w:hideMark/>
          </w:tcPr>
          <w:p w:rsidR="00441FF9" w:rsidRPr="00441FF9" w:rsidRDefault="00441FF9" w:rsidP="00441FF9">
            <w:pPr>
              <w:spacing w:after="0" w:line="240" w:lineRule="auto"/>
              <w:ind w:firstLine="0"/>
              <w:jc w:val="center"/>
              <w:rPr>
                <w:rFonts w:ascii="Arial" w:eastAsia="Times New Roman" w:hAnsi="Arial" w:cs="Arial"/>
                <w:color w:val="000000"/>
                <w:sz w:val="20"/>
                <w:szCs w:val="20"/>
                <w:lang w:bidi="ar-SA"/>
              </w:rPr>
            </w:pPr>
            <w:r w:rsidRPr="00441FF9">
              <w:rPr>
                <w:rFonts w:ascii="Arial" w:eastAsia="Times New Roman" w:hAnsi="Arial" w:cs="Arial"/>
                <w:color w:val="000000"/>
                <w:sz w:val="20"/>
                <w:szCs w:val="20"/>
                <w:lang w:val="fr-FR" w:bidi="ar-SA"/>
              </w:rPr>
              <w:t>7,E-01</w:t>
            </w:r>
          </w:p>
        </w:tc>
      </w:tr>
    </w:tbl>
    <w:p w:rsidR="00650D71" w:rsidRDefault="00650D71" w:rsidP="00441FF9">
      <w:pPr>
        <w:pStyle w:val="NormalWeb"/>
        <w:ind w:left="640" w:hanging="640"/>
        <w:jc w:val="center"/>
        <w:divId w:val="1419208818"/>
        <w:rPr>
          <w:b/>
          <w:sz w:val="28"/>
          <w:szCs w:val="28"/>
        </w:rPr>
      </w:pPr>
      <w:r>
        <w:rPr>
          <w:b/>
          <w:sz w:val="28"/>
          <w:szCs w:val="28"/>
        </w:rPr>
        <w:lastRenderedPageBreak/>
        <w:t>Table S</w:t>
      </w:r>
      <w:r w:rsidR="00E864C6">
        <w:rPr>
          <w:b/>
          <w:sz w:val="28"/>
          <w:szCs w:val="28"/>
        </w:rPr>
        <w:t>7</w:t>
      </w:r>
    </w:p>
    <w:tbl>
      <w:tblPr>
        <w:tblW w:w="10589" w:type="dxa"/>
        <w:tblInd w:w="93" w:type="dxa"/>
        <w:tblLook w:val="04A0" w:firstRow="1" w:lastRow="0" w:firstColumn="1" w:lastColumn="0" w:noHBand="0" w:noVBand="1"/>
      </w:tblPr>
      <w:tblGrid>
        <w:gridCol w:w="1679"/>
        <w:gridCol w:w="651"/>
        <w:gridCol w:w="549"/>
        <w:gridCol w:w="966"/>
        <w:gridCol w:w="914"/>
        <w:gridCol w:w="700"/>
        <w:gridCol w:w="761"/>
        <w:gridCol w:w="636"/>
        <w:gridCol w:w="485"/>
        <w:gridCol w:w="912"/>
        <w:gridCol w:w="940"/>
        <w:gridCol w:w="700"/>
        <w:gridCol w:w="696"/>
      </w:tblGrid>
      <w:tr w:rsidR="00132681" w:rsidRPr="00132681" w:rsidTr="00132681">
        <w:trPr>
          <w:divId w:val="1419208818"/>
          <w:trHeight w:val="300"/>
        </w:trPr>
        <w:tc>
          <w:tcPr>
            <w:tcW w:w="1681" w:type="dxa"/>
            <w:vMerge w:val="restart"/>
            <w:tcBorders>
              <w:top w:val="nil"/>
              <w:left w:val="nil"/>
              <w:bottom w:val="single" w:sz="4" w:space="0" w:color="000000"/>
              <w:right w:val="nil"/>
            </w:tcBorders>
            <w:shd w:val="clear" w:color="auto" w:fill="auto"/>
            <w:noWrap/>
            <w:vAlign w:val="center"/>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Measure</w:t>
            </w:r>
          </w:p>
        </w:tc>
        <w:tc>
          <w:tcPr>
            <w:tcW w:w="8908" w:type="dxa"/>
            <w:gridSpan w:val="12"/>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VS recover (n=22) - VS no recover(n=49)</w:t>
            </w:r>
          </w:p>
        </w:tc>
      </w:tr>
      <w:tr w:rsidR="00132681" w:rsidRPr="00132681" w:rsidTr="00132681">
        <w:trPr>
          <w:divId w:val="1419208818"/>
          <w:trHeight w:val="300"/>
        </w:trPr>
        <w:tc>
          <w:tcPr>
            <w:tcW w:w="1681" w:type="dxa"/>
            <w:vMerge/>
            <w:tcBorders>
              <w:top w:val="nil"/>
              <w:left w:val="nil"/>
              <w:bottom w:val="single" w:sz="4" w:space="0" w:color="000000"/>
              <w:right w:val="nil"/>
            </w:tcBorders>
            <w:vAlign w:val="center"/>
            <w:hideMark/>
          </w:tcPr>
          <w:p w:rsidR="00132681" w:rsidRPr="00132681" w:rsidRDefault="00132681" w:rsidP="00132681">
            <w:pPr>
              <w:spacing w:after="0" w:line="240" w:lineRule="auto"/>
              <w:ind w:firstLine="0"/>
              <w:rPr>
                <w:rFonts w:ascii="Calibri" w:eastAsia="Times New Roman" w:hAnsi="Calibri" w:cs="Times New Roman"/>
                <w:b/>
                <w:bCs/>
                <w:color w:val="000000"/>
                <w:lang w:bidi="ar-SA"/>
              </w:rPr>
            </w:pPr>
          </w:p>
        </w:tc>
        <w:tc>
          <w:tcPr>
            <w:tcW w:w="4542" w:type="dxa"/>
            <w:gridSpan w:val="6"/>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Average across trials</w:t>
            </w:r>
          </w:p>
        </w:tc>
        <w:tc>
          <w:tcPr>
            <w:tcW w:w="4366" w:type="dxa"/>
            <w:gridSpan w:val="6"/>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Fluctuations across trials</w:t>
            </w:r>
          </w:p>
        </w:tc>
      </w:tr>
      <w:tr w:rsidR="00132681" w:rsidRPr="00132681" w:rsidTr="00132681">
        <w:trPr>
          <w:divId w:val="1419208818"/>
          <w:trHeight w:val="300"/>
        </w:trPr>
        <w:tc>
          <w:tcPr>
            <w:tcW w:w="1681" w:type="dxa"/>
            <w:vMerge/>
            <w:tcBorders>
              <w:top w:val="nil"/>
              <w:left w:val="nil"/>
              <w:bottom w:val="single" w:sz="4" w:space="0" w:color="000000"/>
              <w:right w:val="nil"/>
            </w:tcBorders>
            <w:vAlign w:val="center"/>
            <w:hideMark/>
          </w:tcPr>
          <w:p w:rsidR="00132681" w:rsidRPr="00132681" w:rsidRDefault="00132681" w:rsidP="00132681">
            <w:pPr>
              <w:spacing w:after="0" w:line="240" w:lineRule="auto"/>
              <w:ind w:firstLine="0"/>
              <w:rPr>
                <w:rFonts w:ascii="Calibri" w:eastAsia="Times New Roman" w:hAnsi="Calibri" w:cs="Times New Roman"/>
                <w:b/>
                <w:bCs/>
                <w:color w:val="000000"/>
                <w:lang w:bidi="ar-SA"/>
              </w:rPr>
            </w:pPr>
          </w:p>
        </w:tc>
        <w:tc>
          <w:tcPr>
            <w:tcW w:w="652"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AUC</w:t>
            </w:r>
          </w:p>
        </w:tc>
        <w:tc>
          <w:tcPr>
            <w:tcW w:w="550"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CI</w:t>
            </w:r>
          </w:p>
        </w:tc>
        <w:tc>
          <w:tcPr>
            <w:tcW w:w="967" w:type="dxa"/>
            <w:tcBorders>
              <w:top w:val="nil"/>
              <w:left w:val="nil"/>
              <w:bottom w:val="single" w:sz="4" w:space="0" w:color="auto"/>
              <w:right w:val="nil"/>
            </w:tcBorders>
            <w:shd w:val="clear" w:color="auto" w:fill="auto"/>
            <w:noWrap/>
            <w:vAlign w:val="bottom"/>
            <w:hideMark/>
          </w:tcPr>
          <w:p w:rsidR="00132681" w:rsidRPr="00E6082C" w:rsidRDefault="00132681" w:rsidP="00132681">
            <w:pPr>
              <w:spacing w:after="0" w:line="240" w:lineRule="auto"/>
              <w:ind w:firstLine="0"/>
              <w:jc w:val="center"/>
              <w:rPr>
                <w:rFonts w:ascii="Calibri" w:eastAsia="Times New Roman" w:hAnsi="Calibri" w:cs="Times New Roman"/>
                <w:b/>
                <w:bCs/>
                <w:i/>
                <w:color w:val="000000"/>
                <w:lang w:bidi="ar-SA"/>
              </w:rPr>
            </w:pPr>
            <w:r w:rsidRPr="00E6082C">
              <w:rPr>
                <w:rFonts w:ascii="Calibri" w:eastAsia="Times New Roman" w:hAnsi="Calibri" w:cs="Times New Roman"/>
                <w:b/>
                <w:bCs/>
                <w:i/>
                <w:color w:val="000000"/>
                <w:lang w:bidi="ar-SA"/>
              </w:rPr>
              <w:t>P</w:t>
            </w:r>
          </w:p>
        </w:tc>
        <w:tc>
          <w:tcPr>
            <w:tcW w:w="913"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Youden</w:t>
            </w:r>
          </w:p>
        </w:tc>
        <w:tc>
          <w:tcPr>
            <w:tcW w:w="699"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Spec.</w:t>
            </w:r>
          </w:p>
        </w:tc>
        <w:tc>
          <w:tcPr>
            <w:tcW w:w="761"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Sens.</w:t>
            </w:r>
          </w:p>
        </w:tc>
        <w:tc>
          <w:tcPr>
            <w:tcW w:w="636"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AUC</w:t>
            </w:r>
          </w:p>
        </w:tc>
        <w:tc>
          <w:tcPr>
            <w:tcW w:w="484"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CI</w:t>
            </w:r>
          </w:p>
        </w:tc>
        <w:tc>
          <w:tcPr>
            <w:tcW w:w="912" w:type="dxa"/>
            <w:tcBorders>
              <w:top w:val="nil"/>
              <w:left w:val="nil"/>
              <w:bottom w:val="single" w:sz="4" w:space="0" w:color="auto"/>
              <w:right w:val="nil"/>
            </w:tcBorders>
            <w:shd w:val="clear" w:color="auto" w:fill="auto"/>
            <w:noWrap/>
            <w:vAlign w:val="bottom"/>
            <w:hideMark/>
          </w:tcPr>
          <w:p w:rsidR="00132681" w:rsidRPr="00E6082C" w:rsidRDefault="00132681" w:rsidP="00132681">
            <w:pPr>
              <w:spacing w:after="0" w:line="240" w:lineRule="auto"/>
              <w:ind w:firstLine="0"/>
              <w:jc w:val="center"/>
              <w:rPr>
                <w:rFonts w:ascii="Calibri" w:eastAsia="Times New Roman" w:hAnsi="Calibri" w:cs="Times New Roman"/>
                <w:b/>
                <w:bCs/>
                <w:i/>
                <w:color w:val="000000"/>
                <w:lang w:bidi="ar-SA"/>
              </w:rPr>
            </w:pPr>
            <w:r w:rsidRPr="00E6082C">
              <w:rPr>
                <w:rFonts w:ascii="Calibri" w:eastAsia="Times New Roman" w:hAnsi="Calibri" w:cs="Times New Roman"/>
                <w:b/>
                <w:bCs/>
                <w:i/>
                <w:color w:val="000000"/>
                <w:lang w:bidi="ar-SA"/>
              </w:rPr>
              <w:t>P</w:t>
            </w:r>
          </w:p>
        </w:tc>
        <w:tc>
          <w:tcPr>
            <w:tcW w:w="940"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Youden</w:t>
            </w:r>
          </w:p>
        </w:tc>
        <w:tc>
          <w:tcPr>
            <w:tcW w:w="699"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Spec.</w:t>
            </w:r>
          </w:p>
        </w:tc>
        <w:tc>
          <w:tcPr>
            <w:tcW w:w="695"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Sens.</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CNV</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69%</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EE37E8" w:rsidRDefault="00132681" w:rsidP="00132681">
            <w:pPr>
              <w:spacing w:after="0" w:line="240" w:lineRule="auto"/>
              <w:ind w:firstLine="0"/>
              <w:jc w:val="center"/>
              <w:rPr>
                <w:rFonts w:ascii="Calibri" w:eastAsia="Times New Roman" w:hAnsi="Calibri" w:cs="Times New Roman"/>
                <w:b/>
                <w:color w:val="000000"/>
                <w:lang w:bidi="ar-SA"/>
              </w:rPr>
            </w:pPr>
            <w:r w:rsidRPr="00EE37E8">
              <w:rPr>
                <w:rFonts w:ascii="Calibri" w:eastAsia="Times New Roman" w:hAnsi="Calibri" w:cs="Times New Roman"/>
                <w:b/>
                <w:color w:val="000000"/>
                <w:lang w:bidi="ar-SA"/>
              </w:rPr>
              <w:t>1.1E-02</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1.6</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59%</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76%</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47%</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6.7E-01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25</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53%</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Calibri" w:eastAsia="Times New Roman" w:hAnsi="Calibri" w:cs="Times New Roman"/>
                <w:b/>
                <w:bCs/>
                <w:color w:val="000000"/>
                <w:lang w:bidi="ar-SA"/>
              </w:rPr>
            </w:pPr>
            <w:r w:rsidRPr="00132681">
              <w:rPr>
                <w:rFonts w:ascii="Calibri" w:eastAsia="Times New Roman" w:hAnsi="Calibri" w:cs="Times New Roman"/>
                <w:b/>
                <w:bCs/>
                <w:color w:val="000000"/>
                <w:lang w:bidi="ar-SA"/>
              </w:rPr>
              <w:t>Decod Global</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46%</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5.9E-01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0.51</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47%</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68%</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58%</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2.7E-01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0.049</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64%</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69%</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δN</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45%</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4.9E-01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0.61</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67%</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45%</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5.1E-01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0.19</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63%</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50%</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θ</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63%</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7.2E-02</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5.2</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68%</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61%</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63%</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8.7E-02</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73%</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61%</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 xml:space="preserve">θN </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71%</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EE37E8" w:rsidRDefault="00132681" w:rsidP="00132681">
            <w:pPr>
              <w:spacing w:after="0" w:line="240" w:lineRule="auto"/>
              <w:ind w:firstLine="0"/>
              <w:jc w:val="center"/>
              <w:rPr>
                <w:rFonts w:ascii="Calibri" w:eastAsia="Times New Roman" w:hAnsi="Calibri" w:cs="Times New Roman"/>
                <w:b/>
                <w:color w:val="000000"/>
                <w:lang w:bidi="ar-SA"/>
              </w:rPr>
            </w:pPr>
            <w:r w:rsidRPr="00EE37E8">
              <w:rPr>
                <w:rFonts w:ascii="Calibri" w:eastAsia="Times New Roman" w:hAnsi="Calibri" w:cs="Times New Roman"/>
                <w:b/>
                <w:color w:val="000000"/>
                <w:lang w:bidi="ar-SA"/>
              </w:rPr>
              <w:t>4.7E-03</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0.2</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64%</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73%</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68%</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EE37E8" w:rsidRDefault="00132681" w:rsidP="00132681">
            <w:pPr>
              <w:spacing w:after="0" w:line="240" w:lineRule="auto"/>
              <w:ind w:firstLine="0"/>
              <w:jc w:val="center"/>
              <w:rPr>
                <w:rFonts w:ascii="Calibri" w:eastAsia="Times New Roman" w:hAnsi="Calibri" w:cs="Times New Roman"/>
                <w:b/>
                <w:color w:val="000000"/>
                <w:lang w:bidi="ar-SA"/>
              </w:rPr>
            </w:pPr>
            <w:r w:rsidRPr="00EE37E8">
              <w:rPr>
                <w:rFonts w:ascii="Calibri" w:eastAsia="Times New Roman" w:hAnsi="Calibri" w:cs="Times New Roman"/>
                <w:b/>
                <w:color w:val="000000"/>
                <w:lang w:bidi="ar-SA"/>
              </w:rPr>
              <w:t>1.7E-02</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0.13</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59%</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76%</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 xml:space="preserve">α </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53%</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7.0E-01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3.9</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57%</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48%</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8.2E-01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3.7</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αN</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52%</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8.4E-01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0.065</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50%</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63%</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53%</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6.6E-01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0.056</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59%</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63%</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β</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41%</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2.4E-01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3.7</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57%</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64%</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42%</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3.0E-01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3.4</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61%</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βN</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44%</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3.9E-01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0.061</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53%</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73%</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45%</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5.1E-01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0.064</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43%</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86%</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MSF</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51%</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9.2E-01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3.5</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57%</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40%</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2.0E-01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1.9</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59%</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68%</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SEF90</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40%</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1.9E-01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12</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77%</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39%</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1.5E-01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6.1</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61%</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64%</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SE</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46%</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5.6E-01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5.2</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41%</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86%</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34%</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EE37E8" w:rsidRDefault="00132681" w:rsidP="00132681">
            <w:pPr>
              <w:spacing w:after="0" w:line="240" w:lineRule="auto"/>
              <w:ind w:firstLine="0"/>
              <w:jc w:val="center"/>
              <w:rPr>
                <w:rFonts w:ascii="Calibri" w:eastAsia="Times New Roman" w:hAnsi="Calibri" w:cs="Times New Roman"/>
                <w:b/>
                <w:color w:val="000000"/>
                <w:lang w:bidi="ar-SA"/>
              </w:rPr>
            </w:pPr>
            <w:r w:rsidRPr="00EE37E8">
              <w:rPr>
                <w:rFonts w:ascii="Calibri" w:eastAsia="Times New Roman" w:hAnsi="Calibri" w:cs="Times New Roman"/>
                <w:b/>
                <w:color w:val="000000"/>
                <w:lang w:bidi="ar-SA"/>
              </w:rPr>
              <w:t>3.5E-02</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0.37</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71%</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64%</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K</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46%</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0.76</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51%</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73%</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45%</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4.7E-01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0.071</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47%</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73%</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PE θ</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54%</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6.3E-01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1.5</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59%</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57%</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36%</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5.3E-02</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0.11</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71%</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59%</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PE α</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41%</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2.3E-01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1.5</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63%</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54%</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0.088</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73%</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47%</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PLI δ</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32%</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EE37E8" w:rsidRDefault="00132681" w:rsidP="00132681">
            <w:pPr>
              <w:spacing w:after="0" w:line="240" w:lineRule="auto"/>
              <w:ind w:firstLine="0"/>
              <w:jc w:val="center"/>
              <w:rPr>
                <w:rFonts w:ascii="Calibri" w:eastAsia="Times New Roman" w:hAnsi="Calibri" w:cs="Times New Roman"/>
                <w:b/>
                <w:color w:val="000000"/>
                <w:lang w:bidi="ar-SA"/>
              </w:rPr>
            </w:pPr>
            <w:r w:rsidRPr="00EE37E8">
              <w:rPr>
                <w:rFonts w:ascii="Calibri" w:eastAsia="Times New Roman" w:hAnsi="Calibri" w:cs="Times New Roman"/>
                <w:b/>
                <w:color w:val="000000"/>
                <w:lang w:bidi="ar-SA"/>
              </w:rPr>
              <w:t>1.7E-02</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0.55</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73%</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59%</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35%</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nil"/>
              <w:right w:val="nil"/>
            </w:tcBorders>
            <w:shd w:val="clear" w:color="auto" w:fill="auto"/>
            <w:noWrap/>
            <w:vAlign w:val="bottom"/>
            <w:hideMark/>
          </w:tcPr>
          <w:p w:rsidR="00132681" w:rsidRPr="00EE37E8" w:rsidRDefault="00132681" w:rsidP="00132681">
            <w:pPr>
              <w:spacing w:after="0" w:line="240" w:lineRule="auto"/>
              <w:ind w:firstLine="0"/>
              <w:jc w:val="center"/>
              <w:rPr>
                <w:rFonts w:ascii="Calibri" w:eastAsia="Times New Roman" w:hAnsi="Calibri" w:cs="Times New Roman"/>
                <w:b/>
                <w:color w:val="000000"/>
                <w:lang w:bidi="ar-SA"/>
              </w:rPr>
            </w:pPr>
            <w:r w:rsidRPr="00EE37E8">
              <w:rPr>
                <w:rFonts w:ascii="Calibri" w:eastAsia="Times New Roman" w:hAnsi="Calibri" w:cs="Times New Roman"/>
                <w:b/>
                <w:color w:val="000000"/>
                <w:lang w:bidi="ar-SA"/>
              </w:rPr>
              <w:t>4.7E-02</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0.32</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82%</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55%</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PLI β</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53%</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6.5E-01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0.19</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45%</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67%</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53%</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6.5E-01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0.14</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45%</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67%</w:t>
            </w:r>
          </w:p>
        </w:tc>
      </w:tr>
      <w:tr w:rsidR="00132681" w:rsidRPr="00132681" w:rsidTr="00132681">
        <w:trPr>
          <w:divId w:val="1419208818"/>
          <w:trHeight w:val="300"/>
        </w:trPr>
        <w:tc>
          <w:tcPr>
            <w:tcW w:w="168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wSMI θ</w:t>
            </w:r>
          </w:p>
        </w:tc>
        <w:tc>
          <w:tcPr>
            <w:tcW w:w="65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60%</w:t>
            </w:r>
          </w:p>
        </w:tc>
        <w:tc>
          <w:tcPr>
            <w:tcW w:w="55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1.9E-01</w:t>
            </w:r>
          </w:p>
        </w:tc>
        <w:tc>
          <w:tcPr>
            <w:tcW w:w="913"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0.088</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64%</w:t>
            </w:r>
          </w:p>
        </w:tc>
        <w:tc>
          <w:tcPr>
            <w:tcW w:w="761"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65%</w:t>
            </w:r>
          </w:p>
        </w:tc>
        <w:tc>
          <w:tcPr>
            <w:tcW w:w="636"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56%</w:t>
            </w:r>
          </w:p>
        </w:tc>
        <w:tc>
          <w:tcPr>
            <w:tcW w:w="484"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8%</w:t>
            </w:r>
          </w:p>
        </w:tc>
        <w:tc>
          <w:tcPr>
            <w:tcW w:w="912"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4.5E-01</w:t>
            </w:r>
          </w:p>
        </w:tc>
        <w:tc>
          <w:tcPr>
            <w:tcW w:w="940"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0.054</w:t>
            </w:r>
          </w:p>
        </w:tc>
        <w:tc>
          <w:tcPr>
            <w:tcW w:w="699"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50%</w:t>
            </w:r>
          </w:p>
        </w:tc>
        <w:tc>
          <w:tcPr>
            <w:tcW w:w="695" w:type="dxa"/>
            <w:tcBorders>
              <w:top w:val="nil"/>
              <w:left w:val="nil"/>
              <w:bottom w:val="nil"/>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76%</w:t>
            </w:r>
          </w:p>
        </w:tc>
      </w:tr>
      <w:tr w:rsidR="00132681" w:rsidRPr="00132681" w:rsidTr="00132681">
        <w:trPr>
          <w:divId w:val="1419208818"/>
          <w:trHeight w:val="300"/>
        </w:trPr>
        <w:tc>
          <w:tcPr>
            <w:tcW w:w="1681"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rPr>
                <w:rFonts w:ascii="Arial" w:eastAsia="Times New Roman" w:hAnsi="Arial" w:cs="Arial"/>
                <w:b/>
                <w:bCs/>
                <w:color w:val="000000"/>
                <w:sz w:val="20"/>
                <w:szCs w:val="20"/>
                <w:lang w:bidi="ar-SA"/>
              </w:rPr>
            </w:pPr>
            <w:r w:rsidRPr="00132681">
              <w:rPr>
                <w:rFonts w:ascii="Arial" w:eastAsia="Times New Roman" w:hAnsi="Arial" w:cs="Arial"/>
                <w:b/>
                <w:bCs/>
                <w:color w:val="000000"/>
                <w:sz w:val="20"/>
                <w:szCs w:val="20"/>
                <w:lang w:bidi="ar-SA"/>
              </w:rPr>
              <w:t>wSMI α</w:t>
            </w:r>
          </w:p>
        </w:tc>
        <w:tc>
          <w:tcPr>
            <w:tcW w:w="652"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45%</w:t>
            </w:r>
          </w:p>
        </w:tc>
        <w:tc>
          <w:tcPr>
            <w:tcW w:w="550"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67"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5.0E-01</w:t>
            </w:r>
          </w:p>
        </w:tc>
        <w:tc>
          <w:tcPr>
            <w:tcW w:w="913"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0.045</w:t>
            </w:r>
          </w:p>
        </w:tc>
        <w:tc>
          <w:tcPr>
            <w:tcW w:w="699"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49%</w:t>
            </w:r>
          </w:p>
        </w:tc>
        <w:tc>
          <w:tcPr>
            <w:tcW w:w="761"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59%</w:t>
            </w:r>
          </w:p>
        </w:tc>
        <w:tc>
          <w:tcPr>
            <w:tcW w:w="636"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41%</w:t>
            </w:r>
          </w:p>
        </w:tc>
        <w:tc>
          <w:tcPr>
            <w:tcW w:w="484"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7%</w:t>
            </w:r>
          </w:p>
        </w:tc>
        <w:tc>
          <w:tcPr>
            <w:tcW w:w="912"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2.2E-01</w:t>
            </w:r>
          </w:p>
        </w:tc>
        <w:tc>
          <w:tcPr>
            <w:tcW w:w="940"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0.036</w:t>
            </w:r>
          </w:p>
        </w:tc>
        <w:tc>
          <w:tcPr>
            <w:tcW w:w="699"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53%</w:t>
            </w:r>
          </w:p>
        </w:tc>
        <w:tc>
          <w:tcPr>
            <w:tcW w:w="695" w:type="dxa"/>
            <w:tcBorders>
              <w:top w:val="nil"/>
              <w:left w:val="nil"/>
              <w:bottom w:val="single" w:sz="4" w:space="0" w:color="auto"/>
              <w:right w:val="nil"/>
            </w:tcBorders>
            <w:shd w:val="clear" w:color="auto" w:fill="auto"/>
            <w:noWrap/>
            <w:vAlign w:val="bottom"/>
            <w:hideMark/>
          </w:tcPr>
          <w:p w:rsidR="00132681" w:rsidRPr="00132681" w:rsidRDefault="00132681" w:rsidP="00132681">
            <w:pPr>
              <w:spacing w:after="0" w:line="240" w:lineRule="auto"/>
              <w:ind w:firstLine="0"/>
              <w:jc w:val="center"/>
              <w:rPr>
                <w:rFonts w:ascii="Calibri" w:eastAsia="Times New Roman" w:hAnsi="Calibri" w:cs="Times New Roman"/>
                <w:color w:val="000000"/>
                <w:lang w:bidi="ar-SA"/>
              </w:rPr>
            </w:pPr>
            <w:r w:rsidRPr="00132681">
              <w:rPr>
                <w:rFonts w:ascii="Calibri" w:eastAsia="Times New Roman" w:hAnsi="Calibri" w:cs="Times New Roman"/>
                <w:color w:val="000000"/>
                <w:lang w:bidi="ar-SA"/>
              </w:rPr>
              <w:t>68%</w:t>
            </w:r>
          </w:p>
        </w:tc>
      </w:tr>
    </w:tbl>
    <w:p w:rsidR="00EF4962" w:rsidRPr="001A21EB" w:rsidRDefault="00EF4962" w:rsidP="00132681">
      <w:pPr>
        <w:pStyle w:val="NormalWeb"/>
        <w:ind w:firstLine="0"/>
        <w:divId w:val="1419208818"/>
        <w:rPr>
          <w:b/>
          <w:sz w:val="28"/>
          <w:szCs w:val="28"/>
        </w:rPr>
      </w:pPr>
      <w:bookmarkStart w:id="0" w:name="_GoBack"/>
      <w:bookmarkEnd w:id="0"/>
    </w:p>
    <w:sectPr w:rsidR="00EF4962" w:rsidRPr="001A21EB" w:rsidSect="003679EC">
      <w:pgSz w:w="11906" w:h="16838"/>
      <w:pgMar w:top="720" w:right="720" w:bottom="893" w:left="72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56DC" w:rsidRDefault="00D356DC" w:rsidP="008F0E3A">
      <w:pPr>
        <w:spacing w:after="0" w:line="240" w:lineRule="auto"/>
      </w:pPr>
      <w:r>
        <w:separator/>
      </w:r>
    </w:p>
  </w:endnote>
  <w:endnote w:type="continuationSeparator" w:id="0">
    <w:p w:rsidR="00D356DC" w:rsidRDefault="00D356DC" w:rsidP="008F0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6616299"/>
      <w:docPartObj>
        <w:docPartGallery w:val="Page Numbers (Bottom of Page)"/>
        <w:docPartUnique/>
      </w:docPartObj>
    </w:sdtPr>
    <w:sdtEndPr/>
    <w:sdtContent>
      <w:p w:rsidR="007C1538" w:rsidRDefault="007C1538">
        <w:pPr>
          <w:pStyle w:val="Footer"/>
          <w:jc w:val="right"/>
        </w:pPr>
        <w:r>
          <w:fldChar w:fldCharType="begin"/>
        </w:r>
        <w:r>
          <w:instrText>PAGE   \* MERGEFORMAT</w:instrText>
        </w:r>
        <w:r>
          <w:fldChar w:fldCharType="separate"/>
        </w:r>
        <w:r w:rsidR="00CC6635" w:rsidRPr="00CC6635">
          <w:rPr>
            <w:noProof/>
            <w:lang w:val="fr-FR"/>
          </w:rPr>
          <w:t>50</w:t>
        </w:r>
        <w:r>
          <w:rPr>
            <w:noProof/>
            <w:lang w:val="fr-FR"/>
          </w:rPr>
          <w:fldChar w:fldCharType="end"/>
        </w:r>
      </w:p>
    </w:sdtContent>
  </w:sdt>
  <w:p w:rsidR="007C1538" w:rsidRDefault="007C1538" w:rsidP="007B1A7C">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56DC" w:rsidRDefault="00D356DC" w:rsidP="008F0E3A">
      <w:pPr>
        <w:spacing w:after="0" w:line="240" w:lineRule="auto"/>
      </w:pPr>
      <w:r>
        <w:separator/>
      </w:r>
    </w:p>
  </w:footnote>
  <w:footnote w:type="continuationSeparator" w:id="0">
    <w:p w:rsidR="00D356DC" w:rsidRDefault="00D356DC" w:rsidP="008F0E3A">
      <w:pPr>
        <w:spacing w:after="0" w:line="240" w:lineRule="auto"/>
      </w:pPr>
      <w:r>
        <w:continuationSeparator/>
      </w:r>
    </w:p>
  </w:footnote>
  <w:footnote w:id="1">
    <w:p w:rsidR="007C1538" w:rsidRPr="00F75A90" w:rsidRDefault="007C1538" w:rsidP="00656071">
      <w:pPr>
        <w:pStyle w:val="Footer"/>
        <w:ind w:firstLine="0"/>
        <w:rPr>
          <w:rFonts w:ascii="Times New Roman" w:hAnsi="Times New Roman" w:cs="Times New Roman"/>
          <w:sz w:val="24"/>
          <w:szCs w:val="24"/>
        </w:rPr>
      </w:pPr>
      <w:r w:rsidRPr="00F75A90">
        <w:rPr>
          <w:rStyle w:val="FootnoteReference"/>
          <w:rFonts w:ascii="Times New Roman" w:hAnsi="Times New Roman" w:cs="Times New Roman"/>
          <w:sz w:val="24"/>
          <w:szCs w:val="24"/>
        </w:rPr>
        <w:footnoteRef/>
      </w:r>
      <w:r w:rsidRPr="00F75A90">
        <w:rPr>
          <w:rFonts w:ascii="Times New Roman" w:hAnsi="Times New Roman" w:cs="Times New Roman"/>
          <w:sz w:val="24"/>
          <w:szCs w:val="24"/>
        </w:rPr>
        <w:t xml:space="preserve"> Since all VS patients have a score of zero in Subscore 5 of the CRS-R scale a comparison cannot be computed.</w:t>
      </w:r>
    </w:p>
    <w:p w:rsidR="007C1538" w:rsidRDefault="007C1538" w:rsidP="00656071">
      <w:pPr>
        <w:pStyle w:val="Footer"/>
      </w:pPr>
    </w:p>
    <w:p w:rsidR="007C1538" w:rsidRDefault="007C1538" w:rsidP="00656071">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5A3BA9"/>
    <w:multiLevelType w:val="hybridMultilevel"/>
    <w:tmpl w:val="864A4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9E70620"/>
    <w:multiLevelType w:val="hybridMultilevel"/>
    <w:tmpl w:val="1F7ACB28"/>
    <w:lvl w:ilvl="0" w:tplc="E2264F6A">
      <w:numFmt w:val="bullet"/>
      <w:lvlText w:val="-"/>
      <w:lvlJc w:val="left"/>
      <w:pPr>
        <w:ind w:left="720" w:hanging="360"/>
      </w:pPr>
      <w:rPr>
        <w:rFonts w:ascii="Cambria" w:eastAsiaTheme="minorEastAsia" w:hAnsi="Cambria"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5"/>
  <w:trackRevisions/>
  <w:defaultTabStop w:val="720"/>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2"/>
  </w:compat>
  <w:rsids>
    <w:rsidRoot w:val="00F64C70"/>
    <w:rsid w:val="000065CC"/>
    <w:rsid w:val="0000693A"/>
    <w:rsid w:val="00014BA3"/>
    <w:rsid w:val="00014DD8"/>
    <w:rsid w:val="00016098"/>
    <w:rsid w:val="000162F2"/>
    <w:rsid w:val="00031376"/>
    <w:rsid w:val="000313A7"/>
    <w:rsid w:val="00034C51"/>
    <w:rsid w:val="000375D8"/>
    <w:rsid w:val="0004107D"/>
    <w:rsid w:val="000420DF"/>
    <w:rsid w:val="00056F9D"/>
    <w:rsid w:val="000576BE"/>
    <w:rsid w:val="000622B7"/>
    <w:rsid w:val="000650BF"/>
    <w:rsid w:val="00065316"/>
    <w:rsid w:val="00074746"/>
    <w:rsid w:val="00076740"/>
    <w:rsid w:val="00077965"/>
    <w:rsid w:val="00077F73"/>
    <w:rsid w:val="00080047"/>
    <w:rsid w:val="00090A15"/>
    <w:rsid w:val="000A2098"/>
    <w:rsid w:val="000A30CD"/>
    <w:rsid w:val="000A3652"/>
    <w:rsid w:val="000C262E"/>
    <w:rsid w:val="000D06F6"/>
    <w:rsid w:val="000D2810"/>
    <w:rsid w:val="000D67E6"/>
    <w:rsid w:val="00110CFD"/>
    <w:rsid w:val="00111532"/>
    <w:rsid w:val="00114986"/>
    <w:rsid w:val="00117B7C"/>
    <w:rsid w:val="001222B7"/>
    <w:rsid w:val="00132681"/>
    <w:rsid w:val="00136BEF"/>
    <w:rsid w:val="001423F9"/>
    <w:rsid w:val="00143EAB"/>
    <w:rsid w:val="0014478C"/>
    <w:rsid w:val="00146446"/>
    <w:rsid w:val="00153E8D"/>
    <w:rsid w:val="0015433A"/>
    <w:rsid w:val="0015439E"/>
    <w:rsid w:val="0015490B"/>
    <w:rsid w:val="00163A08"/>
    <w:rsid w:val="00163EC8"/>
    <w:rsid w:val="001657C7"/>
    <w:rsid w:val="00172435"/>
    <w:rsid w:val="00172490"/>
    <w:rsid w:val="0017295E"/>
    <w:rsid w:val="00183332"/>
    <w:rsid w:val="001841F3"/>
    <w:rsid w:val="00193E71"/>
    <w:rsid w:val="001A21EB"/>
    <w:rsid w:val="001A3F8B"/>
    <w:rsid w:val="001A4CFC"/>
    <w:rsid w:val="001B251D"/>
    <w:rsid w:val="001B2921"/>
    <w:rsid w:val="001C439C"/>
    <w:rsid w:val="001D212C"/>
    <w:rsid w:val="001D2918"/>
    <w:rsid w:val="001D2DBF"/>
    <w:rsid w:val="001D2F2A"/>
    <w:rsid w:val="001E05B6"/>
    <w:rsid w:val="001F2544"/>
    <w:rsid w:val="001F688F"/>
    <w:rsid w:val="00200285"/>
    <w:rsid w:val="00203CA5"/>
    <w:rsid w:val="0020419B"/>
    <w:rsid w:val="00206F28"/>
    <w:rsid w:val="00210516"/>
    <w:rsid w:val="00222AF3"/>
    <w:rsid w:val="00226358"/>
    <w:rsid w:val="0023173E"/>
    <w:rsid w:val="00232F06"/>
    <w:rsid w:val="00233EBE"/>
    <w:rsid w:val="00235CCC"/>
    <w:rsid w:val="00253428"/>
    <w:rsid w:val="002615D5"/>
    <w:rsid w:val="0026167C"/>
    <w:rsid w:val="00275F48"/>
    <w:rsid w:val="00281067"/>
    <w:rsid w:val="002940E3"/>
    <w:rsid w:val="00295BAD"/>
    <w:rsid w:val="002968F5"/>
    <w:rsid w:val="002A075D"/>
    <w:rsid w:val="002A1D5A"/>
    <w:rsid w:val="002A2CC3"/>
    <w:rsid w:val="002A6225"/>
    <w:rsid w:val="002B3A98"/>
    <w:rsid w:val="002C1059"/>
    <w:rsid w:val="002D2226"/>
    <w:rsid w:val="002D6FC1"/>
    <w:rsid w:val="002D73EC"/>
    <w:rsid w:val="002E7EE8"/>
    <w:rsid w:val="002F00A9"/>
    <w:rsid w:val="002F0331"/>
    <w:rsid w:val="002F4582"/>
    <w:rsid w:val="00321A92"/>
    <w:rsid w:val="0033190F"/>
    <w:rsid w:val="00333B31"/>
    <w:rsid w:val="003407BA"/>
    <w:rsid w:val="003447C0"/>
    <w:rsid w:val="00345F8C"/>
    <w:rsid w:val="00346C89"/>
    <w:rsid w:val="003570F8"/>
    <w:rsid w:val="003615AE"/>
    <w:rsid w:val="00362CDA"/>
    <w:rsid w:val="00362D56"/>
    <w:rsid w:val="00362ECC"/>
    <w:rsid w:val="003679EC"/>
    <w:rsid w:val="00370082"/>
    <w:rsid w:val="00371997"/>
    <w:rsid w:val="00372EC0"/>
    <w:rsid w:val="003A1375"/>
    <w:rsid w:val="003B02FF"/>
    <w:rsid w:val="003B1129"/>
    <w:rsid w:val="003B404A"/>
    <w:rsid w:val="003D33E1"/>
    <w:rsid w:val="003E0821"/>
    <w:rsid w:val="003E0EBD"/>
    <w:rsid w:val="003E2837"/>
    <w:rsid w:val="003E379B"/>
    <w:rsid w:val="003E763D"/>
    <w:rsid w:val="003F03AC"/>
    <w:rsid w:val="003F1BBF"/>
    <w:rsid w:val="004009D8"/>
    <w:rsid w:val="0041433E"/>
    <w:rsid w:val="004212A2"/>
    <w:rsid w:val="00425492"/>
    <w:rsid w:val="00434E34"/>
    <w:rsid w:val="00435D9E"/>
    <w:rsid w:val="0043663E"/>
    <w:rsid w:val="00441FF9"/>
    <w:rsid w:val="00444661"/>
    <w:rsid w:val="004737CB"/>
    <w:rsid w:val="004856D2"/>
    <w:rsid w:val="00485ACE"/>
    <w:rsid w:val="00491449"/>
    <w:rsid w:val="00493878"/>
    <w:rsid w:val="00497FED"/>
    <w:rsid w:val="004A0EB3"/>
    <w:rsid w:val="004A2FC8"/>
    <w:rsid w:val="004B00D8"/>
    <w:rsid w:val="004B4D43"/>
    <w:rsid w:val="004B5023"/>
    <w:rsid w:val="004B7BFA"/>
    <w:rsid w:val="004C3BE2"/>
    <w:rsid w:val="004C69B2"/>
    <w:rsid w:val="004D4375"/>
    <w:rsid w:val="004E0456"/>
    <w:rsid w:val="004E0C21"/>
    <w:rsid w:val="004E4AF8"/>
    <w:rsid w:val="004E6735"/>
    <w:rsid w:val="004F3D63"/>
    <w:rsid w:val="004F636A"/>
    <w:rsid w:val="004F728A"/>
    <w:rsid w:val="0050450C"/>
    <w:rsid w:val="00505F2C"/>
    <w:rsid w:val="00517360"/>
    <w:rsid w:val="005202F2"/>
    <w:rsid w:val="00522461"/>
    <w:rsid w:val="00524CD8"/>
    <w:rsid w:val="0053087B"/>
    <w:rsid w:val="00557894"/>
    <w:rsid w:val="00572034"/>
    <w:rsid w:val="00583171"/>
    <w:rsid w:val="0058442C"/>
    <w:rsid w:val="005857B0"/>
    <w:rsid w:val="005902E0"/>
    <w:rsid w:val="00594A95"/>
    <w:rsid w:val="00595D7D"/>
    <w:rsid w:val="0059642A"/>
    <w:rsid w:val="00597912"/>
    <w:rsid w:val="00597951"/>
    <w:rsid w:val="005B12D8"/>
    <w:rsid w:val="005B3DDB"/>
    <w:rsid w:val="005C4BE5"/>
    <w:rsid w:val="005D6C1E"/>
    <w:rsid w:val="005E0DD3"/>
    <w:rsid w:val="005E39EF"/>
    <w:rsid w:val="006003E3"/>
    <w:rsid w:val="006106C7"/>
    <w:rsid w:val="00610B8B"/>
    <w:rsid w:val="006133F2"/>
    <w:rsid w:val="00614939"/>
    <w:rsid w:val="00622557"/>
    <w:rsid w:val="0062472F"/>
    <w:rsid w:val="00625400"/>
    <w:rsid w:val="006354EC"/>
    <w:rsid w:val="00637345"/>
    <w:rsid w:val="00637AEC"/>
    <w:rsid w:val="00637D1A"/>
    <w:rsid w:val="0064008F"/>
    <w:rsid w:val="0064165F"/>
    <w:rsid w:val="0064553A"/>
    <w:rsid w:val="0064723F"/>
    <w:rsid w:val="00650D71"/>
    <w:rsid w:val="0065245B"/>
    <w:rsid w:val="00656071"/>
    <w:rsid w:val="00666968"/>
    <w:rsid w:val="00673004"/>
    <w:rsid w:val="006818ED"/>
    <w:rsid w:val="00684AE0"/>
    <w:rsid w:val="00685D7B"/>
    <w:rsid w:val="00693ED3"/>
    <w:rsid w:val="006943D5"/>
    <w:rsid w:val="00695A4C"/>
    <w:rsid w:val="006A264D"/>
    <w:rsid w:val="006A4751"/>
    <w:rsid w:val="006A697F"/>
    <w:rsid w:val="006B2475"/>
    <w:rsid w:val="006B51D4"/>
    <w:rsid w:val="006D25CF"/>
    <w:rsid w:val="006E0E85"/>
    <w:rsid w:val="006E3565"/>
    <w:rsid w:val="006F009F"/>
    <w:rsid w:val="006F4E26"/>
    <w:rsid w:val="00711A1D"/>
    <w:rsid w:val="00717C11"/>
    <w:rsid w:val="00722FFB"/>
    <w:rsid w:val="00730626"/>
    <w:rsid w:val="00733FF8"/>
    <w:rsid w:val="007453C3"/>
    <w:rsid w:val="007468E3"/>
    <w:rsid w:val="00746A35"/>
    <w:rsid w:val="00750221"/>
    <w:rsid w:val="0075058A"/>
    <w:rsid w:val="0075114B"/>
    <w:rsid w:val="00751CFE"/>
    <w:rsid w:val="0075232F"/>
    <w:rsid w:val="00752E1B"/>
    <w:rsid w:val="0075450A"/>
    <w:rsid w:val="00755840"/>
    <w:rsid w:val="0077358E"/>
    <w:rsid w:val="00775C83"/>
    <w:rsid w:val="007812BB"/>
    <w:rsid w:val="007814FC"/>
    <w:rsid w:val="00782191"/>
    <w:rsid w:val="007860F0"/>
    <w:rsid w:val="007A4B93"/>
    <w:rsid w:val="007A662A"/>
    <w:rsid w:val="007A7B72"/>
    <w:rsid w:val="007B070A"/>
    <w:rsid w:val="007B1A7C"/>
    <w:rsid w:val="007B7A65"/>
    <w:rsid w:val="007C1538"/>
    <w:rsid w:val="007C7A1A"/>
    <w:rsid w:val="007D4525"/>
    <w:rsid w:val="007E48C8"/>
    <w:rsid w:val="007F589E"/>
    <w:rsid w:val="007F6D51"/>
    <w:rsid w:val="00807794"/>
    <w:rsid w:val="00816BC1"/>
    <w:rsid w:val="00820311"/>
    <w:rsid w:val="00820AE7"/>
    <w:rsid w:val="00820E98"/>
    <w:rsid w:val="00824001"/>
    <w:rsid w:val="00832056"/>
    <w:rsid w:val="008344A5"/>
    <w:rsid w:val="00844500"/>
    <w:rsid w:val="00850230"/>
    <w:rsid w:val="008559DD"/>
    <w:rsid w:val="008600D2"/>
    <w:rsid w:val="00860156"/>
    <w:rsid w:val="00865625"/>
    <w:rsid w:val="00871301"/>
    <w:rsid w:val="00873703"/>
    <w:rsid w:val="00874F12"/>
    <w:rsid w:val="008814F9"/>
    <w:rsid w:val="00887150"/>
    <w:rsid w:val="00893581"/>
    <w:rsid w:val="00893996"/>
    <w:rsid w:val="00894156"/>
    <w:rsid w:val="00896021"/>
    <w:rsid w:val="008A2034"/>
    <w:rsid w:val="008B5881"/>
    <w:rsid w:val="008B5E68"/>
    <w:rsid w:val="008B6D32"/>
    <w:rsid w:val="008B7DD0"/>
    <w:rsid w:val="008C0302"/>
    <w:rsid w:val="008D2A58"/>
    <w:rsid w:val="008D6ED0"/>
    <w:rsid w:val="008E1D06"/>
    <w:rsid w:val="008E5048"/>
    <w:rsid w:val="008F0E3A"/>
    <w:rsid w:val="008F426F"/>
    <w:rsid w:val="00907EDA"/>
    <w:rsid w:val="00932810"/>
    <w:rsid w:val="00934306"/>
    <w:rsid w:val="00937784"/>
    <w:rsid w:val="0094024A"/>
    <w:rsid w:val="00941E3B"/>
    <w:rsid w:val="00951812"/>
    <w:rsid w:val="00962C57"/>
    <w:rsid w:val="00963F9C"/>
    <w:rsid w:val="00967498"/>
    <w:rsid w:val="00970FBF"/>
    <w:rsid w:val="00974444"/>
    <w:rsid w:val="00976CBA"/>
    <w:rsid w:val="0098672A"/>
    <w:rsid w:val="00991E6D"/>
    <w:rsid w:val="00992985"/>
    <w:rsid w:val="009977DF"/>
    <w:rsid w:val="009A0EDC"/>
    <w:rsid w:val="009C65B3"/>
    <w:rsid w:val="009D35BE"/>
    <w:rsid w:val="009D3677"/>
    <w:rsid w:val="009E1A7C"/>
    <w:rsid w:val="009F0DBA"/>
    <w:rsid w:val="009F57F8"/>
    <w:rsid w:val="00A049AA"/>
    <w:rsid w:val="00A06D4D"/>
    <w:rsid w:val="00A14D01"/>
    <w:rsid w:val="00A2358E"/>
    <w:rsid w:val="00A312B5"/>
    <w:rsid w:val="00A31BCD"/>
    <w:rsid w:val="00A41C86"/>
    <w:rsid w:val="00A43735"/>
    <w:rsid w:val="00A52FE3"/>
    <w:rsid w:val="00A76F18"/>
    <w:rsid w:val="00A80A8B"/>
    <w:rsid w:val="00A83D49"/>
    <w:rsid w:val="00A956CE"/>
    <w:rsid w:val="00A97AA0"/>
    <w:rsid w:val="00AA0D76"/>
    <w:rsid w:val="00AA7845"/>
    <w:rsid w:val="00AA7AB2"/>
    <w:rsid w:val="00AB26CC"/>
    <w:rsid w:val="00AB66B7"/>
    <w:rsid w:val="00AC01CA"/>
    <w:rsid w:val="00AC2C29"/>
    <w:rsid w:val="00AC6B9B"/>
    <w:rsid w:val="00AD7500"/>
    <w:rsid w:val="00AF24AF"/>
    <w:rsid w:val="00AF447A"/>
    <w:rsid w:val="00B00E93"/>
    <w:rsid w:val="00B04ACC"/>
    <w:rsid w:val="00B05CA0"/>
    <w:rsid w:val="00B07975"/>
    <w:rsid w:val="00B16084"/>
    <w:rsid w:val="00B20020"/>
    <w:rsid w:val="00B233FA"/>
    <w:rsid w:val="00B27D93"/>
    <w:rsid w:val="00B3555D"/>
    <w:rsid w:val="00B403BD"/>
    <w:rsid w:val="00B518E5"/>
    <w:rsid w:val="00B5221C"/>
    <w:rsid w:val="00B55548"/>
    <w:rsid w:val="00B6170F"/>
    <w:rsid w:val="00B6272D"/>
    <w:rsid w:val="00B6328C"/>
    <w:rsid w:val="00B67EE9"/>
    <w:rsid w:val="00B7012C"/>
    <w:rsid w:val="00B77F43"/>
    <w:rsid w:val="00BA2616"/>
    <w:rsid w:val="00BB02D6"/>
    <w:rsid w:val="00BB2632"/>
    <w:rsid w:val="00BB68F4"/>
    <w:rsid w:val="00BC1D12"/>
    <w:rsid w:val="00BC63BA"/>
    <w:rsid w:val="00BC6E0A"/>
    <w:rsid w:val="00BE4DA5"/>
    <w:rsid w:val="00BE5A2B"/>
    <w:rsid w:val="00BE762D"/>
    <w:rsid w:val="00C02EF7"/>
    <w:rsid w:val="00C155B9"/>
    <w:rsid w:val="00C43C8A"/>
    <w:rsid w:val="00C43D99"/>
    <w:rsid w:val="00C43E10"/>
    <w:rsid w:val="00C51E9C"/>
    <w:rsid w:val="00C60DA9"/>
    <w:rsid w:val="00C67158"/>
    <w:rsid w:val="00C724F3"/>
    <w:rsid w:val="00C753D2"/>
    <w:rsid w:val="00C83DFE"/>
    <w:rsid w:val="00C852DA"/>
    <w:rsid w:val="00C95CFB"/>
    <w:rsid w:val="00C96513"/>
    <w:rsid w:val="00CA5727"/>
    <w:rsid w:val="00CA6622"/>
    <w:rsid w:val="00CB00A8"/>
    <w:rsid w:val="00CB7B6A"/>
    <w:rsid w:val="00CC6635"/>
    <w:rsid w:val="00CD072C"/>
    <w:rsid w:val="00CD1938"/>
    <w:rsid w:val="00CE1457"/>
    <w:rsid w:val="00CF7FAC"/>
    <w:rsid w:val="00D037B6"/>
    <w:rsid w:val="00D04AF8"/>
    <w:rsid w:val="00D137EF"/>
    <w:rsid w:val="00D14C38"/>
    <w:rsid w:val="00D22BFE"/>
    <w:rsid w:val="00D33FC1"/>
    <w:rsid w:val="00D356DC"/>
    <w:rsid w:val="00D42D50"/>
    <w:rsid w:val="00D43FEB"/>
    <w:rsid w:val="00D44241"/>
    <w:rsid w:val="00D45B1E"/>
    <w:rsid w:val="00D54DDC"/>
    <w:rsid w:val="00D654BC"/>
    <w:rsid w:val="00D716E5"/>
    <w:rsid w:val="00D74F1A"/>
    <w:rsid w:val="00D83BC9"/>
    <w:rsid w:val="00D84ECB"/>
    <w:rsid w:val="00D86E58"/>
    <w:rsid w:val="00D910F8"/>
    <w:rsid w:val="00DA5CCD"/>
    <w:rsid w:val="00DA702A"/>
    <w:rsid w:val="00DA7DD0"/>
    <w:rsid w:val="00DB2DD5"/>
    <w:rsid w:val="00DC78CD"/>
    <w:rsid w:val="00DD3352"/>
    <w:rsid w:val="00DE0411"/>
    <w:rsid w:val="00DE1F4D"/>
    <w:rsid w:val="00DE4E7E"/>
    <w:rsid w:val="00DE5C6C"/>
    <w:rsid w:val="00DF6679"/>
    <w:rsid w:val="00E02D2E"/>
    <w:rsid w:val="00E05620"/>
    <w:rsid w:val="00E10019"/>
    <w:rsid w:val="00E15D23"/>
    <w:rsid w:val="00E25B7E"/>
    <w:rsid w:val="00E25B94"/>
    <w:rsid w:val="00E30338"/>
    <w:rsid w:val="00E31A88"/>
    <w:rsid w:val="00E347ED"/>
    <w:rsid w:val="00E37FCD"/>
    <w:rsid w:val="00E53C3B"/>
    <w:rsid w:val="00E55CD9"/>
    <w:rsid w:val="00E561D1"/>
    <w:rsid w:val="00E56FBE"/>
    <w:rsid w:val="00E6082C"/>
    <w:rsid w:val="00E63BCC"/>
    <w:rsid w:val="00E66C00"/>
    <w:rsid w:val="00E7099E"/>
    <w:rsid w:val="00E80C93"/>
    <w:rsid w:val="00E864C6"/>
    <w:rsid w:val="00E96494"/>
    <w:rsid w:val="00EA24D1"/>
    <w:rsid w:val="00EB4655"/>
    <w:rsid w:val="00EB4806"/>
    <w:rsid w:val="00EB5BFD"/>
    <w:rsid w:val="00EC6340"/>
    <w:rsid w:val="00ED2351"/>
    <w:rsid w:val="00ED3A4D"/>
    <w:rsid w:val="00EE075F"/>
    <w:rsid w:val="00EE31AD"/>
    <w:rsid w:val="00EE37E8"/>
    <w:rsid w:val="00EE5D01"/>
    <w:rsid w:val="00EF4962"/>
    <w:rsid w:val="00EF79C1"/>
    <w:rsid w:val="00F02844"/>
    <w:rsid w:val="00F14716"/>
    <w:rsid w:val="00F2283E"/>
    <w:rsid w:val="00F274DF"/>
    <w:rsid w:val="00F32C1C"/>
    <w:rsid w:val="00F4625B"/>
    <w:rsid w:val="00F5070B"/>
    <w:rsid w:val="00F60708"/>
    <w:rsid w:val="00F60F8A"/>
    <w:rsid w:val="00F63891"/>
    <w:rsid w:val="00F64C70"/>
    <w:rsid w:val="00F700E1"/>
    <w:rsid w:val="00F70FFF"/>
    <w:rsid w:val="00F75A90"/>
    <w:rsid w:val="00F772B2"/>
    <w:rsid w:val="00F960AD"/>
    <w:rsid w:val="00F96DCA"/>
    <w:rsid w:val="00FB07E6"/>
    <w:rsid w:val="00FB0A2E"/>
    <w:rsid w:val="00FB3464"/>
    <w:rsid w:val="00FB671B"/>
    <w:rsid w:val="00FC31DD"/>
    <w:rsid w:val="00FC6526"/>
    <w:rsid w:val="00FD0EAA"/>
    <w:rsid w:val="00FD2463"/>
    <w:rsid w:val="00FE007A"/>
    <w:rsid w:val="00FE767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43D5"/>
  </w:style>
  <w:style w:type="paragraph" w:styleId="Heading1">
    <w:name w:val="heading 1"/>
    <w:basedOn w:val="Normal"/>
    <w:next w:val="Normal"/>
    <w:link w:val="Heading1Char"/>
    <w:uiPriority w:val="9"/>
    <w:qFormat/>
    <w:rsid w:val="006943D5"/>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6943D5"/>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6943D5"/>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6943D5"/>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unhideWhenUsed/>
    <w:qFormat/>
    <w:rsid w:val="006943D5"/>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6943D5"/>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943D5"/>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6943D5"/>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6943D5"/>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43D5"/>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6943D5"/>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6943D5"/>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6943D5"/>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rsid w:val="006943D5"/>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6943D5"/>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943D5"/>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6943D5"/>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6943D5"/>
    <w:rPr>
      <w:rFonts w:asciiTheme="majorHAnsi" w:eastAsiaTheme="majorEastAsia" w:hAnsiTheme="majorHAnsi" w:cstheme="majorBidi"/>
      <w:i/>
      <w:iCs/>
      <w:sz w:val="18"/>
      <w:szCs w:val="18"/>
    </w:rPr>
  </w:style>
  <w:style w:type="table" w:styleId="TableGrid">
    <w:name w:val="Table Grid"/>
    <w:basedOn w:val="TableNormal"/>
    <w:uiPriority w:val="59"/>
    <w:rsid w:val="00C724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A6622"/>
    <w:pPr>
      <w:spacing w:before="100" w:beforeAutospacing="1" w:after="100" w:afterAutospacing="1" w:line="240" w:lineRule="auto"/>
    </w:pPr>
    <w:rPr>
      <w:rFonts w:ascii="Times New Roman" w:hAnsi="Times New Roman" w:cs="Times New Roman"/>
      <w:sz w:val="24"/>
      <w:szCs w:val="24"/>
    </w:rPr>
  </w:style>
  <w:style w:type="character" w:styleId="CommentReference">
    <w:name w:val="annotation reference"/>
    <w:basedOn w:val="DefaultParagraphFont"/>
    <w:uiPriority w:val="99"/>
    <w:rsid w:val="003F1BBF"/>
    <w:rPr>
      <w:sz w:val="16"/>
      <w:szCs w:val="16"/>
    </w:rPr>
  </w:style>
  <w:style w:type="paragraph" w:styleId="BalloonText">
    <w:name w:val="Balloon Text"/>
    <w:basedOn w:val="Normal"/>
    <w:link w:val="BalloonTextChar"/>
    <w:uiPriority w:val="99"/>
    <w:semiHidden/>
    <w:unhideWhenUsed/>
    <w:rsid w:val="003F1BB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1BBF"/>
    <w:rPr>
      <w:rFonts w:ascii="Tahoma" w:eastAsia="Arial" w:hAnsi="Tahoma" w:cs="Tahoma"/>
      <w:color w:val="000000"/>
      <w:sz w:val="16"/>
      <w:szCs w:val="16"/>
      <w:lang w:val="fr-FR" w:eastAsia="fr-FR"/>
    </w:rPr>
  </w:style>
  <w:style w:type="paragraph" w:styleId="ListParagraph">
    <w:name w:val="List Paragraph"/>
    <w:basedOn w:val="Normal"/>
    <w:uiPriority w:val="34"/>
    <w:qFormat/>
    <w:rsid w:val="006943D5"/>
    <w:pPr>
      <w:ind w:left="720"/>
      <w:contextualSpacing/>
    </w:pPr>
  </w:style>
  <w:style w:type="paragraph" w:styleId="CommentText">
    <w:name w:val="annotation text"/>
    <w:basedOn w:val="Normal"/>
    <w:link w:val="CommentTextChar"/>
    <w:uiPriority w:val="99"/>
    <w:unhideWhenUsed/>
    <w:rsid w:val="00281067"/>
    <w:pPr>
      <w:spacing w:line="240" w:lineRule="auto"/>
    </w:pPr>
    <w:rPr>
      <w:sz w:val="20"/>
      <w:szCs w:val="20"/>
    </w:rPr>
  </w:style>
  <w:style w:type="character" w:customStyle="1" w:styleId="CommentTextChar">
    <w:name w:val="Comment Text Char"/>
    <w:basedOn w:val="DefaultParagraphFont"/>
    <w:link w:val="CommentText"/>
    <w:uiPriority w:val="99"/>
    <w:rsid w:val="00281067"/>
    <w:rPr>
      <w:rFonts w:ascii="Arial" w:eastAsia="Arial" w:hAnsi="Arial" w:cs="Arial"/>
      <w:color w:val="000000"/>
      <w:sz w:val="20"/>
      <w:szCs w:val="20"/>
      <w:lang w:val="fr-FR" w:eastAsia="fr-FR"/>
    </w:rPr>
  </w:style>
  <w:style w:type="character" w:styleId="PlaceholderText">
    <w:name w:val="Placeholder Text"/>
    <w:basedOn w:val="DefaultParagraphFont"/>
    <w:uiPriority w:val="99"/>
    <w:semiHidden/>
    <w:rsid w:val="0020419B"/>
    <w:rPr>
      <w:color w:val="808080"/>
    </w:rPr>
  </w:style>
  <w:style w:type="paragraph" w:styleId="CommentSubject">
    <w:name w:val="annotation subject"/>
    <w:basedOn w:val="CommentText"/>
    <w:next w:val="CommentText"/>
    <w:link w:val="CommentSubjectChar"/>
    <w:uiPriority w:val="99"/>
    <w:semiHidden/>
    <w:unhideWhenUsed/>
    <w:rsid w:val="001B2921"/>
    <w:rPr>
      <w:b/>
      <w:bCs/>
    </w:rPr>
  </w:style>
  <w:style w:type="character" w:customStyle="1" w:styleId="CommentSubjectChar">
    <w:name w:val="Comment Subject Char"/>
    <w:basedOn w:val="CommentTextChar"/>
    <w:link w:val="CommentSubject"/>
    <w:uiPriority w:val="99"/>
    <w:semiHidden/>
    <w:rsid w:val="001B2921"/>
    <w:rPr>
      <w:rFonts w:ascii="Arial" w:eastAsia="Arial" w:hAnsi="Arial" w:cs="Arial"/>
      <w:b/>
      <w:bCs/>
      <w:color w:val="000000"/>
      <w:sz w:val="20"/>
      <w:szCs w:val="20"/>
      <w:lang w:val="fr-FR" w:eastAsia="fr-FR"/>
    </w:rPr>
  </w:style>
  <w:style w:type="paragraph" w:styleId="Revision">
    <w:name w:val="Revision"/>
    <w:hidden/>
    <w:uiPriority w:val="99"/>
    <w:semiHidden/>
    <w:rsid w:val="001423F9"/>
    <w:pPr>
      <w:spacing w:after="0" w:line="240" w:lineRule="auto"/>
    </w:pPr>
    <w:rPr>
      <w:rFonts w:ascii="Arial" w:eastAsia="Arial" w:hAnsi="Arial" w:cs="Arial"/>
      <w:color w:val="000000"/>
      <w:lang w:val="fr-FR" w:eastAsia="fr-FR"/>
    </w:rPr>
  </w:style>
  <w:style w:type="paragraph" w:styleId="Caption">
    <w:name w:val="caption"/>
    <w:basedOn w:val="Normal"/>
    <w:next w:val="Normal"/>
    <w:uiPriority w:val="35"/>
    <w:semiHidden/>
    <w:unhideWhenUsed/>
    <w:qFormat/>
    <w:rsid w:val="006943D5"/>
    <w:rPr>
      <w:b/>
      <w:bCs/>
      <w:sz w:val="18"/>
      <w:szCs w:val="18"/>
    </w:rPr>
  </w:style>
  <w:style w:type="paragraph" w:styleId="Title">
    <w:name w:val="Title"/>
    <w:basedOn w:val="Normal"/>
    <w:next w:val="Normal"/>
    <w:link w:val="TitleChar"/>
    <w:uiPriority w:val="10"/>
    <w:qFormat/>
    <w:rsid w:val="006943D5"/>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6943D5"/>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6943D5"/>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6943D5"/>
    <w:rPr>
      <w:i/>
      <w:iCs/>
      <w:color w:val="808080" w:themeColor="text1" w:themeTint="7F"/>
      <w:spacing w:val="10"/>
      <w:sz w:val="24"/>
      <w:szCs w:val="24"/>
    </w:rPr>
  </w:style>
  <w:style w:type="character" w:styleId="Strong">
    <w:name w:val="Strong"/>
    <w:basedOn w:val="DefaultParagraphFont"/>
    <w:uiPriority w:val="22"/>
    <w:qFormat/>
    <w:rsid w:val="006943D5"/>
    <w:rPr>
      <w:b/>
      <w:bCs/>
      <w:spacing w:val="0"/>
    </w:rPr>
  </w:style>
  <w:style w:type="character" w:styleId="Emphasis">
    <w:name w:val="Emphasis"/>
    <w:uiPriority w:val="20"/>
    <w:qFormat/>
    <w:rsid w:val="006943D5"/>
    <w:rPr>
      <w:b/>
      <w:bCs/>
      <w:i/>
      <w:iCs/>
      <w:color w:val="auto"/>
    </w:rPr>
  </w:style>
  <w:style w:type="paragraph" w:styleId="NoSpacing">
    <w:name w:val="No Spacing"/>
    <w:basedOn w:val="Normal"/>
    <w:uiPriority w:val="1"/>
    <w:qFormat/>
    <w:rsid w:val="006943D5"/>
    <w:pPr>
      <w:spacing w:after="0" w:line="240" w:lineRule="auto"/>
      <w:ind w:firstLine="0"/>
    </w:pPr>
  </w:style>
  <w:style w:type="paragraph" w:styleId="Quote">
    <w:name w:val="Quote"/>
    <w:basedOn w:val="Normal"/>
    <w:next w:val="Normal"/>
    <w:link w:val="QuoteChar"/>
    <w:uiPriority w:val="29"/>
    <w:qFormat/>
    <w:rsid w:val="006943D5"/>
    <w:rPr>
      <w:color w:val="5A5A5A" w:themeColor="text1" w:themeTint="A5"/>
    </w:rPr>
  </w:style>
  <w:style w:type="character" w:customStyle="1" w:styleId="QuoteChar">
    <w:name w:val="Quote Char"/>
    <w:basedOn w:val="DefaultParagraphFont"/>
    <w:link w:val="Quote"/>
    <w:uiPriority w:val="29"/>
    <w:rsid w:val="006943D5"/>
    <w:rPr>
      <w:rFonts w:asciiTheme="minorHAnsi"/>
      <w:color w:val="5A5A5A" w:themeColor="text1" w:themeTint="A5"/>
    </w:rPr>
  </w:style>
  <w:style w:type="paragraph" w:styleId="IntenseQuote">
    <w:name w:val="Intense Quote"/>
    <w:basedOn w:val="Normal"/>
    <w:next w:val="Normal"/>
    <w:link w:val="IntenseQuoteChar"/>
    <w:uiPriority w:val="30"/>
    <w:qFormat/>
    <w:rsid w:val="006943D5"/>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6943D5"/>
    <w:rPr>
      <w:rFonts w:asciiTheme="majorHAnsi" w:eastAsiaTheme="majorEastAsia" w:hAnsiTheme="majorHAnsi" w:cstheme="majorBidi"/>
      <w:i/>
      <w:iCs/>
      <w:sz w:val="20"/>
      <w:szCs w:val="20"/>
    </w:rPr>
  </w:style>
  <w:style w:type="character" w:styleId="SubtleEmphasis">
    <w:name w:val="Subtle Emphasis"/>
    <w:aliases w:val="References"/>
    <w:uiPriority w:val="19"/>
    <w:qFormat/>
    <w:rsid w:val="006943D5"/>
    <w:rPr>
      <w:i/>
      <w:iCs/>
      <w:color w:val="5A5A5A" w:themeColor="text1" w:themeTint="A5"/>
    </w:rPr>
  </w:style>
  <w:style w:type="character" w:styleId="IntenseEmphasis">
    <w:name w:val="Intense Emphasis"/>
    <w:uiPriority w:val="21"/>
    <w:qFormat/>
    <w:rsid w:val="006943D5"/>
    <w:rPr>
      <w:b/>
      <w:bCs/>
      <w:i/>
      <w:iCs/>
      <w:color w:val="auto"/>
      <w:u w:val="single"/>
    </w:rPr>
  </w:style>
  <w:style w:type="character" w:styleId="SubtleReference">
    <w:name w:val="Subtle Reference"/>
    <w:uiPriority w:val="31"/>
    <w:qFormat/>
    <w:rsid w:val="006943D5"/>
    <w:rPr>
      <w:smallCaps/>
    </w:rPr>
  </w:style>
  <w:style w:type="character" w:styleId="IntenseReference">
    <w:name w:val="Intense Reference"/>
    <w:uiPriority w:val="32"/>
    <w:qFormat/>
    <w:rsid w:val="006943D5"/>
    <w:rPr>
      <w:b/>
      <w:bCs/>
      <w:smallCaps/>
      <w:color w:val="auto"/>
    </w:rPr>
  </w:style>
  <w:style w:type="character" w:styleId="BookTitle">
    <w:name w:val="Book Title"/>
    <w:uiPriority w:val="33"/>
    <w:qFormat/>
    <w:rsid w:val="006943D5"/>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6943D5"/>
    <w:pPr>
      <w:outlineLvl w:val="9"/>
    </w:pPr>
  </w:style>
  <w:style w:type="paragraph" w:styleId="Header">
    <w:name w:val="header"/>
    <w:basedOn w:val="Normal"/>
    <w:link w:val="HeaderChar"/>
    <w:uiPriority w:val="99"/>
    <w:unhideWhenUsed/>
    <w:rsid w:val="008F0E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0E3A"/>
  </w:style>
  <w:style w:type="paragraph" w:styleId="Footer">
    <w:name w:val="footer"/>
    <w:basedOn w:val="Normal"/>
    <w:link w:val="FooterChar"/>
    <w:uiPriority w:val="99"/>
    <w:unhideWhenUsed/>
    <w:rsid w:val="008F0E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0E3A"/>
  </w:style>
  <w:style w:type="paragraph" w:styleId="EndnoteText">
    <w:name w:val="endnote text"/>
    <w:basedOn w:val="Normal"/>
    <w:link w:val="EndnoteTextChar"/>
    <w:uiPriority w:val="99"/>
    <w:semiHidden/>
    <w:unhideWhenUsed/>
    <w:rsid w:val="007B1A7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1A7C"/>
    <w:rPr>
      <w:sz w:val="20"/>
      <w:szCs w:val="20"/>
    </w:rPr>
  </w:style>
  <w:style w:type="character" w:styleId="EndnoteReference">
    <w:name w:val="endnote reference"/>
    <w:basedOn w:val="DefaultParagraphFont"/>
    <w:uiPriority w:val="99"/>
    <w:semiHidden/>
    <w:unhideWhenUsed/>
    <w:rsid w:val="007B1A7C"/>
    <w:rPr>
      <w:vertAlign w:val="superscript"/>
    </w:rPr>
  </w:style>
  <w:style w:type="paragraph" w:styleId="FootnoteText">
    <w:name w:val="footnote text"/>
    <w:basedOn w:val="Normal"/>
    <w:link w:val="FootnoteTextChar"/>
    <w:uiPriority w:val="99"/>
    <w:semiHidden/>
    <w:unhideWhenUsed/>
    <w:rsid w:val="004A2F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A2FC8"/>
    <w:rPr>
      <w:sz w:val="20"/>
      <w:szCs w:val="20"/>
    </w:rPr>
  </w:style>
  <w:style w:type="character" w:styleId="FootnoteReference">
    <w:name w:val="footnote reference"/>
    <w:basedOn w:val="DefaultParagraphFont"/>
    <w:uiPriority w:val="99"/>
    <w:semiHidden/>
    <w:unhideWhenUsed/>
    <w:rsid w:val="004A2FC8"/>
    <w:rPr>
      <w:vertAlign w:val="superscript"/>
    </w:rPr>
  </w:style>
  <w:style w:type="character" w:styleId="Hyperlink">
    <w:name w:val="Hyperlink"/>
    <w:basedOn w:val="DefaultParagraphFont"/>
    <w:uiPriority w:val="99"/>
    <w:semiHidden/>
    <w:unhideWhenUsed/>
    <w:rsid w:val="0065245B"/>
    <w:rPr>
      <w:color w:val="0000FF"/>
      <w:u w:val="single"/>
    </w:rPr>
  </w:style>
  <w:style w:type="character" w:styleId="FollowedHyperlink">
    <w:name w:val="FollowedHyperlink"/>
    <w:basedOn w:val="DefaultParagraphFont"/>
    <w:uiPriority w:val="99"/>
    <w:semiHidden/>
    <w:unhideWhenUsed/>
    <w:rsid w:val="0065245B"/>
    <w:rPr>
      <w:color w:val="800080"/>
      <w:u w:val="single"/>
    </w:rPr>
  </w:style>
  <w:style w:type="paragraph" w:customStyle="1" w:styleId="xl65">
    <w:name w:val="xl65"/>
    <w:basedOn w:val="Normal"/>
    <w:rsid w:val="0065245B"/>
    <w:pPr>
      <w:spacing w:before="100" w:beforeAutospacing="1" w:after="100" w:afterAutospacing="1" w:line="240" w:lineRule="auto"/>
      <w:ind w:firstLine="0"/>
      <w:jc w:val="center"/>
    </w:pPr>
    <w:rPr>
      <w:rFonts w:ascii="Times New Roman" w:eastAsia="Times New Roman" w:hAnsi="Times New Roman" w:cs="Times New Roman"/>
      <w:sz w:val="24"/>
      <w:szCs w:val="24"/>
      <w:lang w:bidi="ar-SA"/>
    </w:rPr>
  </w:style>
  <w:style w:type="paragraph" w:customStyle="1" w:styleId="xl66">
    <w:name w:val="xl66"/>
    <w:basedOn w:val="Normal"/>
    <w:rsid w:val="0065245B"/>
    <w:pPr>
      <w:pBdr>
        <w:top w:val="single" w:sz="4" w:space="0" w:color="000000"/>
        <w:left w:val="single" w:sz="4" w:space="0" w:color="000000"/>
        <w:bottom w:val="single" w:sz="4" w:space="0" w:color="000000"/>
        <w:right w:val="single" w:sz="4" w:space="0" w:color="000000"/>
      </w:pBdr>
      <w:shd w:val="clear" w:color="CCCCFF" w:fill="99CCFF"/>
      <w:spacing w:before="100" w:beforeAutospacing="1" w:after="100" w:afterAutospacing="1" w:line="240" w:lineRule="auto"/>
      <w:ind w:firstLine="0"/>
      <w:jc w:val="center"/>
    </w:pPr>
    <w:rPr>
      <w:rFonts w:ascii="Times New Roman" w:eastAsia="Times New Roman" w:hAnsi="Times New Roman" w:cs="Times New Roman"/>
      <w:b/>
      <w:bCs/>
      <w:sz w:val="24"/>
      <w:szCs w:val="24"/>
      <w:lang w:bidi="ar-SA"/>
    </w:rPr>
  </w:style>
  <w:style w:type="paragraph" w:customStyle="1" w:styleId="xl67">
    <w:name w:val="xl67"/>
    <w:basedOn w:val="Normal"/>
    <w:rsid w:val="0065245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pPr>
    <w:rPr>
      <w:rFonts w:ascii="Times New Roman" w:eastAsia="Times New Roman" w:hAnsi="Times New Roman" w:cs="Times New Roman"/>
      <w:sz w:val="24"/>
      <w:szCs w:val="24"/>
      <w:lang w:bidi="ar-SA"/>
    </w:rPr>
  </w:style>
  <w:style w:type="paragraph" w:customStyle="1" w:styleId="xl68">
    <w:name w:val="xl68"/>
    <w:basedOn w:val="Normal"/>
    <w:rsid w:val="0065245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bidi="ar-SA"/>
    </w:rPr>
  </w:style>
  <w:style w:type="paragraph" w:customStyle="1" w:styleId="xl69">
    <w:name w:val="xl69"/>
    <w:basedOn w:val="Normal"/>
    <w:rsid w:val="0065245B"/>
    <w:pPr>
      <w:pBdr>
        <w:top w:val="single" w:sz="4" w:space="0" w:color="000000"/>
        <w:left w:val="single" w:sz="4" w:space="0" w:color="000000"/>
        <w:bottom w:val="single" w:sz="4" w:space="0" w:color="000000"/>
        <w:right w:val="single" w:sz="4" w:space="0" w:color="000000"/>
      </w:pBdr>
      <w:shd w:val="clear" w:color="CCCCFF" w:fill="99CCFF"/>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bidi="ar-SA"/>
    </w:rPr>
  </w:style>
  <w:style w:type="character" w:customStyle="1" w:styleId="apple-converted-space">
    <w:name w:val="apple-converted-space"/>
    <w:basedOn w:val="DefaultParagraphFont"/>
    <w:rsid w:val="00992985"/>
  </w:style>
  <w:style w:type="paragraph" w:customStyle="1" w:styleId="font5">
    <w:name w:val="font5"/>
    <w:basedOn w:val="Normal"/>
    <w:rsid w:val="00014DD8"/>
    <w:pPr>
      <w:spacing w:before="100" w:beforeAutospacing="1" w:after="100" w:afterAutospacing="1" w:line="240" w:lineRule="auto"/>
      <w:ind w:firstLine="0"/>
    </w:pPr>
    <w:rPr>
      <w:rFonts w:ascii="Calibri" w:eastAsia="Times New Roman" w:hAnsi="Calibri" w:cs="Times New Roman"/>
      <w:b/>
      <w:bCs/>
      <w:color w:val="000000"/>
      <w:lang w:val="fr-FR" w:eastAsia="fr-FR" w:bidi="ar-SA"/>
    </w:rPr>
  </w:style>
  <w:style w:type="paragraph" w:customStyle="1" w:styleId="font6">
    <w:name w:val="font6"/>
    <w:basedOn w:val="Normal"/>
    <w:rsid w:val="00014DD8"/>
    <w:pPr>
      <w:spacing w:before="100" w:beforeAutospacing="1" w:after="100" w:afterAutospacing="1" w:line="240" w:lineRule="auto"/>
      <w:ind w:firstLine="0"/>
    </w:pPr>
    <w:rPr>
      <w:rFonts w:ascii="Calibri" w:eastAsia="Times New Roman" w:hAnsi="Calibri" w:cs="Times New Roman"/>
      <w:b/>
      <w:bCs/>
      <w:color w:val="000000"/>
      <w:sz w:val="24"/>
      <w:szCs w:val="24"/>
      <w:lang w:val="fr-FR" w:eastAsia="fr-FR" w:bidi="ar-SA"/>
    </w:rPr>
  </w:style>
  <w:style w:type="paragraph" w:customStyle="1" w:styleId="font7">
    <w:name w:val="font7"/>
    <w:basedOn w:val="Normal"/>
    <w:rsid w:val="00014DD8"/>
    <w:pPr>
      <w:spacing w:before="100" w:beforeAutospacing="1" w:after="100" w:afterAutospacing="1" w:line="240" w:lineRule="auto"/>
      <w:ind w:firstLine="0"/>
    </w:pPr>
    <w:rPr>
      <w:rFonts w:ascii="Calibri" w:eastAsia="Times New Roman" w:hAnsi="Calibri" w:cs="Times New Roman"/>
      <w:b/>
      <w:bCs/>
      <w:color w:val="000000"/>
      <w:lang w:val="fr-FR" w:eastAsia="fr-FR" w:bidi="ar-SA"/>
    </w:rPr>
  </w:style>
  <w:style w:type="paragraph" w:customStyle="1" w:styleId="xl63">
    <w:name w:val="xl63"/>
    <w:basedOn w:val="Normal"/>
    <w:rsid w:val="00014DD8"/>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fr-FR" w:eastAsia="fr-FR" w:bidi="ar-SA"/>
    </w:rPr>
  </w:style>
  <w:style w:type="paragraph" w:customStyle="1" w:styleId="xl64">
    <w:name w:val="xl64"/>
    <w:basedOn w:val="Normal"/>
    <w:rsid w:val="00014DD8"/>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fr-FR" w:eastAsia="fr-FR" w:bidi="ar-SA"/>
    </w:rPr>
  </w:style>
  <w:style w:type="paragraph" w:customStyle="1" w:styleId="xl70">
    <w:name w:val="xl70"/>
    <w:basedOn w:val="Normal"/>
    <w:rsid w:val="00014DD8"/>
    <w:pPr>
      <w:spacing w:before="100" w:beforeAutospacing="1" w:after="100" w:afterAutospacing="1" w:line="240" w:lineRule="auto"/>
      <w:ind w:firstLine="0"/>
      <w:jc w:val="center"/>
    </w:pPr>
    <w:rPr>
      <w:rFonts w:ascii="Times New Roman" w:eastAsia="Times New Roman" w:hAnsi="Times New Roman" w:cs="Times New Roman"/>
      <w:b/>
      <w:bCs/>
      <w:sz w:val="24"/>
      <w:szCs w:val="24"/>
      <w:lang w:val="fr-FR" w:eastAsia="fr-FR" w:bidi="ar-SA"/>
    </w:rPr>
  </w:style>
  <w:style w:type="paragraph" w:customStyle="1" w:styleId="xl71">
    <w:name w:val="xl71"/>
    <w:basedOn w:val="Normal"/>
    <w:rsid w:val="001D2F2A"/>
    <w:pPr>
      <w:pBdr>
        <w:bottom w:val="single" w:sz="4"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fr-FR" w:eastAsia="fr-FR" w:bidi="ar-SA"/>
    </w:rPr>
  </w:style>
  <w:style w:type="paragraph" w:customStyle="1" w:styleId="xl72">
    <w:name w:val="xl72"/>
    <w:basedOn w:val="Normal"/>
    <w:rsid w:val="001D2F2A"/>
    <w:pPr>
      <w:pBdr>
        <w:bottom w:val="single" w:sz="4"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fr-FR" w:eastAsia="fr-FR" w:bidi="ar-SA"/>
    </w:rPr>
  </w:style>
  <w:style w:type="paragraph" w:customStyle="1" w:styleId="xl73">
    <w:name w:val="xl73"/>
    <w:basedOn w:val="Normal"/>
    <w:rsid w:val="001D2F2A"/>
    <w:pP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fr-FR" w:eastAsia="fr-FR" w:bidi="ar-SA"/>
    </w:rPr>
  </w:style>
  <w:style w:type="paragraph" w:customStyle="1" w:styleId="xl74">
    <w:name w:val="xl74"/>
    <w:basedOn w:val="Normal"/>
    <w:rsid w:val="001D2F2A"/>
    <w:pPr>
      <w:pBdr>
        <w:bottom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fr-FR" w:eastAsia="fr-FR" w:bidi="ar-SA"/>
    </w:rPr>
  </w:style>
  <w:style w:type="paragraph" w:customStyle="1" w:styleId="xl75">
    <w:name w:val="xl75"/>
    <w:basedOn w:val="Normal"/>
    <w:rsid w:val="00894156"/>
    <w:pPr>
      <w:pBdr>
        <w:bottom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0"/>
      <w:szCs w:val="20"/>
      <w:lang w:val="fr-FR" w:eastAsia="fr-FR" w:bidi="ar-SA"/>
    </w:rPr>
  </w:style>
  <w:style w:type="paragraph" w:customStyle="1" w:styleId="xl76">
    <w:name w:val="xl76"/>
    <w:basedOn w:val="Normal"/>
    <w:rsid w:val="00894156"/>
    <w:pPr>
      <w:pBdr>
        <w:top w:val="single" w:sz="4" w:space="0" w:color="auto"/>
        <w:bottom w:val="single" w:sz="4" w:space="0" w:color="auto"/>
      </w:pBdr>
      <w:spacing w:before="100" w:beforeAutospacing="1" w:after="100" w:afterAutospacing="1" w:line="240" w:lineRule="auto"/>
      <w:ind w:firstLine="0"/>
      <w:jc w:val="center"/>
    </w:pPr>
    <w:rPr>
      <w:rFonts w:ascii="Arial" w:eastAsia="Times New Roman" w:hAnsi="Arial" w:cs="Arial"/>
      <w:b/>
      <w:bCs/>
      <w:sz w:val="20"/>
      <w:szCs w:val="20"/>
      <w:lang w:val="fr-FR" w:eastAsia="fr-FR"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7676">
      <w:bodyDiv w:val="1"/>
      <w:marLeft w:val="0"/>
      <w:marRight w:val="0"/>
      <w:marTop w:val="0"/>
      <w:marBottom w:val="0"/>
      <w:divBdr>
        <w:top w:val="none" w:sz="0" w:space="0" w:color="auto"/>
        <w:left w:val="none" w:sz="0" w:space="0" w:color="auto"/>
        <w:bottom w:val="none" w:sz="0" w:space="0" w:color="auto"/>
        <w:right w:val="none" w:sz="0" w:space="0" w:color="auto"/>
      </w:divBdr>
    </w:div>
    <w:div w:id="4788331">
      <w:bodyDiv w:val="1"/>
      <w:marLeft w:val="0"/>
      <w:marRight w:val="0"/>
      <w:marTop w:val="0"/>
      <w:marBottom w:val="0"/>
      <w:divBdr>
        <w:top w:val="none" w:sz="0" w:space="0" w:color="auto"/>
        <w:left w:val="none" w:sz="0" w:space="0" w:color="auto"/>
        <w:bottom w:val="none" w:sz="0" w:space="0" w:color="auto"/>
        <w:right w:val="none" w:sz="0" w:space="0" w:color="auto"/>
      </w:divBdr>
    </w:div>
    <w:div w:id="36468713">
      <w:bodyDiv w:val="1"/>
      <w:marLeft w:val="0"/>
      <w:marRight w:val="0"/>
      <w:marTop w:val="0"/>
      <w:marBottom w:val="0"/>
      <w:divBdr>
        <w:top w:val="none" w:sz="0" w:space="0" w:color="auto"/>
        <w:left w:val="none" w:sz="0" w:space="0" w:color="auto"/>
        <w:bottom w:val="none" w:sz="0" w:space="0" w:color="auto"/>
        <w:right w:val="none" w:sz="0" w:space="0" w:color="auto"/>
      </w:divBdr>
    </w:div>
    <w:div w:id="122121821">
      <w:bodyDiv w:val="1"/>
      <w:marLeft w:val="0"/>
      <w:marRight w:val="0"/>
      <w:marTop w:val="0"/>
      <w:marBottom w:val="0"/>
      <w:divBdr>
        <w:top w:val="none" w:sz="0" w:space="0" w:color="auto"/>
        <w:left w:val="none" w:sz="0" w:space="0" w:color="auto"/>
        <w:bottom w:val="none" w:sz="0" w:space="0" w:color="auto"/>
        <w:right w:val="none" w:sz="0" w:space="0" w:color="auto"/>
      </w:divBdr>
    </w:div>
    <w:div w:id="208498184">
      <w:bodyDiv w:val="1"/>
      <w:marLeft w:val="0"/>
      <w:marRight w:val="0"/>
      <w:marTop w:val="0"/>
      <w:marBottom w:val="0"/>
      <w:divBdr>
        <w:top w:val="none" w:sz="0" w:space="0" w:color="auto"/>
        <w:left w:val="none" w:sz="0" w:space="0" w:color="auto"/>
        <w:bottom w:val="none" w:sz="0" w:space="0" w:color="auto"/>
        <w:right w:val="none" w:sz="0" w:space="0" w:color="auto"/>
      </w:divBdr>
    </w:div>
    <w:div w:id="276331779">
      <w:bodyDiv w:val="1"/>
      <w:marLeft w:val="0"/>
      <w:marRight w:val="0"/>
      <w:marTop w:val="0"/>
      <w:marBottom w:val="0"/>
      <w:divBdr>
        <w:top w:val="none" w:sz="0" w:space="0" w:color="auto"/>
        <w:left w:val="none" w:sz="0" w:space="0" w:color="auto"/>
        <w:bottom w:val="none" w:sz="0" w:space="0" w:color="auto"/>
        <w:right w:val="none" w:sz="0" w:space="0" w:color="auto"/>
      </w:divBdr>
    </w:div>
    <w:div w:id="353729556">
      <w:bodyDiv w:val="1"/>
      <w:marLeft w:val="0"/>
      <w:marRight w:val="0"/>
      <w:marTop w:val="0"/>
      <w:marBottom w:val="0"/>
      <w:divBdr>
        <w:top w:val="none" w:sz="0" w:space="0" w:color="auto"/>
        <w:left w:val="none" w:sz="0" w:space="0" w:color="auto"/>
        <w:bottom w:val="none" w:sz="0" w:space="0" w:color="auto"/>
        <w:right w:val="none" w:sz="0" w:space="0" w:color="auto"/>
      </w:divBdr>
    </w:div>
    <w:div w:id="447163885">
      <w:bodyDiv w:val="1"/>
      <w:marLeft w:val="0"/>
      <w:marRight w:val="0"/>
      <w:marTop w:val="0"/>
      <w:marBottom w:val="0"/>
      <w:divBdr>
        <w:top w:val="none" w:sz="0" w:space="0" w:color="auto"/>
        <w:left w:val="none" w:sz="0" w:space="0" w:color="auto"/>
        <w:bottom w:val="none" w:sz="0" w:space="0" w:color="auto"/>
        <w:right w:val="none" w:sz="0" w:space="0" w:color="auto"/>
      </w:divBdr>
    </w:div>
    <w:div w:id="507213078">
      <w:bodyDiv w:val="1"/>
      <w:marLeft w:val="0"/>
      <w:marRight w:val="0"/>
      <w:marTop w:val="0"/>
      <w:marBottom w:val="0"/>
      <w:divBdr>
        <w:top w:val="none" w:sz="0" w:space="0" w:color="auto"/>
        <w:left w:val="none" w:sz="0" w:space="0" w:color="auto"/>
        <w:bottom w:val="none" w:sz="0" w:space="0" w:color="auto"/>
        <w:right w:val="none" w:sz="0" w:space="0" w:color="auto"/>
      </w:divBdr>
    </w:div>
    <w:div w:id="619339782">
      <w:bodyDiv w:val="1"/>
      <w:marLeft w:val="0"/>
      <w:marRight w:val="0"/>
      <w:marTop w:val="0"/>
      <w:marBottom w:val="0"/>
      <w:divBdr>
        <w:top w:val="none" w:sz="0" w:space="0" w:color="auto"/>
        <w:left w:val="none" w:sz="0" w:space="0" w:color="auto"/>
        <w:bottom w:val="none" w:sz="0" w:space="0" w:color="auto"/>
        <w:right w:val="none" w:sz="0" w:space="0" w:color="auto"/>
      </w:divBdr>
    </w:div>
    <w:div w:id="821458941">
      <w:bodyDiv w:val="1"/>
      <w:marLeft w:val="0"/>
      <w:marRight w:val="0"/>
      <w:marTop w:val="0"/>
      <w:marBottom w:val="0"/>
      <w:divBdr>
        <w:top w:val="none" w:sz="0" w:space="0" w:color="auto"/>
        <w:left w:val="none" w:sz="0" w:space="0" w:color="auto"/>
        <w:bottom w:val="none" w:sz="0" w:space="0" w:color="auto"/>
        <w:right w:val="none" w:sz="0" w:space="0" w:color="auto"/>
      </w:divBdr>
    </w:div>
    <w:div w:id="902064175">
      <w:bodyDiv w:val="1"/>
      <w:marLeft w:val="0"/>
      <w:marRight w:val="0"/>
      <w:marTop w:val="0"/>
      <w:marBottom w:val="0"/>
      <w:divBdr>
        <w:top w:val="none" w:sz="0" w:space="0" w:color="auto"/>
        <w:left w:val="none" w:sz="0" w:space="0" w:color="auto"/>
        <w:bottom w:val="none" w:sz="0" w:space="0" w:color="auto"/>
        <w:right w:val="none" w:sz="0" w:space="0" w:color="auto"/>
      </w:divBdr>
    </w:div>
    <w:div w:id="978534063">
      <w:bodyDiv w:val="1"/>
      <w:marLeft w:val="0"/>
      <w:marRight w:val="0"/>
      <w:marTop w:val="0"/>
      <w:marBottom w:val="0"/>
      <w:divBdr>
        <w:top w:val="none" w:sz="0" w:space="0" w:color="auto"/>
        <w:left w:val="none" w:sz="0" w:space="0" w:color="auto"/>
        <w:bottom w:val="none" w:sz="0" w:space="0" w:color="auto"/>
        <w:right w:val="none" w:sz="0" w:space="0" w:color="auto"/>
      </w:divBdr>
    </w:div>
    <w:div w:id="996152743">
      <w:bodyDiv w:val="1"/>
      <w:marLeft w:val="0"/>
      <w:marRight w:val="0"/>
      <w:marTop w:val="0"/>
      <w:marBottom w:val="0"/>
      <w:divBdr>
        <w:top w:val="none" w:sz="0" w:space="0" w:color="auto"/>
        <w:left w:val="none" w:sz="0" w:space="0" w:color="auto"/>
        <w:bottom w:val="none" w:sz="0" w:space="0" w:color="auto"/>
        <w:right w:val="none" w:sz="0" w:space="0" w:color="auto"/>
      </w:divBdr>
    </w:div>
    <w:div w:id="1135757948">
      <w:bodyDiv w:val="1"/>
      <w:marLeft w:val="0"/>
      <w:marRight w:val="0"/>
      <w:marTop w:val="0"/>
      <w:marBottom w:val="0"/>
      <w:divBdr>
        <w:top w:val="none" w:sz="0" w:space="0" w:color="auto"/>
        <w:left w:val="none" w:sz="0" w:space="0" w:color="auto"/>
        <w:bottom w:val="none" w:sz="0" w:space="0" w:color="auto"/>
        <w:right w:val="none" w:sz="0" w:space="0" w:color="auto"/>
      </w:divBdr>
    </w:div>
    <w:div w:id="1161697087">
      <w:bodyDiv w:val="1"/>
      <w:marLeft w:val="0"/>
      <w:marRight w:val="0"/>
      <w:marTop w:val="0"/>
      <w:marBottom w:val="0"/>
      <w:divBdr>
        <w:top w:val="none" w:sz="0" w:space="0" w:color="auto"/>
        <w:left w:val="none" w:sz="0" w:space="0" w:color="auto"/>
        <w:bottom w:val="none" w:sz="0" w:space="0" w:color="auto"/>
        <w:right w:val="none" w:sz="0" w:space="0" w:color="auto"/>
      </w:divBdr>
    </w:div>
    <w:div w:id="1274167343">
      <w:bodyDiv w:val="1"/>
      <w:marLeft w:val="0"/>
      <w:marRight w:val="0"/>
      <w:marTop w:val="0"/>
      <w:marBottom w:val="0"/>
      <w:divBdr>
        <w:top w:val="none" w:sz="0" w:space="0" w:color="auto"/>
        <w:left w:val="none" w:sz="0" w:space="0" w:color="auto"/>
        <w:bottom w:val="none" w:sz="0" w:space="0" w:color="auto"/>
        <w:right w:val="none" w:sz="0" w:space="0" w:color="auto"/>
      </w:divBdr>
    </w:div>
    <w:div w:id="1298224652">
      <w:bodyDiv w:val="1"/>
      <w:marLeft w:val="0"/>
      <w:marRight w:val="0"/>
      <w:marTop w:val="0"/>
      <w:marBottom w:val="0"/>
      <w:divBdr>
        <w:top w:val="none" w:sz="0" w:space="0" w:color="auto"/>
        <w:left w:val="none" w:sz="0" w:space="0" w:color="auto"/>
        <w:bottom w:val="none" w:sz="0" w:space="0" w:color="auto"/>
        <w:right w:val="none" w:sz="0" w:space="0" w:color="auto"/>
      </w:divBdr>
    </w:div>
    <w:div w:id="1325743557">
      <w:bodyDiv w:val="1"/>
      <w:marLeft w:val="0"/>
      <w:marRight w:val="0"/>
      <w:marTop w:val="0"/>
      <w:marBottom w:val="0"/>
      <w:divBdr>
        <w:top w:val="none" w:sz="0" w:space="0" w:color="auto"/>
        <w:left w:val="none" w:sz="0" w:space="0" w:color="auto"/>
        <w:bottom w:val="none" w:sz="0" w:space="0" w:color="auto"/>
        <w:right w:val="none" w:sz="0" w:space="0" w:color="auto"/>
      </w:divBdr>
    </w:div>
    <w:div w:id="1326739715">
      <w:bodyDiv w:val="1"/>
      <w:marLeft w:val="0"/>
      <w:marRight w:val="0"/>
      <w:marTop w:val="0"/>
      <w:marBottom w:val="0"/>
      <w:divBdr>
        <w:top w:val="none" w:sz="0" w:space="0" w:color="auto"/>
        <w:left w:val="none" w:sz="0" w:space="0" w:color="auto"/>
        <w:bottom w:val="none" w:sz="0" w:space="0" w:color="auto"/>
        <w:right w:val="none" w:sz="0" w:space="0" w:color="auto"/>
      </w:divBdr>
    </w:div>
    <w:div w:id="1331370131">
      <w:bodyDiv w:val="1"/>
      <w:marLeft w:val="0"/>
      <w:marRight w:val="0"/>
      <w:marTop w:val="0"/>
      <w:marBottom w:val="0"/>
      <w:divBdr>
        <w:top w:val="none" w:sz="0" w:space="0" w:color="auto"/>
        <w:left w:val="none" w:sz="0" w:space="0" w:color="auto"/>
        <w:bottom w:val="none" w:sz="0" w:space="0" w:color="auto"/>
        <w:right w:val="none" w:sz="0" w:space="0" w:color="auto"/>
      </w:divBdr>
    </w:div>
    <w:div w:id="1432125047">
      <w:bodyDiv w:val="1"/>
      <w:marLeft w:val="0"/>
      <w:marRight w:val="0"/>
      <w:marTop w:val="0"/>
      <w:marBottom w:val="0"/>
      <w:divBdr>
        <w:top w:val="none" w:sz="0" w:space="0" w:color="auto"/>
        <w:left w:val="none" w:sz="0" w:space="0" w:color="auto"/>
        <w:bottom w:val="none" w:sz="0" w:space="0" w:color="auto"/>
        <w:right w:val="none" w:sz="0" w:space="0" w:color="auto"/>
      </w:divBdr>
    </w:div>
    <w:div w:id="1586455267">
      <w:bodyDiv w:val="1"/>
      <w:marLeft w:val="0"/>
      <w:marRight w:val="0"/>
      <w:marTop w:val="0"/>
      <w:marBottom w:val="0"/>
      <w:divBdr>
        <w:top w:val="none" w:sz="0" w:space="0" w:color="auto"/>
        <w:left w:val="none" w:sz="0" w:space="0" w:color="auto"/>
        <w:bottom w:val="none" w:sz="0" w:space="0" w:color="auto"/>
        <w:right w:val="none" w:sz="0" w:space="0" w:color="auto"/>
      </w:divBdr>
    </w:div>
    <w:div w:id="1588803929">
      <w:bodyDiv w:val="1"/>
      <w:marLeft w:val="0"/>
      <w:marRight w:val="0"/>
      <w:marTop w:val="0"/>
      <w:marBottom w:val="0"/>
      <w:divBdr>
        <w:top w:val="none" w:sz="0" w:space="0" w:color="auto"/>
        <w:left w:val="none" w:sz="0" w:space="0" w:color="auto"/>
        <w:bottom w:val="none" w:sz="0" w:space="0" w:color="auto"/>
        <w:right w:val="none" w:sz="0" w:space="0" w:color="auto"/>
      </w:divBdr>
    </w:div>
    <w:div w:id="1670255767">
      <w:bodyDiv w:val="1"/>
      <w:marLeft w:val="0"/>
      <w:marRight w:val="0"/>
      <w:marTop w:val="0"/>
      <w:marBottom w:val="0"/>
      <w:divBdr>
        <w:top w:val="none" w:sz="0" w:space="0" w:color="auto"/>
        <w:left w:val="none" w:sz="0" w:space="0" w:color="auto"/>
        <w:bottom w:val="none" w:sz="0" w:space="0" w:color="auto"/>
        <w:right w:val="none" w:sz="0" w:space="0" w:color="auto"/>
      </w:divBdr>
    </w:div>
    <w:div w:id="1752775913">
      <w:bodyDiv w:val="1"/>
      <w:marLeft w:val="0"/>
      <w:marRight w:val="0"/>
      <w:marTop w:val="0"/>
      <w:marBottom w:val="0"/>
      <w:divBdr>
        <w:top w:val="none" w:sz="0" w:space="0" w:color="auto"/>
        <w:left w:val="none" w:sz="0" w:space="0" w:color="auto"/>
        <w:bottom w:val="none" w:sz="0" w:space="0" w:color="auto"/>
        <w:right w:val="none" w:sz="0" w:space="0" w:color="auto"/>
      </w:divBdr>
    </w:div>
    <w:div w:id="1773432473">
      <w:bodyDiv w:val="1"/>
      <w:marLeft w:val="0"/>
      <w:marRight w:val="0"/>
      <w:marTop w:val="0"/>
      <w:marBottom w:val="0"/>
      <w:divBdr>
        <w:top w:val="none" w:sz="0" w:space="0" w:color="auto"/>
        <w:left w:val="none" w:sz="0" w:space="0" w:color="auto"/>
        <w:bottom w:val="none" w:sz="0" w:space="0" w:color="auto"/>
        <w:right w:val="none" w:sz="0" w:space="0" w:color="auto"/>
      </w:divBdr>
      <w:divsChild>
        <w:div w:id="480579071">
          <w:marLeft w:val="0"/>
          <w:marRight w:val="0"/>
          <w:marTop w:val="0"/>
          <w:marBottom w:val="0"/>
          <w:divBdr>
            <w:top w:val="none" w:sz="0" w:space="0" w:color="auto"/>
            <w:left w:val="none" w:sz="0" w:space="0" w:color="auto"/>
            <w:bottom w:val="none" w:sz="0" w:space="0" w:color="auto"/>
            <w:right w:val="none" w:sz="0" w:space="0" w:color="auto"/>
          </w:divBdr>
          <w:divsChild>
            <w:div w:id="840892723">
              <w:marLeft w:val="0"/>
              <w:marRight w:val="0"/>
              <w:marTop w:val="0"/>
              <w:marBottom w:val="0"/>
              <w:divBdr>
                <w:top w:val="none" w:sz="0" w:space="0" w:color="auto"/>
                <w:left w:val="none" w:sz="0" w:space="0" w:color="auto"/>
                <w:bottom w:val="none" w:sz="0" w:space="0" w:color="auto"/>
                <w:right w:val="none" w:sz="0" w:space="0" w:color="auto"/>
              </w:divBdr>
              <w:divsChild>
                <w:div w:id="807631422">
                  <w:marLeft w:val="0"/>
                  <w:marRight w:val="0"/>
                  <w:marTop w:val="0"/>
                  <w:marBottom w:val="0"/>
                  <w:divBdr>
                    <w:top w:val="none" w:sz="0" w:space="0" w:color="auto"/>
                    <w:left w:val="none" w:sz="0" w:space="0" w:color="auto"/>
                    <w:bottom w:val="none" w:sz="0" w:space="0" w:color="auto"/>
                    <w:right w:val="none" w:sz="0" w:space="0" w:color="auto"/>
                  </w:divBdr>
                  <w:divsChild>
                    <w:div w:id="1501775503">
                      <w:marLeft w:val="0"/>
                      <w:marRight w:val="0"/>
                      <w:marTop w:val="0"/>
                      <w:marBottom w:val="0"/>
                      <w:divBdr>
                        <w:top w:val="none" w:sz="0" w:space="0" w:color="auto"/>
                        <w:left w:val="none" w:sz="0" w:space="0" w:color="auto"/>
                        <w:bottom w:val="none" w:sz="0" w:space="0" w:color="auto"/>
                        <w:right w:val="none" w:sz="0" w:space="0" w:color="auto"/>
                      </w:divBdr>
                      <w:divsChild>
                        <w:div w:id="1951936166">
                          <w:marLeft w:val="0"/>
                          <w:marRight w:val="0"/>
                          <w:marTop w:val="0"/>
                          <w:marBottom w:val="0"/>
                          <w:divBdr>
                            <w:top w:val="none" w:sz="0" w:space="0" w:color="auto"/>
                            <w:left w:val="none" w:sz="0" w:space="0" w:color="auto"/>
                            <w:bottom w:val="none" w:sz="0" w:space="0" w:color="auto"/>
                            <w:right w:val="none" w:sz="0" w:space="0" w:color="auto"/>
                          </w:divBdr>
                          <w:divsChild>
                            <w:div w:id="1100490035">
                              <w:marLeft w:val="0"/>
                              <w:marRight w:val="0"/>
                              <w:marTop w:val="0"/>
                              <w:marBottom w:val="0"/>
                              <w:divBdr>
                                <w:top w:val="none" w:sz="0" w:space="0" w:color="auto"/>
                                <w:left w:val="none" w:sz="0" w:space="0" w:color="auto"/>
                                <w:bottom w:val="none" w:sz="0" w:space="0" w:color="auto"/>
                                <w:right w:val="none" w:sz="0" w:space="0" w:color="auto"/>
                              </w:divBdr>
                              <w:divsChild>
                                <w:div w:id="2094281260">
                                  <w:marLeft w:val="0"/>
                                  <w:marRight w:val="0"/>
                                  <w:marTop w:val="0"/>
                                  <w:marBottom w:val="0"/>
                                  <w:divBdr>
                                    <w:top w:val="none" w:sz="0" w:space="0" w:color="auto"/>
                                    <w:left w:val="none" w:sz="0" w:space="0" w:color="auto"/>
                                    <w:bottom w:val="none" w:sz="0" w:space="0" w:color="auto"/>
                                    <w:right w:val="none" w:sz="0" w:space="0" w:color="auto"/>
                                  </w:divBdr>
                                  <w:divsChild>
                                    <w:div w:id="1906841944">
                                      <w:marLeft w:val="0"/>
                                      <w:marRight w:val="0"/>
                                      <w:marTop w:val="0"/>
                                      <w:marBottom w:val="0"/>
                                      <w:divBdr>
                                        <w:top w:val="none" w:sz="0" w:space="0" w:color="auto"/>
                                        <w:left w:val="none" w:sz="0" w:space="0" w:color="auto"/>
                                        <w:bottom w:val="none" w:sz="0" w:space="0" w:color="auto"/>
                                        <w:right w:val="none" w:sz="0" w:space="0" w:color="auto"/>
                                      </w:divBdr>
                                      <w:divsChild>
                                        <w:div w:id="2120029697">
                                          <w:marLeft w:val="0"/>
                                          <w:marRight w:val="0"/>
                                          <w:marTop w:val="0"/>
                                          <w:marBottom w:val="0"/>
                                          <w:divBdr>
                                            <w:top w:val="none" w:sz="0" w:space="0" w:color="auto"/>
                                            <w:left w:val="none" w:sz="0" w:space="0" w:color="auto"/>
                                            <w:bottom w:val="none" w:sz="0" w:space="0" w:color="auto"/>
                                            <w:right w:val="none" w:sz="0" w:space="0" w:color="auto"/>
                                          </w:divBdr>
                                          <w:divsChild>
                                            <w:div w:id="1207378391">
                                              <w:marLeft w:val="0"/>
                                              <w:marRight w:val="0"/>
                                              <w:marTop w:val="0"/>
                                              <w:marBottom w:val="0"/>
                                              <w:divBdr>
                                                <w:top w:val="none" w:sz="0" w:space="0" w:color="auto"/>
                                                <w:left w:val="none" w:sz="0" w:space="0" w:color="auto"/>
                                                <w:bottom w:val="none" w:sz="0" w:space="0" w:color="auto"/>
                                                <w:right w:val="none" w:sz="0" w:space="0" w:color="auto"/>
                                              </w:divBdr>
                                              <w:divsChild>
                                                <w:div w:id="1406217962">
                                                  <w:marLeft w:val="0"/>
                                                  <w:marRight w:val="0"/>
                                                  <w:marTop w:val="0"/>
                                                  <w:marBottom w:val="0"/>
                                                  <w:divBdr>
                                                    <w:top w:val="none" w:sz="0" w:space="0" w:color="auto"/>
                                                    <w:left w:val="none" w:sz="0" w:space="0" w:color="auto"/>
                                                    <w:bottom w:val="none" w:sz="0" w:space="0" w:color="auto"/>
                                                    <w:right w:val="none" w:sz="0" w:space="0" w:color="auto"/>
                                                  </w:divBdr>
                                                  <w:divsChild>
                                                    <w:div w:id="1888758452">
                                                      <w:marLeft w:val="0"/>
                                                      <w:marRight w:val="0"/>
                                                      <w:marTop w:val="0"/>
                                                      <w:marBottom w:val="0"/>
                                                      <w:divBdr>
                                                        <w:top w:val="none" w:sz="0" w:space="0" w:color="auto"/>
                                                        <w:left w:val="none" w:sz="0" w:space="0" w:color="auto"/>
                                                        <w:bottom w:val="none" w:sz="0" w:space="0" w:color="auto"/>
                                                        <w:right w:val="none" w:sz="0" w:space="0" w:color="auto"/>
                                                      </w:divBdr>
                                                      <w:divsChild>
                                                        <w:div w:id="2136169259">
                                                          <w:marLeft w:val="0"/>
                                                          <w:marRight w:val="0"/>
                                                          <w:marTop w:val="0"/>
                                                          <w:marBottom w:val="0"/>
                                                          <w:divBdr>
                                                            <w:top w:val="none" w:sz="0" w:space="0" w:color="auto"/>
                                                            <w:left w:val="none" w:sz="0" w:space="0" w:color="auto"/>
                                                            <w:bottom w:val="none" w:sz="0" w:space="0" w:color="auto"/>
                                                            <w:right w:val="none" w:sz="0" w:space="0" w:color="auto"/>
                                                          </w:divBdr>
                                                          <w:divsChild>
                                                            <w:div w:id="2135828954">
                                                              <w:marLeft w:val="0"/>
                                                              <w:marRight w:val="0"/>
                                                              <w:marTop w:val="0"/>
                                                              <w:marBottom w:val="0"/>
                                                              <w:divBdr>
                                                                <w:top w:val="none" w:sz="0" w:space="0" w:color="auto"/>
                                                                <w:left w:val="none" w:sz="0" w:space="0" w:color="auto"/>
                                                                <w:bottom w:val="none" w:sz="0" w:space="0" w:color="auto"/>
                                                                <w:right w:val="none" w:sz="0" w:space="0" w:color="auto"/>
                                                              </w:divBdr>
                                                              <w:divsChild>
                                                                <w:div w:id="819660695">
                                                                  <w:marLeft w:val="0"/>
                                                                  <w:marRight w:val="0"/>
                                                                  <w:marTop w:val="0"/>
                                                                  <w:marBottom w:val="0"/>
                                                                  <w:divBdr>
                                                                    <w:top w:val="none" w:sz="0" w:space="0" w:color="auto"/>
                                                                    <w:left w:val="none" w:sz="0" w:space="0" w:color="auto"/>
                                                                    <w:bottom w:val="none" w:sz="0" w:space="0" w:color="auto"/>
                                                                    <w:right w:val="none" w:sz="0" w:space="0" w:color="auto"/>
                                                                  </w:divBdr>
                                                                  <w:divsChild>
                                                                    <w:div w:id="1637568942">
                                                                      <w:marLeft w:val="0"/>
                                                                      <w:marRight w:val="0"/>
                                                                      <w:marTop w:val="0"/>
                                                                      <w:marBottom w:val="0"/>
                                                                      <w:divBdr>
                                                                        <w:top w:val="none" w:sz="0" w:space="0" w:color="auto"/>
                                                                        <w:left w:val="none" w:sz="0" w:space="0" w:color="auto"/>
                                                                        <w:bottom w:val="none" w:sz="0" w:space="0" w:color="auto"/>
                                                                        <w:right w:val="none" w:sz="0" w:space="0" w:color="auto"/>
                                                                      </w:divBdr>
                                                                      <w:divsChild>
                                                                        <w:div w:id="1567767227">
                                                                          <w:marLeft w:val="0"/>
                                                                          <w:marRight w:val="0"/>
                                                                          <w:marTop w:val="0"/>
                                                                          <w:marBottom w:val="0"/>
                                                                          <w:divBdr>
                                                                            <w:top w:val="none" w:sz="0" w:space="0" w:color="auto"/>
                                                                            <w:left w:val="none" w:sz="0" w:space="0" w:color="auto"/>
                                                                            <w:bottom w:val="none" w:sz="0" w:space="0" w:color="auto"/>
                                                                            <w:right w:val="none" w:sz="0" w:space="0" w:color="auto"/>
                                                                          </w:divBdr>
                                                                          <w:divsChild>
                                                                            <w:div w:id="156045150">
                                                                              <w:marLeft w:val="0"/>
                                                                              <w:marRight w:val="0"/>
                                                                              <w:marTop w:val="0"/>
                                                                              <w:marBottom w:val="0"/>
                                                                              <w:divBdr>
                                                                                <w:top w:val="none" w:sz="0" w:space="0" w:color="auto"/>
                                                                                <w:left w:val="none" w:sz="0" w:space="0" w:color="auto"/>
                                                                                <w:bottom w:val="none" w:sz="0" w:space="0" w:color="auto"/>
                                                                                <w:right w:val="none" w:sz="0" w:space="0" w:color="auto"/>
                                                                              </w:divBdr>
                                                                              <w:divsChild>
                                                                                <w:div w:id="1165510707">
                                                                                  <w:marLeft w:val="0"/>
                                                                                  <w:marRight w:val="0"/>
                                                                                  <w:marTop w:val="0"/>
                                                                                  <w:marBottom w:val="0"/>
                                                                                  <w:divBdr>
                                                                                    <w:top w:val="none" w:sz="0" w:space="0" w:color="auto"/>
                                                                                    <w:left w:val="none" w:sz="0" w:space="0" w:color="auto"/>
                                                                                    <w:bottom w:val="none" w:sz="0" w:space="0" w:color="auto"/>
                                                                                    <w:right w:val="none" w:sz="0" w:space="0" w:color="auto"/>
                                                                                  </w:divBdr>
                                                                                  <w:divsChild>
                                                                                    <w:div w:id="765537318">
                                                                                      <w:marLeft w:val="0"/>
                                                                                      <w:marRight w:val="0"/>
                                                                                      <w:marTop w:val="0"/>
                                                                                      <w:marBottom w:val="0"/>
                                                                                      <w:divBdr>
                                                                                        <w:top w:val="none" w:sz="0" w:space="0" w:color="auto"/>
                                                                                        <w:left w:val="none" w:sz="0" w:space="0" w:color="auto"/>
                                                                                        <w:bottom w:val="none" w:sz="0" w:space="0" w:color="auto"/>
                                                                                        <w:right w:val="none" w:sz="0" w:space="0" w:color="auto"/>
                                                                                      </w:divBdr>
                                                                                      <w:divsChild>
                                                                                        <w:div w:id="519902497">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1940334790">
                                                                                                  <w:marLeft w:val="0"/>
                                                                                                  <w:marRight w:val="0"/>
                                                                                                  <w:marTop w:val="0"/>
                                                                                                  <w:marBottom w:val="0"/>
                                                                                                  <w:divBdr>
                                                                                                    <w:top w:val="none" w:sz="0" w:space="0" w:color="auto"/>
                                                                                                    <w:left w:val="none" w:sz="0" w:space="0" w:color="auto"/>
                                                                                                    <w:bottom w:val="none" w:sz="0" w:space="0" w:color="auto"/>
                                                                                                    <w:right w:val="none" w:sz="0" w:space="0" w:color="auto"/>
                                                                                                  </w:divBdr>
                                                                                                  <w:divsChild>
                                                                                                    <w:div w:id="80494459">
                                                                                                      <w:marLeft w:val="0"/>
                                                                                                      <w:marRight w:val="0"/>
                                                                                                      <w:marTop w:val="0"/>
                                                                                                      <w:marBottom w:val="0"/>
                                                                                                      <w:divBdr>
                                                                                                        <w:top w:val="none" w:sz="0" w:space="0" w:color="auto"/>
                                                                                                        <w:left w:val="none" w:sz="0" w:space="0" w:color="auto"/>
                                                                                                        <w:bottom w:val="none" w:sz="0" w:space="0" w:color="auto"/>
                                                                                                        <w:right w:val="none" w:sz="0" w:space="0" w:color="auto"/>
                                                                                                      </w:divBdr>
                                                                                                      <w:divsChild>
                                                                                                        <w:div w:id="1225143631">
                                                                                                          <w:marLeft w:val="0"/>
                                                                                                          <w:marRight w:val="0"/>
                                                                                                          <w:marTop w:val="0"/>
                                                                                                          <w:marBottom w:val="0"/>
                                                                                                          <w:divBdr>
                                                                                                            <w:top w:val="none" w:sz="0" w:space="0" w:color="auto"/>
                                                                                                            <w:left w:val="none" w:sz="0" w:space="0" w:color="auto"/>
                                                                                                            <w:bottom w:val="none" w:sz="0" w:space="0" w:color="auto"/>
                                                                                                            <w:right w:val="none" w:sz="0" w:space="0" w:color="auto"/>
                                                                                                          </w:divBdr>
                                                                                                          <w:divsChild>
                                                                                                            <w:div w:id="211579223">
                                                                                                              <w:marLeft w:val="0"/>
                                                                                                              <w:marRight w:val="0"/>
                                                                                                              <w:marTop w:val="0"/>
                                                                                                              <w:marBottom w:val="0"/>
                                                                                                              <w:divBdr>
                                                                                                                <w:top w:val="none" w:sz="0" w:space="0" w:color="auto"/>
                                                                                                                <w:left w:val="none" w:sz="0" w:space="0" w:color="auto"/>
                                                                                                                <w:bottom w:val="none" w:sz="0" w:space="0" w:color="auto"/>
                                                                                                                <w:right w:val="none" w:sz="0" w:space="0" w:color="auto"/>
                                                                                                              </w:divBdr>
                                                                                                              <w:divsChild>
                                                                                                                <w:div w:id="682628822">
                                                                                                                  <w:marLeft w:val="0"/>
                                                                                                                  <w:marRight w:val="0"/>
                                                                                                                  <w:marTop w:val="0"/>
                                                                                                                  <w:marBottom w:val="0"/>
                                                                                                                  <w:divBdr>
                                                                                                                    <w:top w:val="none" w:sz="0" w:space="0" w:color="auto"/>
                                                                                                                    <w:left w:val="none" w:sz="0" w:space="0" w:color="auto"/>
                                                                                                                    <w:bottom w:val="none" w:sz="0" w:space="0" w:color="auto"/>
                                                                                                                    <w:right w:val="none" w:sz="0" w:space="0" w:color="auto"/>
                                                                                                                  </w:divBdr>
                                                                                                                  <w:divsChild>
                                                                                                                    <w:div w:id="2144736171">
                                                                                                                      <w:marLeft w:val="0"/>
                                                                                                                      <w:marRight w:val="0"/>
                                                                                                                      <w:marTop w:val="0"/>
                                                                                                                      <w:marBottom w:val="0"/>
                                                                                                                      <w:divBdr>
                                                                                                                        <w:top w:val="none" w:sz="0" w:space="0" w:color="auto"/>
                                                                                                                        <w:left w:val="none" w:sz="0" w:space="0" w:color="auto"/>
                                                                                                                        <w:bottom w:val="none" w:sz="0" w:space="0" w:color="auto"/>
                                                                                                                        <w:right w:val="none" w:sz="0" w:space="0" w:color="auto"/>
                                                                                                                      </w:divBdr>
                                                                                                                      <w:divsChild>
                                                                                                                        <w:div w:id="380402474">
                                                                                                                          <w:marLeft w:val="0"/>
                                                                                                                          <w:marRight w:val="0"/>
                                                                                                                          <w:marTop w:val="0"/>
                                                                                                                          <w:marBottom w:val="0"/>
                                                                                                                          <w:divBdr>
                                                                                                                            <w:top w:val="none" w:sz="0" w:space="0" w:color="auto"/>
                                                                                                                            <w:left w:val="none" w:sz="0" w:space="0" w:color="auto"/>
                                                                                                                            <w:bottom w:val="none" w:sz="0" w:space="0" w:color="auto"/>
                                                                                                                            <w:right w:val="none" w:sz="0" w:space="0" w:color="auto"/>
                                                                                                                          </w:divBdr>
                                                                                                                          <w:divsChild>
                                                                                                                            <w:div w:id="1488016208">
                                                                                                                              <w:marLeft w:val="0"/>
                                                                                                                              <w:marRight w:val="0"/>
                                                                                                                              <w:marTop w:val="0"/>
                                                                                                                              <w:marBottom w:val="0"/>
                                                                                                                              <w:divBdr>
                                                                                                                                <w:top w:val="none" w:sz="0" w:space="0" w:color="auto"/>
                                                                                                                                <w:left w:val="none" w:sz="0" w:space="0" w:color="auto"/>
                                                                                                                                <w:bottom w:val="none" w:sz="0" w:space="0" w:color="auto"/>
                                                                                                                                <w:right w:val="none" w:sz="0" w:space="0" w:color="auto"/>
                                                                                                                              </w:divBdr>
                                                                                                                              <w:divsChild>
                                                                                                                                <w:div w:id="1041511171">
                                                                                                                                  <w:marLeft w:val="0"/>
                                                                                                                                  <w:marRight w:val="0"/>
                                                                                                                                  <w:marTop w:val="0"/>
                                                                                                                                  <w:marBottom w:val="0"/>
                                                                                                                                  <w:divBdr>
                                                                                                                                    <w:top w:val="none" w:sz="0" w:space="0" w:color="auto"/>
                                                                                                                                    <w:left w:val="none" w:sz="0" w:space="0" w:color="auto"/>
                                                                                                                                    <w:bottom w:val="none" w:sz="0" w:space="0" w:color="auto"/>
                                                                                                                                    <w:right w:val="none" w:sz="0" w:space="0" w:color="auto"/>
                                                                                                                                  </w:divBdr>
                                                                                                                                  <w:divsChild>
                                                                                                                                    <w:div w:id="487400401">
                                                                                                                                      <w:marLeft w:val="0"/>
                                                                                                                                      <w:marRight w:val="0"/>
                                                                                                                                      <w:marTop w:val="0"/>
                                                                                                                                      <w:marBottom w:val="0"/>
                                                                                                                                      <w:divBdr>
                                                                                                                                        <w:top w:val="none" w:sz="0" w:space="0" w:color="auto"/>
                                                                                                                                        <w:left w:val="none" w:sz="0" w:space="0" w:color="auto"/>
                                                                                                                                        <w:bottom w:val="none" w:sz="0" w:space="0" w:color="auto"/>
                                                                                                                                        <w:right w:val="none" w:sz="0" w:space="0" w:color="auto"/>
                                                                                                                                      </w:divBdr>
                                                                                                                                      <w:divsChild>
                                                                                                                                        <w:div w:id="1426225664">
                                                                                                                                          <w:marLeft w:val="0"/>
                                                                                                                                          <w:marRight w:val="0"/>
                                                                                                                                          <w:marTop w:val="0"/>
                                                                                                                                          <w:marBottom w:val="0"/>
                                                                                                                                          <w:divBdr>
                                                                                                                                            <w:top w:val="none" w:sz="0" w:space="0" w:color="auto"/>
                                                                                                                                            <w:left w:val="none" w:sz="0" w:space="0" w:color="auto"/>
                                                                                                                                            <w:bottom w:val="none" w:sz="0" w:space="0" w:color="auto"/>
                                                                                                                                            <w:right w:val="none" w:sz="0" w:space="0" w:color="auto"/>
                                                                                                                                          </w:divBdr>
                                                                                                                                          <w:divsChild>
                                                                                                                                            <w:div w:id="846216698">
                                                                                                                                              <w:marLeft w:val="0"/>
                                                                                                                                              <w:marRight w:val="0"/>
                                                                                                                                              <w:marTop w:val="0"/>
                                                                                                                                              <w:marBottom w:val="0"/>
                                                                                                                                              <w:divBdr>
                                                                                                                                                <w:top w:val="none" w:sz="0" w:space="0" w:color="auto"/>
                                                                                                                                                <w:left w:val="none" w:sz="0" w:space="0" w:color="auto"/>
                                                                                                                                                <w:bottom w:val="none" w:sz="0" w:space="0" w:color="auto"/>
                                                                                                                                                <w:right w:val="none" w:sz="0" w:space="0" w:color="auto"/>
                                                                                                                                              </w:divBdr>
                                                                                                                                              <w:divsChild>
                                                                                                                                                <w:div w:id="533540766">
                                                                                                                                                  <w:marLeft w:val="0"/>
                                                                                                                                                  <w:marRight w:val="0"/>
                                                                                                                                                  <w:marTop w:val="0"/>
                                                                                                                                                  <w:marBottom w:val="0"/>
                                                                                                                                                  <w:divBdr>
                                                                                                                                                    <w:top w:val="none" w:sz="0" w:space="0" w:color="auto"/>
                                                                                                                                                    <w:left w:val="none" w:sz="0" w:space="0" w:color="auto"/>
                                                                                                                                                    <w:bottom w:val="none" w:sz="0" w:space="0" w:color="auto"/>
                                                                                                                                                    <w:right w:val="none" w:sz="0" w:space="0" w:color="auto"/>
                                                                                                                                                  </w:divBdr>
                                                                                                                                                  <w:divsChild>
                                                                                                                                                    <w:div w:id="1152406188">
                                                                                                                                                      <w:marLeft w:val="0"/>
                                                                                                                                                      <w:marRight w:val="0"/>
                                                                                                                                                      <w:marTop w:val="0"/>
                                                                                                                                                      <w:marBottom w:val="0"/>
                                                                                                                                                      <w:divBdr>
                                                                                                                                                        <w:top w:val="none" w:sz="0" w:space="0" w:color="auto"/>
                                                                                                                                                        <w:left w:val="none" w:sz="0" w:space="0" w:color="auto"/>
                                                                                                                                                        <w:bottom w:val="none" w:sz="0" w:space="0" w:color="auto"/>
                                                                                                                                                        <w:right w:val="none" w:sz="0" w:space="0" w:color="auto"/>
                                                                                                                                                      </w:divBdr>
                                                                                                                                                      <w:divsChild>
                                                                                                                                                        <w:div w:id="441918611">
                                                                                                                                                          <w:marLeft w:val="0"/>
                                                                                                                                                          <w:marRight w:val="0"/>
                                                                                                                                                          <w:marTop w:val="0"/>
                                                                                                                                                          <w:marBottom w:val="0"/>
                                                                                                                                                          <w:divBdr>
                                                                                                                                                            <w:top w:val="none" w:sz="0" w:space="0" w:color="auto"/>
                                                                                                                                                            <w:left w:val="none" w:sz="0" w:space="0" w:color="auto"/>
                                                                                                                                                            <w:bottom w:val="none" w:sz="0" w:space="0" w:color="auto"/>
                                                                                                                                                            <w:right w:val="none" w:sz="0" w:space="0" w:color="auto"/>
                                                                                                                                                          </w:divBdr>
                                                                                                                                                          <w:divsChild>
                                                                                                                                                            <w:div w:id="335116577">
                                                                                                                                                              <w:marLeft w:val="0"/>
                                                                                                                                                              <w:marRight w:val="0"/>
                                                                                                                                                              <w:marTop w:val="0"/>
                                                                                                                                                              <w:marBottom w:val="0"/>
                                                                                                                                                              <w:divBdr>
                                                                                                                                                                <w:top w:val="none" w:sz="0" w:space="0" w:color="auto"/>
                                                                                                                                                                <w:left w:val="none" w:sz="0" w:space="0" w:color="auto"/>
                                                                                                                                                                <w:bottom w:val="none" w:sz="0" w:space="0" w:color="auto"/>
                                                                                                                                                                <w:right w:val="none" w:sz="0" w:space="0" w:color="auto"/>
                                                                                                                                                              </w:divBdr>
                                                                                                                                                              <w:divsChild>
                                                                                                                                                                <w:div w:id="131414085">
                                                                                                                                                                  <w:marLeft w:val="0"/>
                                                                                                                                                                  <w:marRight w:val="0"/>
                                                                                                                                                                  <w:marTop w:val="0"/>
                                                                                                                                                                  <w:marBottom w:val="0"/>
                                                                                                                                                                  <w:divBdr>
                                                                                                                                                                    <w:top w:val="none" w:sz="0" w:space="0" w:color="auto"/>
                                                                                                                                                                    <w:left w:val="none" w:sz="0" w:space="0" w:color="auto"/>
                                                                                                                                                                    <w:bottom w:val="none" w:sz="0" w:space="0" w:color="auto"/>
                                                                                                                                                                    <w:right w:val="none" w:sz="0" w:space="0" w:color="auto"/>
                                                                                                                                                                  </w:divBdr>
                                                                                                                                                                  <w:divsChild>
                                                                                                                                                                    <w:div w:id="1714650416">
                                                                                                                                                                      <w:marLeft w:val="0"/>
                                                                                                                                                                      <w:marRight w:val="0"/>
                                                                                                                                                                      <w:marTop w:val="0"/>
                                                                                                                                                                      <w:marBottom w:val="0"/>
                                                                                                                                                                      <w:divBdr>
                                                                                                                                                                        <w:top w:val="none" w:sz="0" w:space="0" w:color="auto"/>
                                                                                                                                                                        <w:left w:val="none" w:sz="0" w:space="0" w:color="auto"/>
                                                                                                                                                                        <w:bottom w:val="none" w:sz="0" w:space="0" w:color="auto"/>
                                                                                                                                                                        <w:right w:val="none" w:sz="0" w:space="0" w:color="auto"/>
                                                                                                                                                                      </w:divBdr>
                                                                                                                                                                      <w:divsChild>
                                                                                                                                                                        <w:div w:id="1192500696">
                                                                                                                                                                          <w:marLeft w:val="0"/>
                                                                                                                                                                          <w:marRight w:val="0"/>
                                                                                                                                                                          <w:marTop w:val="0"/>
                                                                                                                                                                          <w:marBottom w:val="0"/>
                                                                                                                                                                          <w:divBdr>
                                                                                                                                                                            <w:top w:val="none" w:sz="0" w:space="0" w:color="auto"/>
                                                                                                                                                                            <w:left w:val="none" w:sz="0" w:space="0" w:color="auto"/>
                                                                                                                                                                            <w:bottom w:val="none" w:sz="0" w:space="0" w:color="auto"/>
                                                                                                                                                                            <w:right w:val="none" w:sz="0" w:space="0" w:color="auto"/>
                                                                                                                                                                          </w:divBdr>
                                                                                                                                                                          <w:divsChild>
                                                                                                                                                                            <w:div w:id="535892426">
                                                                                                                                                                              <w:marLeft w:val="0"/>
                                                                                                                                                                              <w:marRight w:val="0"/>
                                                                                                                                                                              <w:marTop w:val="0"/>
                                                                                                                                                                              <w:marBottom w:val="0"/>
                                                                                                                                                                              <w:divBdr>
                                                                                                                                                                                <w:top w:val="none" w:sz="0" w:space="0" w:color="auto"/>
                                                                                                                                                                                <w:left w:val="none" w:sz="0" w:space="0" w:color="auto"/>
                                                                                                                                                                                <w:bottom w:val="none" w:sz="0" w:space="0" w:color="auto"/>
                                                                                                                                                                                <w:right w:val="none" w:sz="0" w:space="0" w:color="auto"/>
                                                                                                                                                                              </w:divBdr>
                                                                                                                                                                              <w:divsChild>
                                                                                                                                                                                <w:div w:id="930242414">
                                                                                                                                                                                  <w:marLeft w:val="0"/>
                                                                                                                                                                                  <w:marRight w:val="0"/>
                                                                                                                                                                                  <w:marTop w:val="0"/>
                                                                                                                                                                                  <w:marBottom w:val="0"/>
                                                                                                                                                                                  <w:divBdr>
                                                                                                                                                                                    <w:top w:val="none" w:sz="0" w:space="0" w:color="auto"/>
                                                                                                                                                                                    <w:left w:val="none" w:sz="0" w:space="0" w:color="auto"/>
                                                                                                                                                                                    <w:bottom w:val="none" w:sz="0" w:space="0" w:color="auto"/>
                                                                                                                                                                                    <w:right w:val="none" w:sz="0" w:space="0" w:color="auto"/>
                                                                                                                                                                                  </w:divBdr>
                                                                                                                                                                                  <w:divsChild>
                                                                                                                                                                                    <w:div w:id="2053576205">
                                                                                                                                                                                      <w:marLeft w:val="0"/>
                                                                                                                                                                                      <w:marRight w:val="0"/>
                                                                                                                                                                                      <w:marTop w:val="0"/>
                                                                                                                                                                                      <w:marBottom w:val="0"/>
                                                                                                                                                                                      <w:divBdr>
                                                                                                                                                                                        <w:top w:val="none" w:sz="0" w:space="0" w:color="auto"/>
                                                                                                                                                                                        <w:left w:val="none" w:sz="0" w:space="0" w:color="auto"/>
                                                                                                                                                                                        <w:bottom w:val="none" w:sz="0" w:space="0" w:color="auto"/>
                                                                                                                                                                                        <w:right w:val="none" w:sz="0" w:space="0" w:color="auto"/>
                                                                                                                                                                                      </w:divBdr>
                                                                                                                                                                                      <w:divsChild>
                                                                                                                                                                                        <w:div w:id="925696768">
                                                                                                                                                                                          <w:marLeft w:val="0"/>
                                                                                                                                                                                          <w:marRight w:val="0"/>
                                                                                                                                                                                          <w:marTop w:val="0"/>
                                                                                                                                                                                          <w:marBottom w:val="0"/>
                                                                                                                                                                                          <w:divBdr>
                                                                                                                                                                                            <w:top w:val="none" w:sz="0" w:space="0" w:color="auto"/>
                                                                                                                                                                                            <w:left w:val="none" w:sz="0" w:space="0" w:color="auto"/>
                                                                                                                                                                                            <w:bottom w:val="none" w:sz="0" w:space="0" w:color="auto"/>
                                                                                                                                                                                            <w:right w:val="none" w:sz="0" w:space="0" w:color="auto"/>
                                                                                                                                                                                          </w:divBdr>
                                                                                                                                                                                          <w:divsChild>
                                                                                                                                                                                            <w:div w:id="793063204">
                                                                                                                                                                                              <w:marLeft w:val="0"/>
                                                                                                                                                                                              <w:marRight w:val="0"/>
                                                                                                                                                                                              <w:marTop w:val="0"/>
                                                                                                                                                                                              <w:marBottom w:val="0"/>
                                                                                                                                                                                              <w:divBdr>
                                                                                                                                                                                                <w:top w:val="none" w:sz="0" w:space="0" w:color="auto"/>
                                                                                                                                                                                                <w:left w:val="none" w:sz="0" w:space="0" w:color="auto"/>
                                                                                                                                                                                                <w:bottom w:val="none" w:sz="0" w:space="0" w:color="auto"/>
                                                                                                                                                                                                <w:right w:val="none" w:sz="0" w:space="0" w:color="auto"/>
                                                                                                                                                                                              </w:divBdr>
                                                                                                                                                                                              <w:divsChild>
                                                                                                                                                                                                <w:div w:id="1142696561">
                                                                                                                                                                                                  <w:marLeft w:val="0"/>
                                                                                                                                                                                                  <w:marRight w:val="0"/>
                                                                                                                                                                                                  <w:marTop w:val="0"/>
                                                                                                                                                                                                  <w:marBottom w:val="0"/>
                                                                                                                                                                                                  <w:divBdr>
                                                                                                                                                                                                    <w:top w:val="none" w:sz="0" w:space="0" w:color="auto"/>
                                                                                                                                                                                                    <w:left w:val="none" w:sz="0" w:space="0" w:color="auto"/>
                                                                                                                                                                                                    <w:bottom w:val="none" w:sz="0" w:space="0" w:color="auto"/>
                                                                                                                                                                                                    <w:right w:val="none" w:sz="0" w:space="0" w:color="auto"/>
                                                                                                                                                                                                  </w:divBdr>
                                                                                                                                                                                                  <w:divsChild>
                                                                                                                                                                                                    <w:div w:id="1395592018">
                                                                                                                                                                                                      <w:marLeft w:val="0"/>
                                                                                                                                                                                                      <w:marRight w:val="0"/>
                                                                                                                                                                                                      <w:marTop w:val="0"/>
                                                                                                                                                                                                      <w:marBottom w:val="0"/>
                                                                                                                                                                                                      <w:divBdr>
                                                                                                                                                                                                        <w:top w:val="none" w:sz="0" w:space="0" w:color="auto"/>
                                                                                                                                                                                                        <w:left w:val="none" w:sz="0" w:space="0" w:color="auto"/>
                                                                                                                                                                                                        <w:bottom w:val="none" w:sz="0" w:space="0" w:color="auto"/>
                                                                                                                                                                                                        <w:right w:val="none" w:sz="0" w:space="0" w:color="auto"/>
                                                                                                                                                                                                      </w:divBdr>
                                                                                                                                                                                                      <w:divsChild>
                                                                                                                                                                                                        <w:div w:id="1068114812">
                                                                                                                                                                                                          <w:marLeft w:val="0"/>
                                                                                                                                                                                                          <w:marRight w:val="0"/>
                                                                                                                                                                                                          <w:marTop w:val="0"/>
                                                                                                                                                                                                          <w:marBottom w:val="0"/>
                                                                                                                                                                                                          <w:divBdr>
                                                                                                                                                                                                            <w:top w:val="none" w:sz="0" w:space="0" w:color="auto"/>
                                                                                                                                                                                                            <w:left w:val="none" w:sz="0" w:space="0" w:color="auto"/>
                                                                                                                                                                                                            <w:bottom w:val="none" w:sz="0" w:space="0" w:color="auto"/>
                                                                                                                                                                                                            <w:right w:val="none" w:sz="0" w:space="0" w:color="auto"/>
                                                                                                                                                                                                          </w:divBdr>
                                                                                                                                                                                                          <w:divsChild>
                                                                                                                                                                                                            <w:div w:id="1246190159">
                                                                                                                                                                                                              <w:marLeft w:val="0"/>
                                                                                                                                                                                                              <w:marRight w:val="0"/>
                                                                                                                                                                                                              <w:marTop w:val="0"/>
                                                                                                                                                                                                              <w:marBottom w:val="0"/>
                                                                                                                                                                                                              <w:divBdr>
                                                                                                                                                                                                                <w:top w:val="none" w:sz="0" w:space="0" w:color="auto"/>
                                                                                                                                                                                                                <w:left w:val="none" w:sz="0" w:space="0" w:color="auto"/>
                                                                                                                                                                                                                <w:bottom w:val="none" w:sz="0" w:space="0" w:color="auto"/>
                                                                                                                                                                                                                <w:right w:val="none" w:sz="0" w:space="0" w:color="auto"/>
                                                                                                                                                                                                              </w:divBdr>
                                                                                                                                                                                                              <w:divsChild>
                                                                                                                                                                                                                <w:div w:id="1586645810">
                                                                                                                                                                                                                  <w:marLeft w:val="0"/>
                                                                                                                                                                                                                  <w:marRight w:val="0"/>
                                                                                                                                                                                                                  <w:marTop w:val="0"/>
                                                                                                                                                                                                                  <w:marBottom w:val="0"/>
                                                                                                                                                                                                                  <w:divBdr>
                                                                                                                                                                                                                    <w:top w:val="none" w:sz="0" w:space="0" w:color="auto"/>
                                                                                                                                                                                                                    <w:left w:val="none" w:sz="0" w:space="0" w:color="auto"/>
                                                                                                                                                                                                                    <w:bottom w:val="none" w:sz="0" w:space="0" w:color="auto"/>
                                                                                                                                                                                                                    <w:right w:val="none" w:sz="0" w:space="0" w:color="auto"/>
                                                                                                                                                                                                                  </w:divBdr>
                                                                                                                                                                                                                  <w:divsChild>
                                                                                                                                                                                                                    <w:div w:id="227351355">
                                                                                                                                                                                                                      <w:marLeft w:val="0"/>
                                                                                                                                                                                                                      <w:marRight w:val="0"/>
                                                                                                                                                                                                                      <w:marTop w:val="0"/>
                                                                                                                                                                                                                      <w:marBottom w:val="0"/>
                                                                                                                                                                                                                      <w:divBdr>
                                                                                                                                                                                                                        <w:top w:val="none" w:sz="0" w:space="0" w:color="auto"/>
                                                                                                                                                                                                                        <w:left w:val="none" w:sz="0" w:space="0" w:color="auto"/>
                                                                                                                                                                                                                        <w:bottom w:val="none" w:sz="0" w:space="0" w:color="auto"/>
                                                                                                                                                                                                                        <w:right w:val="none" w:sz="0" w:space="0" w:color="auto"/>
                                                                                                                                                                                                                      </w:divBdr>
                                                                                                                                                                                                                      <w:divsChild>
                                                                                                                                                                                                                        <w:div w:id="33770783">
                                                                                                                                                                                                                          <w:marLeft w:val="0"/>
                                                                                                                                                                                                                          <w:marRight w:val="0"/>
                                                                                                                                                                                                                          <w:marTop w:val="0"/>
                                                                                                                                                                                                                          <w:marBottom w:val="0"/>
                                                                                                                                                                                                                          <w:divBdr>
                                                                                                                                                                                                                            <w:top w:val="none" w:sz="0" w:space="0" w:color="auto"/>
                                                                                                                                                                                                                            <w:left w:val="none" w:sz="0" w:space="0" w:color="auto"/>
                                                                                                                                                                                                                            <w:bottom w:val="none" w:sz="0" w:space="0" w:color="auto"/>
                                                                                                                                                                                                                            <w:right w:val="none" w:sz="0" w:space="0" w:color="auto"/>
                                                                                                                                                                                                                          </w:divBdr>
                                                                                                                                                                                                                          <w:divsChild>
                                                                                                                                                                                                                            <w:div w:id="424347567">
                                                                                                                                                                                                                              <w:marLeft w:val="0"/>
                                                                                                                                                                                                                              <w:marRight w:val="0"/>
                                                                                                                                                                                                                              <w:marTop w:val="0"/>
                                                                                                                                                                                                                              <w:marBottom w:val="0"/>
                                                                                                                                                                                                                              <w:divBdr>
                                                                                                                                                                                                                                <w:top w:val="none" w:sz="0" w:space="0" w:color="auto"/>
                                                                                                                                                                                                                                <w:left w:val="none" w:sz="0" w:space="0" w:color="auto"/>
                                                                                                                                                                                                                                <w:bottom w:val="none" w:sz="0" w:space="0" w:color="auto"/>
                                                                                                                                                                                                                                <w:right w:val="none" w:sz="0" w:space="0" w:color="auto"/>
                                                                                                                                                                                                                              </w:divBdr>
                                                                                                                                                                                                                              <w:divsChild>
                                                                                                                                                                                                                                <w:div w:id="1549685794">
                                                                                                                                                                                                                                  <w:marLeft w:val="0"/>
                                                                                                                                                                                                                                  <w:marRight w:val="0"/>
                                                                                                                                                                                                                                  <w:marTop w:val="0"/>
                                                                                                                                                                                                                                  <w:marBottom w:val="0"/>
                                                                                                                                                                                                                                  <w:divBdr>
                                                                                                                                                                                                                                    <w:top w:val="none" w:sz="0" w:space="0" w:color="auto"/>
                                                                                                                                                                                                                                    <w:left w:val="none" w:sz="0" w:space="0" w:color="auto"/>
                                                                                                                                                                                                                                    <w:bottom w:val="none" w:sz="0" w:space="0" w:color="auto"/>
                                                                                                                                                                                                                                    <w:right w:val="none" w:sz="0" w:space="0" w:color="auto"/>
                                                                                                                                                                                                                                  </w:divBdr>
                                                                                                                                                                                                                                  <w:divsChild>
                                                                                                                                                                                                                                    <w:div w:id="2042121413">
                                                                                                                                                                                                                                      <w:marLeft w:val="0"/>
                                                                                                                                                                                                                                      <w:marRight w:val="0"/>
                                                                                                                                                                                                                                      <w:marTop w:val="0"/>
                                                                                                                                                                                                                                      <w:marBottom w:val="0"/>
                                                                                                                                                                                                                                      <w:divBdr>
                                                                                                                                                                                                                                        <w:top w:val="none" w:sz="0" w:space="0" w:color="auto"/>
                                                                                                                                                                                                                                        <w:left w:val="none" w:sz="0" w:space="0" w:color="auto"/>
                                                                                                                                                                                                                                        <w:bottom w:val="none" w:sz="0" w:space="0" w:color="auto"/>
                                                                                                                                                                                                                                        <w:right w:val="none" w:sz="0" w:space="0" w:color="auto"/>
                                                                                                                                                                                                                                      </w:divBdr>
                                                                                                                                                                                                                                      <w:divsChild>
                                                                                                                                                                                                                                        <w:div w:id="507915068">
                                                                                                                                                                                                                                          <w:marLeft w:val="0"/>
                                                                                                                                                                                                                                          <w:marRight w:val="0"/>
                                                                                                                                                                                                                                          <w:marTop w:val="0"/>
                                                                                                                                                                                                                                          <w:marBottom w:val="0"/>
                                                                                                                                                                                                                                          <w:divBdr>
                                                                                                                                                                                                                                            <w:top w:val="none" w:sz="0" w:space="0" w:color="auto"/>
                                                                                                                                                                                                                                            <w:left w:val="none" w:sz="0" w:space="0" w:color="auto"/>
                                                                                                                                                                                                                                            <w:bottom w:val="none" w:sz="0" w:space="0" w:color="auto"/>
                                                                                                                                                                                                                                            <w:right w:val="none" w:sz="0" w:space="0" w:color="auto"/>
                                                                                                                                                                                                                                          </w:divBdr>
                                                                                                                                                                                                                                          <w:divsChild>
                                                                                                                                                                                                                                            <w:div w:id="476413283">
                                                                                                                                                                                                                                              <w:marLeft w:val="0"/>
                                                                                                                                                                                                                                              <w:marRight w:val="0"/>
                                                                                                                                                                                                                                              <w:marTop w:val="0"/>
                                                                                                                                                                                                                                              <w:marBottom w:val="0"/>
                                                                                                                                                                                                                                              <w:divBdr>
                                                                                                                                                                                                                                                <w:top w:val="none" w:sz="0" w:space="0" w:color="auto"/>
                                                                                                                                                                                                                                                <w:left w:val="none" w:sz="0" w:space="0" w:color="auto"/>
                                                                                                                                                                                                                                                <w:bottom w:val="none" w:sz="0" w:space="0" w:color="auto"/>
                                                                                                                                                                                                                                                <w:right w:val="none" w:sz="0" w:space="0" w:color="auto"/>
                                                                                                                                                                                                                                              </w:divBdr>
                                                                                                                                                                                                                                              <w:divsChild>
                                                                                                                                                                                                                                                <w:div w:id="1317957053">
                                                                                                                                                                                                                                                  <w:marLeft w:val="0"/>
                                                                                                                                                                                                                                                  <w:marRight w:val="0"/>
                                                                                                                                                                                                                                                  <w:marTop w:val="0"/>
                                                                                                                                                                                                                                                  <w:marBottom w:val="0"/>
                                                                                                                                                                                                                                                  <w:divBdr>
                                                                                                                                                                                                                                                    <w:top w:val="none" w:sz="0" w:space="0" w:color="auto"/>
                                                                                                                                                                                                                                                    <w:left w:val="none" w:sz="0" w:space="0" w:color="auto"/>
                                                                                                                                                                                                                                                    <w:bottom w:val="none" w:sz="0" w:space="0" w:color="auto"/>
                                                                                                                                                                                                                                                    <w:right w:val="none" w:sz="0" w:space="0" w:color="auto"/>
                                                                                                                                                                                                                                                  </w:divBdr>
                                                                                                                                                                                                                                                  <w:divsChild>
                                                                                                                                                                                                                                                    <w:div w:id="6105175">
                                                                                                                                                                                                                                                      <w:marLeft w:val="0"/>
                                                                                                                                                                                                                                                      <w:marRight w:val="0"/>
                                                                                                                                                                                                                                                      <w:marTop w:val="0"/>
                                                                                                                                                                                                                                                      <w:marBottom w:val="0"/>
                                                                                                                                                                                                                                                      <w:divBdr>
                                                                                                                                                                                                                                                        <w:top w:val="none" w:sz="0" w:space="0" w:color="auto"/>
                                                                                                                                                                                                                                                        <w:left w:val="none" w:sz="0" w:space="0" w:color="auto"/>
                                                                                                                                                                                                                                                        <w:bottom w:val="none" w:sz="0" w:space="0" w:color="auto"/>
                                                                                                                                                                                                                                                        <w:right w:val="none" w:sz="0" w:space="0" w:color="auto"/>
                                                                                                                                                                                                                                                      </w:divBdr>
                                                                                                                                                                                                                                                      <w:divsChild>
                                                                                                                                                                                                                                                        <w:div w:id="569927519">
                                                                                                                                                                                                                                                          <w:marLeft w:val="0"/>
                                                                                                                                                                                                                                                          <w:marRight w:val="0"/>
                                                                                                                                                                                                                                                          <w:marTop w:val="0"/>
                                                                                                                                                                                                                                                          <w:marBottom w:val="0"/>
                                                                                                                                                                                                                                                          <w:divBdr>
                                                                                                                                                                                                                                                            <w:top w:val="none" w:sz="0" w:space="0" w:color="auto"/>
                                                                                                                                                                                                                                                            <w:left w:val="none" w:sz="0" w:space="0" w:color="auto"/>
                                                                                                                                                                                                                                                            <w:bottom w:val="none" w:sz="0" w:space="0" w:color="auto"/>
                                                                                                                                                                                                                                                            <w:right w:val="none" w:sz="0" w:space="0" w:color="auto"/>
                                                                                                                                                                                                                                                          </w:divBdr>
                                                                                                                                                                                                                                                          <w:divsChild>
                                                                                                                                                                                                                                                            <w:div w:id="1725563743">
                                                                                                                                                                                                                                                              <w:marLeft w:val="0"/>
                                                                                                                                                                                                                                                              <w:marRight w:val="0"/>
                                                                                                                                                                                                                                                              <w:marTop w:val="0"/>
                                                                                                                                                                                                                                                              <w:marBottom w:val="0"/>
                                                                                                                                                                                                                                                              <w:divBdr>
                                                                                                                                                                                                                                                                <w:top w:val="none" w:sz="0" w:space="0" w:color="auto"/>
                                                                                                                                                                                                                                                                <w:left w:val="none" w:sz="0" w:space="0" w:color="auto"/>
                                                                                                                                                                                                                                                                <w:bottom w:val="none" w:sz="0" w:space="0" w:color="auto"/>
                                                                                                                                                                                                                                                                <w:right w:val="none" w:sz="0" w:space="0" w:color="auto"/>
                                                                                                                                                                                                                                                              </w:divBdr>
                                                                                                                                                                                                                                                              <w:divsChild>
                                                                                                                                                                                                                                                                <w:div w:id="1091707176">
                                                                                                                                                                                                                                                                  <w:marLeft w:val="0"/>
                                                                                                                                                                                                                                                                  <w:marRight w:val="0"/>
                                                                                                                                                                                                                                                                  <w:marTop w:val="0"/>
                                                                                                                                                                                                                                                                  <w:marBottom w:val="0"/>
                                                                                                                                                                                                                                                                  <w:divBdr>
                                                                                                                                                                                                                                                                    <w:top w:val="none" w:sz="0" w:space="0" w:color="auto"/>
                                                                                                                                                                                                                                                                    <w:left w:val="none" w:sz="0" w:space="0" w:color="auto"/>
                                                                                                                                                                                                                                                                    <w:bottom w:val="none" w:sz="0" w:space="0" w:color="auto"/>
                                                                                                                                                                                                                                                                    <w:right w:val="none" w:sz="0" w:space="0" w:color="auto"/>
                                                                                                                                                                                                                                                                  </w:divBdr>
                                                                                                                                                                                                                                                                  <w:divsChild>
                                                                                                                                                                                                                                                                    <w:div w:id="105779066">
                                                                                                                                                                                                                                                                      <w:marLeft w:val="0"/>
                                                                                                                                                                                                                                                                      <w:marRight w:val="0"/>
                                                                                                                                                                                                                                                                      <w:marTop w:val="0"/>
                                                                                                                                                                                                                                                                      <w:marBottom w:val="0"/>
                                                                                                                                                                                                                                                                      <w:divBdr>
                                                                                                                                                                                                                                                                        <w:top w:val="none" w:sz="0" w:space="0" w:color="auto"/>
                                                                                                                                                                                                                                                                        <w:left w:val="none" w:sz="0" w:space="0" w:color="auto"/>
                                                                                                                                                                                                                                                                        <w:bottom w:val="none" w:sz="0" w:space="0" w:color="auto"/>
                                                                                                                                                                                                                                                                        <w:right w:val="none" w:sz="0" w:space="0" w:color="auto"/>
                                                                                                                                                                                                                                                                      </w:divBdr>
                                                                                                                                                                                                                                                                      <w:divsChild>
                                                                                                                                                                                                                                                                        <w:div w:id="1163351075">
                                                                                                                                                                                                                                                                          <w:marLeft w:val="0"/>
                                                                                                                                                                                                                                                                          <w:marRight w:val="0"/>
                                                                                                                                                                                                                                                                          <w:marTop w:val="0"/>
                                                                                                                                                                                                                                                                          <w:marBottom w:val="0"/>
                                                                                                                                                                                                                                                                          <w:divBdr>
                                                                                                                                                                                                                                                                            <w:top w:val="none" w:sz="0" w:space="0" w:color="auto"/>
                                                                                                                                                                                                                                                                            <w:left w:val="none" w:sz="0" w:space="0" w:color="auto"/>
                                                                                                                                                                                                                                                                            <w:bottom w:val="none" w:sz="0" w:space="0" w:color="auto"/>
                                                                                                                                                                                                                                                                            <w:right w:val="none" w:sz="0" w:space="0" w:color="auto"/>
                                                                                                                                                                                                                                                                          </w:divBdr>
                                                                                                                                                                                                                                                                          <w:divsChild>
                                                                                                                                                                                                                                                                            <w:div w:id="1419208818">
                                                                                                                                                                                                                                                                              <w:marLeft w:val="0"/>
                                                                                                                                                                                                                                                                              <w:marRight w:val="0"/>
                                                                                                                                                                                                                                                                              <w:marTop w:val="0"/>
                                                                                                                                                                                                                                                                              <w:marBottom w:val="0"/>
                                                                                                                                                                                                                                                                              <w:divBdr>
                                                                                                                                                                                                                                                                                <w:top w:val="none" w:sz="0" w:space="0" w:color="auto"/>
                                                                                                                                                                                                                                                                                <w:left w:val="none" w:sz="0" w:space="0" w:color="auto"/>
                                                                                                                                                                                                                                                                                <w:bottom w:val="none" w:sz="0" w:space="0" w:color="auto"/>
                                                                                                                                                                                                                                                                                <w:right w:val="none" w:sz="0" w:space="0" w:color="auto"/>
                                                                                                                                                                                                                                                                              </w:divBdr>
                                                                                                                                                                                                                                                                              <w:divsChild>
                                                                                                                                                                                                                                                                                <w:div w:id="2050300112">
                                                                                                                                                                                                                                                                                  <w:marLeft w:val="0"/>
                                                                                                                                                                                                                                                                                  <w:marRight w:val="0"/>
                                                                                                                                                                                                                                                                                  <w:marTop w:val="0"/>
                                                                                                                                                                                                                                                                                  <w:marBottom w:val="0"/>
                                                                                                                                                                                                                                                                                  <w:divBdr>
                                                                                                                                                                                                                                                                                    <w:top w:val="none" w:sz="0" w:space="0" w:color="auto"/>
                                                                                                                                                                                                                                                                                    <w:left w:val="none" w:sz="0" w:space="0" w:color="auto"/>
                                                                                                                                                                                                                                                                                    <w:bottom w:val="none" w:sz="0" w:space="0" w:color="auto"/>
                                                                                                                                                                                                                                                                                    <w:right w:val="none" w:sz="0" w:space="0" w:color="auto"/>
                                                                                                                                                                                                                                                                                  </w:divBdr>
                                                                                                                                                                                                                                                                                  <w:divsChild>
                                                                                                                                                                                                                                                                                    <w:div w:id="927931381">
                                                                                                                                                                                                                                                                                      <w:marLeft w:val="0"/>
                                                                                                                                                                                                                                                                                      <w:marRight w:val="0"/>
                                                                                                                                                                                                                                                                                      <w:marTop w:val="0"/>
                                                                                                                                                                                                                                                                                      <w:marBottom w:val="0"/>
                                                                                                                                                                                                                                                                                      <w:divBdr>
                                                                                                                                                                                                                                                                                        <w:top w:val="none" w:sz="0" w:space="0" w:color="auto"/>
                                                                                                                                                                                                                                                                                        <w:left w:val="none" w:sz="0" w:space="0" w:color="auto"/>
                                                                                                                                                                                                                                                                                        <w:bottom w:val="none" w:sz="0" w:space="0" w:color="auto"/>
                                                                                                                                                                                                                                                                                        <w:right w:val="none" w:sz="0" w:space="0" w:color="auto"/>
                                                                                                                                                                                                                                                                                      </w:divBdr>
                                                                                                                                                                                                                                                                                      <w:divsChild>
                                                                                                                                                                                                                                                                                        <w:div w:id="1070929678">
                                                                                                                                                                                                                                                                                          <w:marLeft w:val="0"/>
                                                                                                                                                                                                                                                                                          <w:marRight w:val="0"/>
                                                                                                                                                                                                                                                                                          <w:marTop w:val="0"/>
                                                                                                                                                                                                                                                                                          <w:marBottom w:val="0"/>
                                                                                                                                                                                                                                                                                          <w:divBdr>
                                                                                                                                                                                                                                                                                            <w:top w:val="none" w:sz="0" w:space="0" w:color="auto"/>
                                                                                                                                                                                                                                                                                            <w:left w:val="none" w:sz="0" w:space="0" w:color="auto"/>
                                                                                                                                                                                                                                                                                            <w:bottom w:val="none" w:sz="0" w:space="0" w:color="auto"/>
                                                                                                                                                                                                                                                                                            <w:right w:val="none" w:sz="0" w:space="0" w:color="auto"/>
                                                                                                                                                                                                                                                                                          </w:divBdr>
                                                                                                                                                                                                                                                                                          <w:divsChild>
                                                                                                                                                                                                                                                                                            <w:div w:id="1940335385">
                                                                                                                                                                                                                                                                                              <w:marLeft w:val="0"/>
                                                                                                                                                                                                                                                                                              <w:marRight w:val="0"/>
                                                                                                                                                                                                                                                                                              <w:marTop w:val="0"/>
                                                                                                                                                                                                                                                                                              <w:marBottom w:val="0"/>
                                                                                                                                                                                                                                                                                              <w:divBdr>
                                                                                                                                                                                                                                                                                                <w:top w:val="none" w:sz="0" w:space="0" w:color="auto"/>
                                                                                                                                                                                                                                                                                                <w:left w:val="none" w:sz="0" w:space="0" w:color="auto"/>
                                                                                                                                                                                                                                                                                                <w:bottom w:val="none" w:sz="0" w:space="0" w:color="auto"/>
                                                                                                                                                                                                                                                                                                <w:right w:val="none" w:sz="0" w:space="0" w:color="auto"/>
                                                                                                                                                                                                                                                                                              </w:divBdr>
                                                                                                                                                                                                                                                                                              <w:divsChild>
                                                                                                                                                                                                                                                                                                <w:div w:id="1248155179">
                                                                                                                                                                                                                                                                                                  <w:marLeft w:val="0"/>
                                                                                                                                                                                                                                                                                                  <w:marRight w:val="0"/>
                                                                                                                                                                                                                                                                                                  <w:marTop w:val="0"/>
                                                                                                                                                                                                                                                                                                  <w:marBottom w:val="0"/>
                                                                                                                                                                                                                                                                                                  <w:divBdr>
                                                                                                                                                                                                                                                                                                    <w:top w:val="none" w:sz="0" w:space="0" w:color="auto"/>
                                                                                                                                                                                                                                                                                                    <w:left w:val="none" w:sz="0" w:space="0" w:color="auto"/>
                                                                                                                                                                                                                                                                                                    <w:bottom w:val="none" w:sz="0" w:space="0" w:color="auto"/>
                                                                                                                                                                                                                                                                                                    <w:right w:val="none" w:sz="0" w:space="0" w:color="auto"/>
                                                                                                                                                                                                                                                                                                  </w:divBdr>
                                                                                                                                                                                                                                                                                                  <w:divsChild>
                                                                                                                                                                                                                                                                                                    <w:div w:id="1520853403">
                                                                                                                                                                                                                                                                                                      <w:marLeft w:val="0"/>
                                                                                                                                                                                                                                                                                                      <w:marRight w:val="0"/>
                                                                                                                                                                                                                                                                                                      <w:marTop w:val="0"/>
                                                                                                                                                                                                                                                                                                      <w:marBottom w:val="0"/>
                                                                                                                                                                                                                                                                                                      <w:divBdr>
                                                                                                                                                                                                                                                                                                        <w:top w:val="none" w:sz="0" w:space="0" w:color="auto"/>
                                                                                                                                                                                                                                                                                                        <w:left w:val="none" w:sz="0" w:space="0" w:color="auto"/>
                                                                                                                                                                                                                                                                                                        <w:bottom w:val="none" w:sz="0" w:space="0" w:color="auto"/>
                                                                                                                                                                                                                                                                                                        <w:right w:val="none" w:sz="0" w:space="0" w:color="auto"/>
                                                                                                                                                                                                                                                                                                      </w:divBdr>
                                                                                                                                                                                                                                                                                                      <w:divsChild>
                                                                                                                                                                                                                                                                                                        <w:div w:id="19556800">
                                                                                                                                                                                                                                                                                                          <w:marLeft w:val="0"/>
                                                                                                                                                                                                                                                                                                          <w:marRight w:val="0"/>
                                                                                                                                                                                                                                                                                                          <w:marTop w:val="0"/>
                                                                                                                                                                                                                                                                                                          <w:marBottom w:val="0"/>
                                                                                                                                                                                                                                                                                                          <w:divBdr>
                                                                                                                                                                                                                                                                                                            <w:top w:val="none" w:sz="0" w:space="0" w:color="auto"/>
                                                                                                                                                                                                                                                                                                            <w:left w:val="none" w:sz="0" w:space="0" w:color="auto"/>
                                                                                                                                                                                                                                                                                                            <w:bottom w:val="none" w:sz="0" w:space="0" w:color="auto"/>
                                                                                                                                                                                                                                                                                                            <w:right w:val="none" w:sz="0" w:space="0" w:color="auto"/>
                                                                                                                                                                                                                                                                                                          </w:divBdr>
                                                                                                                                                                                                                                                                                                          <w:divsChild>
                                                                                                                                                                                                                                                                                                            <w:div w:id="462889859">
                                                                                                                                                                                                                                                                                                              <w:marLeft w:val="0"/>
                                                                                                                                                                                                                                                                                                              <w:marRight w:val="0"/>
                                                                                                                                                                                                                                                                                                              <w:marTop w:val="0"/>
                                                                                                                                                                                                                                                                                                              <w:marBottom w:val="0"/>
                                                                                                                                                                                                                                                                                                              <w:divBdr>
                                                                                                                                                                                                                                                                                                                <w:top w:val="none" w:sz="0" w:space="0" w:color="auto"/>
                                                                                                                                                                                                                                                                                                                <w:left w:val="none" w:sz="0" w:space="0" w:color="auto"/>
                                                                                                                                                                                                                                                                                                                <w:bottom w:val="none" w:sz="0" w:space="0" w:color="auto"/>
                                                                                                                                                                                                                                                                                                                <w:right w:val="none" w:sz="0" w:space="0" w:color="auto"/>
                                                                                                                                                                                                                                                                                                              </w:divBdr>
                                                                                                                                                                                                                                                                                                              <w:divsChild>
                                                                                                                                                                                                                                                                                                                <w:div w:id="553277271">
                                                                                                                                                                                                                                                                                                                  <w:marLeft w:val="0"/>
                                                                                                                                                                                                                                                                                                                  <w:marRight w:val="0"/>
                                                                                                                                                                                                                                                                                                                  <w:marTop w:val="0"/>
                                                                                                                                                                                                                                                                                                                  <w:marBottom w:val="0"/>
                                                                                                                                                                                                                                                                                                                  <w:divBdr>
                                                                                                                                                                                                                                                                                                                    <w:top w:val="none" w:sz="0" w:space="0" w:color="auto"/>
                                                                                                                                                                                                                                                                                                                    <w:left w:val="none" w:sz="0" w:space="0" w:color="auto"/>
                                                                                                                                                                                                                                                                                                                    <w:bottom w:val="none" w:sz="0" w:space="0" w:color="auto"/>
                                                                                                                                                                                                                                                                                                                    <w:right w:val="none" w:sz="0" w:space="0" w:color="auto"/>
                                                                                                                                                                                                                                                                                                                  </w:divBdr>
                                                                                                                                                                                                                                                                                                                  <w:divsChild>
                                                                                                                                                                                                                                                                                                                    <w:div w:id="1838960838">
                                                                                                                                                                                                                                                                                                                      <w:marLeft w:val="0"/>
                                                                                                                                                                                                                                                                                                                      <w:marRight w:val="0"/>
                                                                                                                                                                                                                                                                                                                      <w:marTop w:val="0"/>
                                                                                                                                                                                                                                                                                                                      <w:marBottom w:val="0"/>
                                                                                                                                                                                                                                                                                                                      <w:divBdr>
                                                                                                                                                                                                                                                                                                                        <w:top w:val="none" w:sz="0" w:space="0" w:color="auto"/>
                                                                                                                                                                                                                                                                                                                        <w:left w:val="none" w:sz="0" w:space="0" w:color="auto"/>
                                                                                                                                                                                                                                                                                                                        <w:bottom w:val="none" w:sz="0" w:space="0" w:color="auto"/>
                                                                                                                                                                                                                                                                                                                        <w:right w:val="none" w:sz="0" w:space="0" w:color="auto"/>
                                                                                                                                                                                                                                                                                                                      </w:divBdr>
                                                                                                                                                                                                                                                                                                                      <w:divsChild>
                                                                                                                                                                                                                                                                                                                        <w:div w:id="1333220631">
                                                                                                                                                                                                                                                                                                                          <w:marLeft w:val="0"/>
                                                                                                                                                                                                                                                                                                                          <w:marRight w:val="0"/>
                                                                                                                                                                                                                                                                                                                          <w:marTop w:val="0"/>
                                                                                                                                                                                                                                                                                                                          <w:marBottom w:val="0"/>
                                                                                                                                                                                                                                                                                                                          <w:divBdr>
                                                                                                                                                                                                                                                                                                                            <w:top w:val="none" w:sz="0" w:space="0" w:color="auto"/>
                                                                                                                                                                                                                                                                                                                            <w:left w:val="none" w:sz="0" w:space="0" w:color="auto"/>
                                                                                                                                                                                                                                                                                                                            <w:bottom w:val="none" w:sz="0" w:space="0" w:color="auto"/>
                                                                                                                                                                                                                                                                                                                            <w:right w:val="none" w:sz="0" w:space="0" w:color="auto"/>
                                                                                                                                                                                                                                                                                                                          </w:divBdr>
                                                                                                                                                                                                                                                                                                                          <w:divsChild>
                                                                                                                                                                                                                                                                                                                            <w:div w:id="962616303">
                                                                                                                                                                                                                                                                                                                              <w:marLeft w:val="0"/>
                                                                                                                                                                                                                                                                                                                              <w:marRight w:val="0"/>
                                                                                                                                                                                                                                                                                                                              <w:marTop w:val="0"/>
                                                                                                                                                                                                                                                                                                                              <w:marBottom w:val="0"/>
                                                                                                                                                                                                                                                                                                                              <w:divBdr>
                                                                                                                                                                                                                                                                                                                                <w:top w:val="none" w:sz="0" w:space="0" w:color="auto"/>
                                                                                                                                                                                                                                                                                                                                <w:left w:val="none" w:sz="0" w:space="0" w:color="auto"/>
                                                                                                                                                                                                                                                                                                                                <w:bottom w:val="none" w:sz="0" w:space="0" w:color="auto"/>
                                                                                                                                                                                                                                                                                                                                <w:right w:val="none" w:sz="0" w:space="0" w:color="auto"/>
                                                                                                                                                                                                                                                                                                                              </w:divBdr>
                                                                                                                                                                                                                                                                                                                              <w:divsChild>
                                                                                                                                                                                                                                                                                                                                <w:div w:id="858012452">
                                                                                                                                                                                                                                                                                                                                  <w:marLeft w:val="0"/>
                                                                                                                                                                                                                                                                                                                                  <w:marRight w:val="0"/>
                                                                                                                                                                                                                                                                                                                                  <w:marTop w:val="0"/>
                                                                                                                                                                                                                                                                                                                                  <w:marBottom w:val="0"/>
                                                                                                                                                                                                                                                                                                                                  <w:divBdr>
                                                                                                                                                                                                                                                                                                                                    <w:top w:val="none" w:sz="0" w:space="0" w:color="auto"/>
                                                                                                                                                                                                                                                                                                                                    <w:left w:val="none" w:sz="0" w:space="0" w:color="auto"/>
                                                                                                                                                                                                                                                                                                                                    <w:bottom w:val="none" w:sz="0" w:space="0" w:color="auto"/>
                                                                                                                                                                                                                                                                                                                                    <w:right w:val="none" w:sz="0" w:space="0" w:color="auto"/>
                                                                                                                                                                                                                                                                                                                                  </w:divBdr>
                                                                                                                                                                                                                                                                                                                                  <w:divsChild>
                                                                                                                                                                                                                                                                                                                                    <w:div w:id="1636060115">
                                                                                                                                                                                                                                                                                                                                      <w:marLeft w:val="0"/>
                                                                                                                                                                                                                                                                                                                                      <w:marRight w:val="0"/>
                                                                                                                                                                                                                                                                                                                                      <w:marTop w:val="0"/>
                                                                                                                                                                                                                                                                                                                                      <w:marBottom w:val="0"/>
                                                                                                                                                                                                                                                                                                                                      <w:divBdr>
                                                                                                                                                                                                                                                                                                                                        <w:top w:val="none" w:sz="0" w:space="0" w:color="auto"/>
                                                                                                                                                                                                                                                                                                                                        <w:left w:val="none" w:sz="0" w:space="0" w:color="auto"/>
                                                                                                                                                                                                                                                                                                                                        <w:bottom w:val="none" w:sz="0" w:space="0" w:color="auto"/>
                                                                                                                                                                                                                                                                                                                                        <w:right w:val="none" w:sz="0" w:space="0" w:color="auto"/>
                                                                                                                                                                                                                                                                                                                                      </w:divBdr>
                                                                                                                                                                                                                                                                                                                                      <w:divsChild>
                                                                                                                                                                                                                                                                                                                                        <w:div w:id="988828024">
                                                                                                                                                                                                                                                                                                                                          <w:marLeft w:val="0"/>
                                                                                                                                                                                                                                                                                                                                          <w:marRight w:val="0"/>
                                                                                                                                                                                                                                                                                                                                          <w:marTop w:val="0"/>
                                                                                                                                                                                                                                                                                                                                          <w:marBottom w:val="0"/>
                                                                                                                                                                                                                                                                                                                                          <w:divBdr>
                                                                                                                                                                                                                                                                                                                                            <w:top w:val="none" w:sz="0" w:space="0" w:color="auto"/>
                                                                                                                                                                                                                                                                                                                                            <w:left w:val="none" w:sz="0" w:space="0" w:color="auto"/>
                                                                                                                                                                                                                                                                                                                                            <w:bottom w:val="none" w:sz="0" w:space="0" w:color="auto"/>
                                                                                                                                                                                                                                                                                                                                            <w:right w:val="none" w:sz="0" w:space="0" w:color="auto"/>
                                                                                                                                                                                                                                                                                                                                          </w:divBdr>
                                                                                                                                                                                                                                                                                                                                          <w:divsChild>
                                                                                                                                                                                                                                                                                                                                            <w:div w:id="1702627769">
                                                                                                                                                                                                                                                                                                                                              <w:marLeft w:val="0"/>
                                                                                                                                                                                                                                                                                                                                              <w:marRight w:val="0"/>
                                                                                                                                                                                                                                                                                                                                              <w:marTop w:val="0"/>
                                                                                                                                                                                                                                                                                                                                              <w:marBottom w:val="0"/>
                                                                                                                                                                                                                                                                                                                                              <w:divBdr>
                                                                                                                                                                                                                                                                                                                                                <w:top w:val="none" w:sz="0" w:space="0" w:color="auto"/>
                                                                                                                                                                                                                                                                                                                                                <w:left w:val="none" w:sz="0" w:space="0" w:color="auto"/>
                                                                                                                                                                                                                                                                                                                                                <w:bottom w:val="none" w:sz="0" w:space="0" w:color="auto"/>
                                                                                                                                                                                                                                                                                                                                                <w:right w:val="none" w:sz="0" w:space="0" w:color="auto"/>
                                                                                                                                                                                                                                                                                                                                              </w:divBdr>
                                                                                                                                                                                                                                                                                                                                              <w:divsChild>
                                                                                                                                                                                                                                                                                                                                                <w:div w:id="683361344">
                                                                                                                                                                                                                                                                                                                                                  <w:marLeft w:val="0"/>
                                                                                                                                                                                                                                                                                                                                                  <w:marRight w:val="0"/>
                                                                                                                                                                                                                                                                                                                                                  <w:marTop w:val="0"/>
                                                                                                                                                                                                                                                                                                                                                  <w:marBottom w:val="0"/>
                                                                                                                                                                                                                                                                                                                                                  <w:divBdr>
                                                                                                                                                                                                                                                                                                                                                    <w:top w:val="none" w:sz="0" w:space="0" w:color="auto"/>
                                                                                                                                                                                                                                                                                                                                                    <w:left w:val="none" w:sz="0" w:space="0" w:color="auto"/>
                                                                                                                                                                                                                                                                                                                                                    <w:bottom w:val="none" w:sz="0" w:space="0" w:color="auto"/>
                                                                                                                                                                                                                                                                                                                                                    <w:right w:val="none" w:sz="0" w:space="0" w:color="auto"/>
                                                                                                                                                                                                                                                                                                                                                  </w:divBdr>
                                                                                                                                                                                                                                                                                                                                                  <w:divsChild>
                                                                                                                                                                                                                                                                                                                                                    <w:div w:id="139539071">
                                                                                                                                                                                                                                                                                                                                                      <w:marLeft w:val="0"/>
                                                                                                                                                                                                                                                                                                                                                      <w:marRight w:val="0"/>
                                                                                                                                                                                                                                                                                                                                                      <w:marTop w:val="0"/>
                                                                                                                                                                                                                                                                                                                                                      <w:marBottom w:val="0"/>
                                                                                                                                                                                                                                                                                                                                                      <w:divBdr>
                                                                                                                                                                                                                                                                                                                                                        <w:top w:val="none" w:sz="0" w:space="0" w:color="auto"/>
                                                                                                                                                                                                                                                                                                                                                        <w:left w:val="none" w:sz="0" w:space="0" w:color="auto"/>
                                                                                                                                                                                                                                                                                                                                                        <w:bottom w:val="none" w:sz="0" w:space="0" w:color="auto"/>
                                                                                                                                                                                                                                                                                                                                                        <w:right w:val="none" w:sz="0" w:space="0" w:color="auto"/>
                                                                                                                                                                                                                                                                                                                                                      </w:divBdr>
                                                                                                                                                                                                                                                                                                                                                      <w:divsChild>
                                                                                                                                                                                                                                                                                                                                                        <w:div w:id="737216928">
                                                                                                                                                                                                                                                                                                                                                          <w:marLeft w:val="0"/>
                                                                                                                                                                                                                                                                                                                                                          <w:marRight w:val="0"/>
                                                                                                                                                                                                                                                                                                                                                          <w:marTop w:val="0"/>
                                                                                                                                                                                                                                                                                                                                                          <w:marBottom w:val="0"/>
                                                                                                                                                                                                                                                                                                                                                          <w:divBdr>
                                                                                                                                                                                                                                                                                                                                                            <w:top w:val="none" w:sz="0" w:space="0" w:color="auto"/>
                                                                                                                                                                                                                                                                                                                                                            <w:left w:val="none" w:sz="0" w:space="0" w:color="auto"/>
                                                                                                                                                                                                                                                                                                                                                            <w:bottom w:val="none" w:sz="0" w:space="0" w:color="auto"/>
                                                                                                                                                                                                                                                                                                                                                            <w:right w:val="none" w:sz="0" w:space="0" w:color="auto"/>
                                                                                                                                                                                                                                                                                                                                                          </w:divBdr>
                                                                                                                                                                                                                                                                                                                                                          <w:divsChild>
                                                                                                                                                                                                                                                                                                                                                            <w:div w:id="954486321">
                                                                                                                                                                                                                                                                                                                                                              <w:marLeft w:val="0"/>
                                                                                                                                                                                                                                                                                                                                                              <w:marRight w:val="0"/>
                                                                                                                                                                                                                                                                                                                                                              <w:marTop w:val="0"/>
                                                                                                                                                                                                                                                                                                                                                              <w:marBottom w:val="0"/>
                                                                                                                                                                                                                                                                                                                                                              <w:divBdr>
                                                                                                                                                                                                                                                                                                                                                                <w:top w:val="none" w:sz="0" w:space="0" w:color="auto"/>
                                                                                                                                                                                                                                                                                                                                                                <w:left w:val="none" w:sz="0" w:space="0" w:color="auto"/>
                                                                                                                                                                                                                                                                                                                                                                <w:bottom w:val="none" w:sz="0" w:space="0" w:color="auto"/>
                                                                                                                                                                                                                                                                                                                                                                <w:right w:val="none" w:sz="0" w:space="0" w:color="auto"/>
                                                                                                                                                                                                                                                                                                                                                              </w:divBdr>
                                                                                                                                                                                                                                                                                                                                                              <w:divsChild>
                                                                                                                                                                                                                                                                                                                                                                <w:div w:id="1891258528">
                                                                                                                                                                                                                                                                                                                                                                  <w:marLeft w:val="0"/>
                                                                                                                                                                                                                                                                                                                                                                  <w:marRight w:val="0"/>
                                                                                                                                                                                                                                                                                                                                                                  <w:marTop w:val="0"/>
                                                                                                                                                                                                                                                                                                                                                                  <w:marBottom w:val="0"/>
                                                                                                                                                                                                                                                                                                                                                                  <w:divBdr>
                                                                                                                                                                                                                                                                                                                                                                    <w:top w:val="none" w:sz="0" w:space="0" w:color="auto"/>
                                                                                                                                                                                                                                                                                                                                                                    <w:left w:val="none" w:sz="0" w:space="0" w:color="auto"/>
                                                                                                                                                                                                                                                                                                                                                                    <w:bottom w:val="none" w:sz="0" w:space="0" w:color="auto"/>
                                                                                                                                                                                                                                                                                                                                                                    <w:right w:val="none" w:sz="0" w:space="0" w:color="auto"/>
                                                                                                                                                                                                                                                                                                                                                                  </w:divBdr>
                                                                                                                                                                                                                                                                                                                                                                  <w:divsChild>
                                                                                                                                                                                                                                                                                                                                                                    <w:div w:id="225839847">
                                                                                                                                                                                                                                                                                                                                                                      <w:marLeft w:val="0"/>
                                                                                                                                                                                                                                                                                                                                                                      <w:marRight w:val="0"/>
                                                                                                                                                                                                                                                                                                                                                                      <w:marTop w:val="0"/>
                                                                                                                                                                                                                                                                                                                                                                      <w:marBottom w:val="0"/>
                                                                                                                                                                                                                                                                                                                                                                      <w:divBdr>
                                                                                                                                                                                                                                                                                                                                                                        <w:top w:val="none" w:sz="0" w:space="0" w:color="auto"/>
                                                                                                                                                                                                                                                                                                                                                                        <w:left w:val="none" w:sz="0" w:space="0" w:color="auto"/>
                                                                                                                                                                                                                                                                                                                                                                        <w:bottom w:val="none" w:sz="0" w:space="0" w:color="auto"/>
                                                                                                                                                                                                                                                                                                                                                                        <w:right w:val="none" w:sz="0" w:space="0" w:color="auto"/>
                                                                                                                                                                                                                                                                                                                                                                      </w:divBdr>
                                                                                                                                                                                                                                                                                                                                                                      <w:divsChild>
                                                                                                                                                                                                                                                                                                                                                                        <w:div w:id="1398283298">
                                                                                                                                                                                                                                                                                                                                                                          <w:marLeft w:val="0"/>
                                                                                                                                                                                                                                                                                                                                                                          <w:marRight w:val="0"/>
                                                                                                                                                                                                                                                                                                                                                                          <w:marTop w:val="0"/>
                                                                                                                                                                                                                                                                                                                                                                          <w:marBottom w:val="0"/>
                                                                                                                                                                                                                                                                                                                                                                          <w:divBdr>
                                                                                                                                                                                                                                                                                                                                                                            <w:top w:val="none" w:sz="0" w:space="0" w:color="auto"/>
                                                                                                                                                                                                                                                                                                                                                                            <w:left w:val="none" w:sz="0" w:space="0" w:color="auto"/>
                                                                                                                                                                                                                                                                                                                                                                            <w:bottom w:val="none" w:sz="0" w:space="0" w:color="auto"/>
                                                                                                                                                                                                                                                                                                                                                                            <w:right w:val="none" w:sz="0" w:space="0" w:color="auto"/>
                                                                                                                                                                                                                                                                                                                                                                          </w:divBdr>
                                                                                                                                                                                                                                                                                                                                                                          <w:divsChild>
                                                                                                                                                                                                                                                                                                                                                                            <w:div w:id="2138639089">
                                                                                                                                                                                                                                                                                                                                                                              <w:marLeft w:val="0"/>
                                                                                                                                                                                                                                                                                                                                                                              <w:marRight w:val="0"/>
                                                                                                                                                                                                                                                                                                                                                                              <w:marTop w:val="0"/>
                                                                                                                                                                                                                                                                                                                                                                              <w:marBottom w:val="0"/>
                                                                                                                                                                                                                                                                                                                                                                              <w:divBdr>
                                                                                                                                                                                                                                                                                                                                                                                <w:top w:val="none" w:sz="0" w:space="0" w:color="auto"/>
                                                                                                                                                                                                                                                                                                                                                                                <w:left w:val="none" w:sz="0" w:space="0" w:color="auto"/>
                                                                                                                                                                                                                                                                                                                                                                                <w:bottom w:val="none" w:sz="0" w:space="0" w:color="auto"/>
                                                                                                                                                                                                                                                                                                                                                                                <w:right w:val="none" w:sz="0" w:space="0" w:color="auto"/>
                                                                                                                                                                                                                                                                                                                                                                              </w:divBdr>
                                                                                                                                                                                                                                                                                                                                                                              <w:divsChild>
                                                                                                                                                                                                                                                                                                                                                                                <w:div w:id="1416046694">
                                                                                                                                                                                                                                                                                                                                                                                  <w:marLeft w:val="0"/>
                                                                                                                                                                                                                                                                                                                                                                                  <w:marRight w:val="0"/>
                                                                                                                                                                                                                                                                                                                                                                                  <w:marTop w:val="0"/>
                                                                                                                                                                                                                                                                                                                                                                                  <w:marBottom w:val="0"/>
                                                                                                                                                                                                                                                                                                                                                                                  <w:divBdr>
                                                                                                                                                                                                                                                                                                                                                                                    <w:top w:val="none" w:sz="0" w:space="0" w:color="auto"/>
                                                                                                                                                                                                                                                                                                                                                                                    <w:left w:val="none" w:sz="0" w:space="0" w:color="auto"/>
                                                                                                                                                                                                                                                                                                                                                                                    <w:bottom w:val="none" w:sz="0" w:space="0" w:color="auto"/>
                                                                                                                                                                                                                                                                                                                                                                                    <w:right w:val="none" w:sz="0" w:space="0" w:color="auto"/>
                                                                                                                                                                                                                                                                                                                                                                                  </w:divBdr>
                                                                                                                                                                                                                                                                                                                                                                                  <w:divsChild>
                                                                                                                                                                                                                                                                                                                                                                                    <w:div w:id="444036924">
                                                                                                                                                                                                                                                                                                                                                                                      <w:marLeft w:val="0"/>
                                                                                                                                                                                                                                                                                                                                                                                      <w:marRight w:val="0"/>
                                                                                                                                                                                                                                                                                                                                                                                      <w:marTop w:val="0"/>
                                                                                                                                                                                                                                                                                                                                                                                      <w:marBottom w:val="0"/>
                                                                                                                                                                                                                                                                                                                                                                                      <w:divBdr>
                                                                                                                                                                                                                                                                                                                                                                                        <w:top w:val="none" w:sz="0" w:space="0" w:color="auto"/>
                                                                                                                                                                                                                                                                                                                                                                                        <w:left w:val="none" w:sz="0" w:space="0" w:color="auto"/>
                                                                                                                                                                                                                                                                                                                                                                                        <w:bottom w:val="none" w:sz="0" w:space="0" w:color="auto"/>
                                                                                                                                                                                                                                                                                                                                                                                        <w:right w:val="none" w:sz="0" w:space="0" w:color="auto"/>
                                                                                                                                                                                                                                                                                                                                                                                      </w:divBdr>
                                                                                                                                                                                                                                                                                                                                                                                      <w:divsChild>
                                                                                                                                                                                                                                                                                                                                                                                        <w:div w:id="385225899">
                                                                                                                                                                                                                                                                                                                                                                                          <w:marLeft w:val="0"/>
                                                                                                                                                                                                                                                                                                                                                                                          <w:marRight w:val="0"/>
                                                                                                                                                                                                                                                                                                                                                                                          <w:marTop w:val="0"/>
                                                                                                                                                                                                                                                                                                                                                                                          <w:marBottom w:val="0"/>
                                                                                                                                                                                                                                                                                                                                                                                          <w:divBdr>
                                                                                                                                                                                                                                                                                                                                                                                            <w:top w:val="none" w:sz="0" w:space="0" w:color="auto"/>
                                                                                                                                                                                                                                                                                                                                                                                            <w:left w:val="none" w:sz="0" w:space="0" w:color="auto"/>
                                                                                                                                                                                                                                                                                                                                                                                            <w:bottom w:val="none" w:sz="0" w:space="0" w:color="auto"/>
                                                                                                                                                                                                                                                                                                                                                                                            <w:right w:val="none" w:sz="0" w:space="0" w:color="auto"/>
                                                                                                                                                                                                                                                                                                                                                                                          </w:divBdr>
                                                                                                                                                                                                                                                                                                                                                                                          <w:divsChild>
                                                                                                                                                                                                                                                                                                                                                                                            <w:div w:id="118230993">
                                                                                                                                                                                                                                                                                                                                                                                              <w:marLeft w:val="0"/>
                                                                                                                                                                                                                                                                                                                                                                                              <w:marRight w:val="0"/>
                                                                                                                                                                                                                                                                                                                                                                                              <w:marTop w:val="0"/>
                                                                                                                                                                                                                                                                                                                                                                                              <w:marBottom w:val="0"/>
                                                                                                                                                                                                                                                                                                                                                                                              <w:divBdr>
                                                                                                                                                                                                                                                                                                                                                                                                <w:top w:val="none" w:sz="0" w:space="0" w:color="auto"/>
                                                                                                                                                                                                                                                                                                                                                                                                <w:left w:val="none" w:sz="0" w:space="0" w:color="auto"/>
                                                                                                                                                                                                                                                                                                                                                                                                <w:bottom w:val="none" w:sz="0" w:space="0" w:color="auto"/>
                                                                                                                                                                                                                                                                                                                                                                                                <w:right w:val="none" w:sz="0" w:space="0" w:color="auto"/>
                                                                                                                                                                                                                                                                                                                                                                                              </w:divBdr>
                                                                                                                                                                                                                                                                                                                                                                                              <w:divsChild>
                                                                                                                                                                                                                                                                                                                                                                                                <w:div w:id="1587035381">
                                                                                                                                                                                                                                                                                                                                                                                                  <w:marLeft w:val="0"/>
                                                                                                                                                                                                                                                                                                                                                                                                  <w:marRight w:val="0"/>
                                                                                                                                                                                                                                                                                                                                                                                                  <w:marTop w:val="0"/>
                                                                                                                                                                                                                                                                                                                                                                                                  <w:marBottom w:val="0"/>
                                                                                                                                                                                                                                                                                                                                                                                                  <w:divBdr>
                                                                                                                                                                                                                                                                                                                                                                                                    <w:top w:val="none" w:sz="0" w:space="0" w:color="auto"/>
                                                                                                                                                                                                                                                                                                                                                                                                    <w:left w:val="none" w:sz="0" w:space="0" w:color="auto"/>
                                                                                                                                                                                                                                                                                                                                                                                                    <w:bottom w:val="none" w:sz="0" w:space="0" w:color="auto"/>
                                                                                                                                                                                                                                                                                                                                                                                                    <w:right w:val="none" w:sz="0" w:space="0" w:color="auto"/>
                                                                                                                                                                                                                                                                                                                                                                                                  </w:divBdr>
                                                                                                                                                                                                                                                                                                                                                                                                  <w:divsChild>
                                                                                                                                                                                                                                                                                                                                                                                                    <w:div w:id="2025278425">
                                                                                                                                                                                                                                                                                                                                                                                                      <w:marLeft w:val="0"/>
                                                                                                                                                                                                                                                                                                                                                                                                      <w:marRight w:val="0"/>
                                                                                                                                                                                                                                                                                                                                                                                                      <w:marTop w:val="0"/>
                                                                                                                                                                                                                                                                                                                                                                                                      <w:marBottom w:val="0"/>
                                                                                                                                                                                                                                                                                                                                                                                                      <w:divBdr>
                                                                                                                                                                                                                                                                                                                                                                                                        <w:top w:val="none" w:sz="0" w:space="0" w:color="auto"/>
                                                                                                                                                                                                                                                                                                                                                                                                        <w:left w:val="none" w:sz="0" w:space="0" w:color="auto"/>
                                                                                                                                                                                                                                                                                                                                                                                                        <w:bottom w:val="none" w:sz="0" w:space="0" w:color="auto"/>
                                                                                                                                                                                                                                                                                                                                                                                                        <w:right w:val="none" w:sz="0" w:space="0" w:color="auto"/>
                                                                                                                                                                                                                                                                                                                                                                                                      </w:divBdr>
                                                                                                                                                                                                                                                                                                                                                                                                      <w:divsChild>
                                                                                                                                                                                                                                                                                                                                                                                                        <w:div w:id="937954170">
                                                                                                                                                                                                                                                                                                                                                                                                          <w:marLeft w:val="0"/>
                                                                                                                                                                                                                                                                                                                                                                                                          <w:marRight w:val="0"/>
                                                                                                                                                                                                                                                                                                                                                                                                          <w:marTop w:val="0"/>
                                                                                                                                                                                                                                                                                                                                                                                                          <w:marBottom w:val="0"/>
                                                                                                                                                                                                                                                                                                                                                                                                          <w:divBdr>
                                                                                                                                                                                                                                                                                                                                                                                                            <w:top w:val="none" w:sz="0" w:space="0" w:color="auto"/>
                                                                                                                                                                                                                                                                                                                                                                                                            <w:left w:val="none" w:sz="0" w:space="0" w:color="auto"/>
                                                                                                                                                                                                                                                                                                                                                                                                            <w:bottom w:val="none" w:sz="0" w:space="0" w:color="auto"/>
                                                                                                                                                                                                                                                                                                                                                                                                            <w:right w:val="none" w:sz="0" w:space="0" w:color="auto"/>
                                                                                                                                                                                                                                                                                                                                                                                                          </w:divBdr>
                                                                                                                                                                                                                                                                                                                                                                                                          <w:divsChild>
                                                                                                                                                                                                                                                                                                                                                                                                            <w:div w:id="1261915486">
                                                                                                                                                                                                                                                                                                                                                                                                              <w:marLeft w:val="0"/>
                                                                                                                                                                                                                                                                                                                                                                                                              <w:marRight w:val="0"/>
                                                                                                                                                                                                                                                                                                                                                                                                              <w:marTop w:val="0"/>
                                                                                                                                                                                                                                                                                                                                                                                                              <w:marBottom w:val="0"/>
                                                                                                                                                                                                                                                                                                                                                                                                              <w:divBdr>
                                                                                                                                                                                                                                                                                                                                                                                                                <w:top w:val="none" w:sz="0" w:space="0" w:color="auto"/>
                                                                                                                                                                                                                                                                                                                                                                                                                <w:left w:val="none" w:sz="0" w:space="0" w:color="auto"/>
                                                                                                                                                                                                                                                                                                                                                                                                                <w:bottom w:val="none" w:sz="0" w:space="0" w:color="auto"/>
                                                                                                                                                                                                                                                                                                                                                                                                                <w:right w:val="none" w:sz="0" w:space="0" w:color="auto"/>
                                                                                                                                                                                                                                                                                                                                                                                                              </w:divBdr>
                                                                                                                                                                                                                                                                                                                                                                                                              <w:divsChild>
                                                                                                                                                                                                                                                                                                                                                                                                                <w:div w:id="1308366072">
                                                                                                                                                                                                                                                                                                                                                                                                                  <w:marLeft w:val="0"/>
                                                                                                                                                                                                                                                                                                                                                                                                                  <w:marRight w:val="0"/>
                                                                                                                                                                                                                                                                                                                                                                                                                  <w:marTop w:val="0"/>
                                                                                                                                                                                                                                                                                                                                                                                                                  <w:marBottom w:val="0"/>
                                                                                                                                                                                                                                                                                                                                                                                                                  <w:divBdr>
                                                                                                                                                                                                                                                                                                                                                                                                                    <w:top w:val="none" w:sz="0" w:space="0" w:color="auto"/>
                                                                                                                                                                                                                                                                                                                                                                                                                    <w:left w:val="none" w:sz="0" w:space="0" w:color="auto"/>
                                                                                                                                                                                                                                                                                                                                                                                                                    <w:bottom w:val="none" w:sz="0" w:space="0" w:color="auto"/>
                                                                                                                                                                                                                                                                                                                                                                                                                    <w:right w:val="none" w:sz="0" w:space="0" w:color="auto"/>
                                                                                                                                                                                                                                                                                                                                                                                                                  </w:divBdr>
                                                                                                                                                                                                                                                                                                                                                                                                                  <w:divsChild>
                                                                                                                                                                                                                                                                                                                                                                                                                    <w:div w:id="1531334881">
                                                                                                                                                                                                                                                                                                                                                                                                                      <w:marLeft w:val="0"/>
                                                                                                                                                                                                                                                                                                                                                                                                                      <w:marRight w:val="0"/>
                                                                                                                                                                                                                                                                                                                                                                                                                      <w:marTop w:val="0"/>
                                                                                                                                                                                                                                                                                                                                                                                                                      <w:marBottom w:val="0"/>
                                                                                                                                                                                                                                                                                                                                                                                                                      <w:divBdr>
                                                                                                                                                                                                                                                                                                                                                                                                                        <w:top w:val="none" w:sz="0" w:space="0" w:color="auto"/>
                                                                                                                                                                                                                                                                                                                                                                                                                        <w:left w:val="none" w:sz="0" w:space="0" w:color="auto"/>
                                                                                                                                                                                                                                                                                                                                                                                                                        <w:bottom w:val="none" w:sz="0" w:space="0" w:color="auto"/>
                                                                                                                                                                                                                                                                                                                                                                                                                        <w:right w:val="none" w:sz="0" w:space="0" w:color="auto"/>
                                                                                                                                                                                                                                                                                                                                                                                                                      </w:divBdr>
                                                                                                                                                                                                                                                                                                                                                                                                                      <w:divsChild>
                                                                                                                                                                                                                                                                                                                                                                                                                        <w:div w:id="1585458698">
                                                                                                                                                                                                                                                                                                                                                                                                                          <w:marLeft w:val="0"/>
                                                                                                                                                                                                                                                                                                                                                                                                                          <w:marRight w:val="0"/>
                                                                                                                                                                                                                                                                                                                                                                                                                          <w:marTop w:val="0"/>
                                                                                                                                                                                                                                                                                                                                                                                                                          <w:marBottom w:val="0"/>
                                                                                                                                                                                                                                                                                                                                                                                                                          <w:divBdr>
                                                                                                                                                                                                                                                                                                                                                                                                                            <w:top w:val="none" w:sz="0" w:space="0" w:color="auto"/>
                                                                                                                                                                                                                                                                                                                                                                                                                            <w:left w:val="none" w:sz="0" w:space="0" w:color="auto"/>
                                                                                                                                                                                                                                                                                                                                                                                                                            <w:bottom w:val="none" w:sz="0" w:space="0" w:color="auto"/>
                                                                                                                                                                                                                                                                                                                                                                                                                            <w:right w:val="none" w:sz="0" w:space="0" w:color="auto"/>
                                                                                                                                                                                                                                                                                                                                                                                                                          </w:divBdr>
                                                                                                                                                                                                                                                                                                                                                                                                                          <w:divsChild>
                                                                                                                                                                                                                                                                                                                                                                                                                            <w:div w:id="1762290203">
                                                                                                                                                                                                                                                                                                                                                                                                                              <w:marLeft w:val="0"/>
                                                                                                                                                                                                                                                                                                                                                                                                                              <w:marRight w:val="0"/>
                                                                                                                                                                                                                                                                                                                                                                                                                              <w:marTop w:val="0"/>
                                                                                                                                                                                                                                                                                                                                                                                                                              <w:marBottom w:val="0"/>
                                                                                                                                                                                                                                                                                                                                                                                                                              <w:divBdr>
                                                                                                                                                                                                                                                                                                                                                                                                                                <w:top w:val="none" w:sz="0" w:space="0" w:color="auto"/>
                                                                                                                                                                                                                                                                                                                                                                                                                                <w:left w:val="none" w:sz="0" w:space="0" w:color="auto"/>
                                                                                                                                                                                                                                                                                                                                                                                                                                <w:bottom w:val="none" w:sz="0" w:space="0" w:color="auto"/>
                                                                                                                                                                                                                                                                                                                                                                                                                                <w:right w:val="none" w:sz="0" w:space="0" w:color="auto"/>
                                                                                                                                                                                                                                                                                                                                                                                                                              </w:divBdr>
                                                                                                                                                                                                                                                                                                                                                                                                                              <w:divsChild>
                                                                                                                                                                                                                                                                                                                                                                                                                                <w:div w:id="1295600776">
                                                                                                                                                                                                                                                                                                                                                                                                                                  <w:marLeft w:val="0"/>
                                                                                                                                                                                                                                                                                                                                                                                                                                  <w:marRight w:val="0"/>
                                                                                                                                                                                                                                                                                                                                                                                                                                  <w:marTop w:val="0"/>
                                                                                                                                                                                                                                                                                                                                                                                                                                  <w:marBottom w:val="0"/>
                                                                                                                                                                                                                                                                                                                                                                                                                                  <w:divBdr>
                                                                                                                                                                                                                                                                                                                                                                                                                                    <w:top w:val="none" w:sz="0" w:space="0" w:color="auto"/>
                                                                                                                                                                                                                                                                                                                                                                                                                                    <w:left w:val="none" w:sz="0" w:space="0" w:color="auto"/>
                                                                                                                                                                                                                                                                                                                                                                                                                                    <w:bottom w:val="none" w:sz="0" w:space="0" w:color="auto"/>
                                                                                                                                                                                                                                                                                                                                                                                                                                    <w:right w:val="none" w:sz="0" w:space="0" w:color="auto"/>
                                                                                                                                                                                                                                                                                                                                                                                                                                  </w:divBdr>
                                                                                                                                                                                                                                                                                                                                                                                                                                  <w:divsChild>
                                                                                                                                                                                                                                                                                                                                                                                                                                    <w:div w:id="1276866747">
                                                                                                                                                                                                                                                                                                                                                                                                                                      <w:marLeft w:val="0"/>
                                                                                                                                                                                                                                                                                                                                                                                                                                      <w:marRight w:val="0"/>
                                                                                                                                                                                                                                                                                                                                                                                                                                      <w:marTop w:val="0"/>
                                                                                                                                                                                                                                                                                                                                                                                                                                      <w:marBottom w:val="0"/>
                                                                                                                                                                                                                                                                                                                                                                                                                                      <w:divBdr>
                                                                                                                                                                                                                                                                                                                                                                                                                                        <w:top w:val="none" w:sz="0" w:space="0" w:color="auto"/>
                                                                                                                                                                                                                                                                                                                                                                                                                                        <w:left w:val="none" w:sz="0" w:space="0" w:color="auto"/>
                                                                                                                                                                                                                                                                                                                                                                                                                                        <w:bottom w:val="none" w:sz="0" w:space="0" w:color="auto"/>
                                                                                                                                                                                                                                                                                                                                                                                                                                        <w:right w:val="none" w:sz="0" w:space="0" w:color="auto"/>
                                                                                                                                                                                                                                                                                                                                                                                                                                      </w:divBdr>
                                                                                                                                                                                                                                                                                                                                                                                                                                      <w:divsChild>
                                                                                                                                                                                                                                                                                                                                                                                                                                        <w:div w:id="182550035">
                                                                                                                                                                                                                                                                                                                                                                                                                                          <w:marLeft w:val="0"/>
                                                                                                                                                                                                                                                                                                                                                                                                                                          <w:marRight w:val="0"/>
                                                                                                                                                                                                                                                                                                                                                                                                                                          <w:marTop w:val="0"/>
                                                                                                                                                                                                                                                                                                                                                                                                                                          <w:marBottom w:val="0"/>
                                                                                                                                                                                                                                                                                                                                                                                                                                          <w:divBdr>
                                                                                                                                                                                                                                                                                                                                                                                                                                            <w:top w:val="none" w:sz="0" w:space="0" w:color="auto"/>
                                                                                                                                                                                                                                                                                                                                                                                                                                            <w:left w:val="none" w:sz="0" w:space="0" w:color="auto"/>
                                                                                                                                                                                                                                                                                                                                                                                                                                            <w:bottom w:val="none" w:sz="0" w:space="0" w:color="auto"/>
                                                                                                                                                                                                                                                                                                                                                                                                                                            <w:right w:val="none" w:sz="0" w:space="0" w:color="auto"/>
                                                                                                                                                                                                                                                                                                                                                                                                                                          </w:divBdr>
                                                                                                                                                                                                                                                                                                                                                                                                                                          <w:divsChild>
                                                                                                                                                                                                                                                                                                                                                                                                                                            <w:div w:id="245306467">
                                                                                                                                                                                                                                                                                                                                                                                                                                              <w:marLeft w:val="0"/>
                                                                                                                                                                                                                                                                                                                                                                                                                                              <w:marRight w:val="0"/>
                                                                                                                                                                                                                                                                                                                                                                                                                                              <w:marTop w:val="0"/>
                                                                                                                                                                                                                                                                                                                                                                                                                                              <w:marBottom w:val="0"/>
                                                                                                                                                                                                                                                                                                                                                                                                                                              <w:divBdr>
                                                                                                                                                                                                                                                                                                                                                                                                                                                <w:top w:val="none" w:sz="0" w:space="0" w:color="auto"/>
                                                                                                                                                                                                                                                                                                                                                                                                                                                <w:left w:val="none" w:sz="0" w:space="0" w:color="auto"/>
                                                                                                                                                                                                                                                                                                                                                                                                                                                <w:bottom w:val="none" w:sz="0" w:space="0" w:color="auto"/>
                                                                                                                                                                                                                                                                                                                                                                                                                                                <w:right w:val="none" w:sz="0" w:space="0" w:color="auto"/>
                                                                                                                                                                                                                                                                                                                                                                                                                                              </w:divBdr>
                                                                                                                                                                                                                                                                                                                                                                                                                                              <w:divsChild>
                                                                                                                                                                                                                                                                                                                                                                                                                                                <w:div w:id="2045521539">
                                                                                                                                                                                                                                                                                                                                                                                                                                                  <w:marLeft w:val="0"/>
                                                                                                                                                                                                                                                                                                                                                                                                                                                  <w:marRight w:val="0"/>
                                                                                                                                                                                                                                                                                                                                                                                                                                                  <w:marTop w:val="0"/>
                                                                                                                                                                                                                                                                                                                                                                                                                                                  <w:marBottom w:val="0"/>
                                                                                                                                                                                                                                                                                                                                                                                                                                                  <w:divBdr>
                                                                                                                                                                                                                                                                                                                                                                                                                                                    <w:top w:val="none" w:sz="0" w:space="0" w:color="auto"/>
                                                                                                                                                                                                                                                                                                                                                                                                                                                    <w:left w:val="none" w:sz="0" w:space="0" w:color="auto"/>
                                                                                                                                                                                                                                                                                                                                                                                                                                                    <w:bottom w:val="none" w:sz="0" w:space="0" w:color="auto"/>
                                                                                                                                                                                                                                                                                                                                                                                                                                                    <w:right w:val="none" w:sz="0" w:space="0" w:color="auto"/>
                                                                                                                                                                                                                                                                                                                                                                                                                                                  </w:divBdr>
                                                                                                                                                                                                                                                                                                                                                                                                                                                  <w:divsChild>
                                                                                                                                                                                                                                                                                                                                                                                                                                                    <w:div w:id="1026101566">
                                                                                                                                                                                                                                                                                                                                                                                                                                                      <w:marLeft w:val="0"/>
                                                                                                                                                                                                                                                                                                                                                                                                                                                      <w:marRight w:val="0"/>
                                                                                                                                                                                                                                                                                                                                                                                                                                                      <w:marTop w:val="0"/>
                                                                                                                                                                                                                                                                                                                                                                                                                                                      <w:marBottom w:val="0"/>
                                                                                                                                                                                                                                                                                                                                                                                                                                                      <w:divBdr>
                                                                                                                                                                                                                                                                                                                                                                                                                                                        <w:top w:val="none" w:sz="0" w:space="0" w:color="auto"/>
                                                                                                                                                                                                                                                                                                                                                                                                                                                        <w:left w:val="none" w:sz="0" w:space="0" w:color="auto"/>
                                                                                                                                                                                                                                                                                                                                                                                                                                                        <w:bottom w:val="none" w:sz="0" w:space="0" w:color="auto"/>
                                                                                                                                                                                                                                                                                                                                                                                                                                                        <w:right w:val="none" w:sz="0" w:space="0" w:color="auto"/>
                                                                                                                                                                                                                                                                                                                                                                                                                                                      </w:divBdr>
                                                                                                                                                                                                                                                                                                                                                                                                                                                      <w:divsChild>
                                                                                                                                                                                                                                                                                                                                                                                                                                                        <w:div w:id="313071759">
                                                                                                                                                                                                                                                                                                                                                                                                                                                          <w:marLeft w:val="0"/>
                                                                                                                                                                                                                                                                                                                                                                                                                                                          <w:marRight w:val="0"/>
                                                                                                                                                                                                                                                                                                                                                                                                                                                          <w:marTop w:val="0"/>
                                                                                                                                                                                                                                                                                                                                                                                                                                                          <w:marBottom w:val="0"/>
                                                                                                                                                                                                                                                                                                                                                                                                                                                          <w:divBdr>
                                                                                                                                                                                                                                                                                                                                                                                                                                                            <w:top w:val="none" w:sz="0" w:space="0" w:color="auto"/>
                                                                                                                                                                                                                                                                                                                                                                                                                                                            <w:left w:val="none" w:sz="0" w:space="0" w:color="auto"/>
                                                                                                                                                                                                                                                                                                                                                                                                                                                            <w:bottom w:val="none" w:sz="0" w:space="0" w:color="auto"/>
                                                                                                                                                                                                                                                                                                                                                                                                                                                            <w:right w:val="none" w:sz="0" w:space="0" w:color="auto"/>
                                                                                                                                                                                                                                                                                                                                                                                                                                                          </w:divBdr>
                                                                                                                                                                                                                                                                                                                                                                                                                                                          <w:divsChild>
                                                                                                                                                                                                                                                                                                                                                                                                                                                            <w:div w:id="1654338086">
                                                                                                                                                                                                                                                                                                                                                                                                                                                              <w:marLeft w:val="0"/>
                                                                                                                                                                                                                                                                                                                                                                                                                                                              <w:marRight w:val="0"/>
                                                                                                                                                                                                                                                                                                                                                                                                                                                              <w:marTop w:val="0"/>
                                                                                                                                                                                                                                                                                                                                                                                                                                                              <w:marBottom w:val="0"/>
                                                                                                                                                                                                                                                                                                                                                                                                                                                              <w:divBdr>
                                                                                                                                                                                                                                                                                                                                                                                                                                                                <w:top w:val="none" w:sz="0" w:space="0" w:color="auto"/>
                                                                                                                                                                                                                                                                                                                                                                                                                                                                <w:left w:val="none" w:sz="0" w:space="0" w:color="auto"/>
                                                                                                                                                                                                                                                                                                                                                                                                                                                                <w:bottom w:val="none" w:sz="0" w:space="0" w:color="auto"/>
                                                                                                                                                                                                                                                                                                                                                                                                                                                                <w:right w:val="none" w:sz="0" w:space="0" w:color="auto"/>
                                                                                                                                                                                                                                                                                                                                                                                                                                                              </w:divBdr>
                                                                                                                                                                                                                                                                                                                                                                                                                                                              <w:divsChild>
                                                                                                                                                                                                                                                                                                                                                                                                                                                                <w:div w:id="1313556438">
                                                                                                                                                                                                                                                                                                                                                                                                                                                                  <w:marLeft w:val="0"/>
                                                                                                                                                                                                                                                                                                                                                                                                                                                                  <w:marRight w:val="0"/>
                                                                                                                                                                                                                                                                                                                                                                                                                                                                  <w:marTop w:val="0"/>
                                                                                                                                                                                                                                                                                                                                                                                                                                                                  <w:marBottom w:val="0"/>
                                                                                                                                                                                                                                                                                                                                                                                                                                                                  <w:divBdr>
                                                                                                                                                                                                                                                                                                                                                                                                                                                                    <w:top w:val="none" w:sz="0" w:space="0" w:color="auto"/>
                                                                                                                                                                                                                                                                                                                                                                                                                                                                    <w:left w:val="none" w:sz="0" w:space="0" w:color="auto"/>
                                                                                                                                                                                                                                                                                                                                                                                                                                                                    <w:bottom w:val="none" w:sz="0" w:space="0" w:color="auto"/>
                                                                                                                                                                                                                                                                                                                                                                                                                                                                    <w:right w:val="none" w:sz="0" w:space="0" w:color="auto"/>
                                                                                                                                                                                                                                                                                                                                                                                                                                                                  </w:divBdr>
                                                                                                                                                                                                                                                                                                                                                                                                                                                                  <w:divsChild>
                                                                                                                                                                                                                                                                                                                                                                                                                                                                    <w:div w:id="2117167951">
                                                                                                                                                                                                                                                                                                                                                                                                                                                                      <w:marLeft w:val="0"/>
                                                                                                                                                                                                                                                                                                                                                                                                                                                                      <w:marRight w:val="0"/>
                                                                                                                                                                                                                                                                                                                                                                                                                                                                      <w:marTop w:val="0"/>
                                                                                                                                                                                                                                                                                                                                                                                                                                                                      <w:marBottom w:val="0"/>
                                                                                                                                                                                                                                                                                                                                                                                                                                                                      <w:divBdr>
                                                                                                                                                                                                                                                                                                                                                                                                                                                                        <w:top w:val="none" w:sz="0" w:space="0" w:color="auto"/>
                                                                                                                                                                                                                                                                                                                                                                                                                                                                        <w:left w:val="none" w:sz="0" w:space="0" w:color="auto"/>
                                                                                                                                                                                                                                                                                                                                                                                                                                                                        <w:bottom w:val="none" w:sz="0" w:space="0" w:color="auto"/>
                                                                                                                                                                                                                                                                                                                                                                                                                                                                        <w:right w:val="none" w:sz="0" w:space="0" w:color="auto"/>
                                                                                                                                                                                                                                                                                                                                                                                                                                                                      </w:divBdr>
                                                                                                                                                                                                                                                                                                                                                                                                                                                                      <w:divsChild>
                                                                                                                                                                                                                                                                                                                                                                                                                                                                        <w:div w:id="270666276">
                                                                                                                                                                                                                                                                                                                                                                                                                                                                          <w:marLeft w:val="0"/>
                                                                                                                                                                                                                                                                                                                                                                                                                                                                          <w:marRight w:val="0"/>
                                                                                                                                                                                                                                                                                                                                                                                                                                                                          <w:marTop w:val="0"/>
                                                                                                                                                                                                                                                                                                                                                                                                                                                                          <w:marBottom w:val="0"/>
                                                                                                                                                                                                                                                                                                                                                                                                                                                                          <w:divBdr>
                                                                                                                                                                                                                                                                                                                                                                                                                                                                            <w:top w:val="none" w:sz="0" w:space="0" w:color="auto"/>
                                                                                                                                                                                                                                                                                                                                                                                                                                                                            <w:left w:val="none" w:sz="0" w:space="0" w:color="auto"/>
                                                                                                                                                                                                                                                                                                                                                                                                                                                                            <w:bottom w:val="none" w:sz="0" w:space="0" w:color="auto"/>
                                                                                                                                                                                                                                                                                                                                                                                                                                                                            <w:right w:val="none" w:sz="0" w:space="0" w:color="auto"/>
                                                                                                                                                                                                                                                                                                                                                                                                                                                                          </w:divBdr>
                                                                                                                                                                                                                                                                                                                                                                                                                                                                          <w:divsChild>
                                                                                                                                                                                                                                                                                                                                                                                                                                                                            <w:div w:id="631406328">
                                                                                                                                                                                                                                                                                                                                                                                                                                                                              <w:marLeft w:val="0"/>
                                                                                                                                                                                                                                                                                                                                                                                                                                                                              <w:marRight w:val="0"/>
                                                                                                                                                                                                                                                                                                                                                                                                                                                                              <w:marTop w:val="0"/>
                                                                                                                                                                                                                                                                                                                                                                                                                                                                              <w:marBottom w:val="0"/>
                                                                                                                                                                                                                                                                                                                                                                                                                                                                              <w:divBdr>
                                                                                                                                                                                                                                                                                                                                                                                                                                                                                <w:top w:val="none" w:sz="0" w:space="0" w:color="auto"/>
                                                                                                                                                                                                                                                                                                                                                                                                                                                                                <w:left w:val="none" w:sz="0" w:space="0" w:color="auto"/>
                                                                                                                                                                                                                                                                                                                                                                                                                                                                                <w:bottom w:val="none" w:sz="0" w:space="0" w:color="auto"/>
                                                                                                                                                                                                                                                                                                                                                                                                                                                                                <w:right w:val="none" w:sz="0" w:space="0" w:color="auto"/>
                                                                                                                                                                                                                                                                                                                                                                                                                                                                              </w:divBdr>
                                                                                                                                                                                                                                                                                                                                                                                                                                                                              <w:divsChild>
                                                                                                                                                                                                                                                                                                                                                                                                                                                                                <w:div w:id="1122843433">
                                                                                                                                                                                                                                                                                                                                                                                                                                                                                  <w:marLeft w:val="0"/>
                                                                                                                                                                                                                                                                                                                                                                                                                                                                                  <w:marRight w:val="0"/>
                                                                                                                                                                                                                                                                                                                                                                                                                                                                                  <w:marTop w:val="0"/>
                                                                                                                                                                                                                                                                                                                                                                                                                                                                                  <w:marBottom w:val="0"/>
                                                                                                                                                                                                                                                                                                                                                                                                                                                                                  <w:divBdr>
                                                                                                                                                                                                                                                                                                                                                                                                                                                                                    <w:top w:val="none" w:sz="0" w:space="0" w:color="auto"/>
                                                                                                                                                                                                                                                                                                                                                                                                                                                                                    <w:left w:val="none" w:sz="0" w:space="0" w:color="auto"/>
                                                                                                                                                                                                                                                                                                                                                                                                                                                                                    <w:bottom w:val="none" w:sz="0" w:space="0" w:color="auto"/>
                                                                                                                                                                                                                                                                                                                                                                                                                                                                                    <w:right w:val="none" w:sz="0" w:space="0" w:color="auto"/>
                                                                                                                                                                                                                                                                                                                                                                                                                                                                                  </w:divBdr>
                                                                                                                                                                                                                                                                                                                                                                                                                                                                                  <w:divsChild>
                                                                                                                                                                                                                                                                                                                                                                                                                                                                                    <w:div w:id="804465612">
                                                                                                                                                                                                                                                                                                                                                                                                                                                                                      <w:marLeft w:val="0"/>
                                                                                                                                                                                                                                                                                                                                                                                                                                                                                      <w:marRight w:val="0"/>
                                                                                                                                                                                                                                                                                                                                                                                                                                                                                      <w:marTop w:val="0"/>
                                                                                                                                                                                                                                                                                                                                                                                                                                                                                      <w:marBottom w:val="0"/>
                                                                                                                                                                                                                                                                                                                                                                                                                                                                                      <w:divBdr>
                                                                                                                                                                                                                                                                                                                                                                                                                                                                                        <w:top w:val="none" w:sz="0" w:space="0" w:color="auto"/>
                                                                                                                                                                                                                                                                                                                                                                                                                                                                                        <w:left w:val="none" w:sz="0" w:space="0" w:color="auto"/>
                                                                                                                                                                                                                                                                                                                                                                                                                                                                                        <w:bottom w:val="none" w:sz="0" w:space="0" w:color="auto"/>
                                                                                                                                                                                                                                                                                                                                                                                                                                                                                        <w:right w:val="none" w:sz="0" w:space="0" w:color="auto"/>
                                                                                                                                                                                                                                                                                                                                                                                                                                                                                      </w:divBdr>
                                                                                                                                                                                                                                                                                                                                                                                                                                                                                      <w:divsChild>
                                                                                                                                                                                                                                                                                                                                                                                                                                                                                        <w:div w:id="1656912532">
                                                                                                                                                                                                                                                                                                                                                                                                                                                                                          <w:marLeft w:val="0"/>
                                                                                                                                                                                                                                                                                                                                                                                                                                                                                          <w:marRight w:val="0"/>
                                                                                                                                                                                                                                                                                                                                                                                                                                                                                          <w:marTop w:val="0"/>
                                                                                                                                                                                                                                                                                                                                                                                                                                                                                          <w:marBottom w:val="0"/>
                                                                                                                                                                                                                                                                                                                                                                                                                                                                                          <w:divBdr>
                                                                                                                                                                                                                                                                                                                                                                                                                                                                                            <w:top w:val="none" w:sz="0" w:space="0" w:color="auto"/>
                                                                                                                                                                                                                                                                                                                                                                                                                                                                                            <w:left w:val="none" w:sz="0" w:space="0" w:color="auto"/>
                                                                                                                                                                                                                                                                                                                                                                                                                                                                                            <w:bottom w:val="none" w:sz="0" w:space="0" w:color="auto"/>
                                                                                                                                                                                                                                                                                                                                                                                                                                                                                            <w:right w:val="none" w:sz="0" w:space="0" w:color="auto"/>
                                                                                                                                                                                                                                                                                                                                                                                                                                                                                          </w:divBdr>
                                                                                                                                                                                                                                                                                                                                                                                                                                                                                          <w:divsChild>
                                                                                                                                                                                                                                                                                                                                                                                                                                                                                            <w:div w:id="413939885">
                                                                                                                                                                                                                                                                                                                                                                                                                                                                                              <w:marLeft w:val="0"/>
                                                                                                                                                                                                                                                                                                                                                                                                                                                                                              <w:marRight w:val="0"/>
                                                                                                                                                                                                                                                                                                                                                                                                                                                                                              <w:marTop w:val="0"/>
                                                                                                                                                                                                                                                                                                                                                                                                                                                                                              <w:marBottom w:val="0"/>
                                                                                                                                                                                                                                                                                                                                                                                                                                                                                              <w:divBdr>
                                                                                                                                                                                                                                                                                                                                                                                                                                                                                                <w:top w:val="none" w:sz="0" w:space="0" w:color="auto"/>
                                                                                                                                                                                                                                                                                                                                                                                                                                                                                                <w:left w:val="none" w:sz="0" w:space="0" w:color="auto"/>
                                                                                                                                                                                                                                                                                                                                                                                                                                                                                                <w:bottom w:val="none" w:sz="0" w:space="0" w:color="auto"/>
                                                                                                                                                                                                                                                                                                                                                                                                                                                                                                <w:right w:val="none" w:sz="0" w:space="0" w:color="auto"/>
                                                                                                                                                                                                                                                                                                                                                                                                                                                                                              </w:divBdr>
                                                                                                                                                                                                                                                                                                                                                                                                                                                                                              <w:divsChild>
                                                                                                                                                                                                                                                                                                                                                                                                                                                                                                <w:div w:id="291714785">
                                                                                                                                                                                                                                                                                                                                                                                                                                                                                                  <w:marLeft w:val="0"/>
                                                                                                                                                                                                                                                                                                                                                                                                                                                                                                  <w:marRight w:val="0"/>
                                                                                                                                                                                                                                                                                                                                                                                                                                                                                                  <w:marTop w:val="0"/>
                                                                                                                                                                                                                                                                                                                                                                                                                                                                                                  <w:marBottom w:val="0"/>
                                                                                                                                                                                                                                                                                                                                                                                                                                                                                                  <w:divBdr>
                                                                                                                                                                                                                                                                                                                                                                                                                                                                                                    <w:top w:val="none" w:sz="0" w:space="0" w:color="auto"/>
                                                                                                                                                                                                                                                                                                                                                                                                                                                                                                    <w:left w:val="none" w:sz="0" w:space="0" w:color="auto"/>
                                                                                                                                                                                                                                                                                                                                                                                                                                                                                                    <w:bottom w:val="none" w:sz="0" w:space="0" w:color="auto"/>
                                                                                                                                                                                                                                                                                                                                                                                                                                                                                                    <w:right w:val="none" w:sz="0" w:space="0" w:color="auto"/>
                                                                                                                                                                                                                                                                                                                                                                                                                                                                                                  </w:divBdr>
                                                                                                                                                                                                                                                                                                                                                                                                                                                                                                  <w:divsChild>
                                                                                                                                                                                                                                                                                                                                                                                                                                                                                                    <w:div w:id="1200892636">
                                                                                                                                                                                                                                                                                                                                                                                                                                                                                                      <w:marLeft w:val="0"/>
                                                                                                                                                                                                                                                                                                                                                                                                                                                                                                      <w:marRight w:val="0"/>
                                                                                                                                                                                                                                                                                                                                                                                                                                                                                                      <w:marTop w:val="0"/>
                                                                                                                                                                                                                                                                                                                                                                                                                                                                                                      <w:marBottom w:val="0"/>
                                                                                                                                                                                                                                                                                                                                                                                                                                                                                                      <w:divBdr>
                                                                                                                                                                                                                                                                                                                                                                                                                                                                                                        <w:top w:val="none" w:sz="0" w:space="0" w:color="auto"/>
                                                                                                                                                                                                                                                                                                                                                                                                                                                                                                        <w:left w:val="none" w:sz="0" w:space="0" w:color="auto"/>
                                                                                                                                                                                                                                                                                                                                                                                                                                                                                                        <w:bottom w:val="none" w:sz="0" w:space="0" w:color="auto"/>
                                                                                                                                                                                                                                                                                                                                                                                                                                                                                                        <w:right w:val="none" w:sz="0" w:space="0" w:color="auto"/>
                                                                                                                                                                                                                                                                                                                                                                                                                                                                                                      </w:divBdr>
                                                                                                                                                                                                                                                                                                                                                                                                                                                                                                      <w:divsChild>
                                                                                                                                                                                                                                                                                                                                                                                                                                                                                                        <w:div w:id="1136919186">
                                                                                                                                                                                                                                                                                                                                                                                                                                                                                                          <w:marLeft w:val="0"/>
                                                                                                                                                                                                                                                                                                                                                                                                                                                                                                          <w:marRight w:val="0"/>
                                                                                                                                                                                                                                                                                                                                                                                                                                                                                                          <w:marTop w:val="0"/>
                                                                                                                                                                                                                                                                                                                                                                                                                                                                                                          <w:marBottom w:val="0"/>
                                                                                                                                                                                                                                                                                                                                                                                                                                                                                                          <w:divBdr>
                                                                                                                                                                                                                                                                                                                                                                                                                                                                                                            <w:top w:val="none" w:sz="0" w:space="0" w:color="auto"/>
                                                                                                                                                                                                                                                                                                                                                                                                                                                                                                            <w:left w:val="none" w:sz="0" w:space="0" w:color="auto"/>
                                                                                                                                                                                                                                                                                                                                                                                                                                                                                                            <w:bottom w:val="none" w:sz="0" w:space="0" w:color="auto"/>
                                                                                                                                                                                                                                                                                                                                                                                                                                                                                                            <w:right w:val="none" w:sz="0" w:space="0" w:color="auto"/>
                                                                                                                                                                                                                                                                                                                                                                                                                                                                                                          </w:divBdr>
                                                                                                                                                                                                                                                                                                                                                                                                                                                                                                          <w:divsChild>
                                                                                                                                                                                                                                                                                                                                                                                                                                                                                                            <w:div w:id="1680043861">
                                                                                                                                                                                                                                                                                                                                                                                                                                                                                                              <w:marLeft w:val="0"/>
                                                                                                                                                                                                                                                                                                                                                                                                                                                                                                              <w:marRight w:val="0"/>
                                                                                                                                                                                                                                                                                                                                                                                                                                                                                                              <w:marTop w:val="0"/>
                                                                                                                                                                                                                                                                                                                                                                                                                                                                                                              <w:marBottom w:val="0"/>
                                                                                                                                                                                                                                                                                                                                                                                                                                                                                                              <w:divBdr>
                                                                                                                                                                                                                                                                                                                                                                                                                                                                                                                <w:top w:val="none" w:sz="0" w:space="0" w:color="auto"/>
                                                                                                                                                                                                                                                                                                                                                                                                                                                                                                                <w:left w:val="none" w:sz="0" w:space="0" w:color="auto"/>
                                                                                                                                                                                                                                                                                                                                                                                                                                                                                                                <w:bottom w:val="none" w:sz="0" w:space="0" w:color="auto"/>
                                                                                                                                                                                                                                                                                                                                                                                                                                                                                                                <w:right w:val="none" w:sz="0" w:space="0" w:color="auto"/>
                                                                                                                                                                                                                                                                                                                                                                                                                                                                                                              </w:divBdr>
                                                                                                                                                                                                                                                                                                                                                                                                                                                                                                              <w:divsChild>
                                                                                                                                                                                                                                                                                                                                                                                                                                                                                                                <w:div w:id="126611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8796128">
      <w:bodyDiv w:val="1"/>
      <w:marLeft w:val="0"/>
      <w:marRight w:val="0"/>
      <w:marTop w:val="0"/>
      <w:marBottom w:val="0"/>
      <w:divBdr>
        <w:top w:val="none" w:sz="0" w:space="0" w:color="auto"/>
        <w:left w:val="none" w:sz="0" w:space="0" w:color="auto"/>
        <w:bottom w:val="none" w:sz="0" w:space="0" w:color="auto"/>
        <w:right w:val="none" w:sz="0" w:space="0" w:color="auto"/>
      </w:divBdr>
    </w:div>
    <w:div w:id="1898584743">
      <w:bodyDiv w:val="1"/>
      <w:marLeft w:val="0"/>
      <w:marRight w:val="0"/>
      <w:marTop w:val="0"/>
      <w:marBottom w:val="0"/>
      <w:divBdr>
        <w:top w:val="none" w:sz="0" w:space="0" w:color="auto"/>
        <w:left w:val="none" w:sz="0" w:space="0" w:color="auto"/>
        <w:bottom w:val="none" w:sz="0" w:space="0" w:color="auto"/>
        <w:right w:val="none" w:sz="0" w:space="0" w:color="auto"/>
      </w:divBdr>
    </w:div>
    <w:div w:id="1929609011">
      <w:bodyDiv w:val="1"/>
      <w:marLeft w:val="0"/>
      <w:marRight w:val="0"/>
      <w:marTop w:val="0"/>
      <w:marBottom w:val="0"/>
      <w:divBdr>
        <w:top w:val="none" w:sz="0" w:space="0" w:color="auto"/>
        <w:left w:val="none" w:sz="0" w:space="0" w:color="auto"/>
        <w:bottom w:val="none" w:sz="0" w:space="0" w:color="auto"/>
        <w:right w:val="none" w:sz="0" w:space="0" w:color="auto"/>
      </w:divBdr>
    </w:div>
    <w:div w:id="1989244126">
      <w:bodyDiv w:val="1"/>
      <w:marLeft w:val="0"/>
      <w:marRight w:val="0"/>
      <w:marTop w:val="0"/>
      <w:marBottom w:val="0"/>
      <w:divBdr>
        <w:top w:val="none" w:sz="0" w:space="0" w:color="auto"/>
        <w:left w:val="none" w:sz="0" w:space="0" w:color="auto"/>
        <w:bottom w:val="none" w:sz="0" w:space="0" w:color="auto"/>
        <w:right w:val="none" w:sz="0" w:space="0" w:color="auto"/>
      </w:divBdr>
    </w:div>
    <w:div w:id="1998681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oleObject" Target="embeddings/oleObject1.bin"/><Relationship Id="rId19"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2D89F1-107D-45E2-B916-2A4379384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49267</Words>
  <Characters>280825</Characters>
  <Application>Microsoft Office Word</Application>
  <DocSecurity>0</DocSecurity>
  <Lines>2340</Lines>
  <Paragraphs>658</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
      <vt:lpstr/>
      <vt:lpstr/>
    </vt:vector>
  </TitlesOfParts>
  <Company>UCL</Company>
  <LinksUpToDate>false</LinksUpToDate>
  <CharactersWithSpaces>329434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Mariano</dc:creator>
  <cp:lastModifiedBy>Joanne Bell</cp:lastModifiedBy>
  <cp:revision>2</cp:revision>
  <cp:lastPrinted>2014-01-21T18:41:00Z</cp:lastPrinted>
  <dcterms:created xsi:type="dcterms:W3CDTF">2014-05-09T14:32:00Z</dcterms:created>
  <dcterms:modified xsi:type="dcterms:W3CDTF">2014-05-09T14:32:00Z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JDSITT@GMAIL.COM@www.mendeley.com</vt:lpwstr>
  </property>
  <property fmtid="{D5CDD505-2E9C-101B-9397-08002B2CF9AE}" pid="4" name="Mendeley Citation Style_1">
    <vt:lpwstr>http://csl.mendeley.com/styles/6007393/brain-2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http://csl.mendeley.com/styles/6007393/brain-2</vt:lpwstr>
  </property>
  <property fmtid="{D5CDD505-2E9C-101B-9397-08002B2CF9AE}" pid="10" name="Mendeley Recent Style Name 2_1">
    <vt:lpwstr>Brain - jacobo sitt</vt:lpwstr>
  </property>
  <property fmtid="{D5CDD505-2E9C-101B-9397-08002B2CF9AE}" pid="11" name="Mendeley Recent Style Id 3_1">
    <vt:lpwstr>http://csl.mendeley.com/styles/6007393/brain</vt:lpwstr>
  </property>
  <property fmtid="{D5CDD505-2E9C-101B-9397-08002B2CF9AE}" pid="12" name="Mendeley Recent Style Name 3_1">
    <vt:lpwstr>Brain - jacobo sitt</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http://www.zotero.org/styles/curriculum-journal</vt:lpwstr>
  </property>
  <property fmtid="{D5CDD505-2E9C-101B-9397-08002B2CF9AE}" pid="16" name="Mendeley Recent Style Name 5_1">
    <vt:lpwstr>Curriculum Journal</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http://csl.mendeley.com/styles/6007393/plos</vt:lpwstr>
  </property>
  <property fmtid="{D5CDD505-2E9C-101B-9397-08002B2CF9AE}" pid="22" name="Mendeley Recent Style Name 8_1">
    <vt:lpwstr>Public Library of Science - jacobo sitt</vt:lpwstr>
  </property>
  <property fmtid="{D5CDD505-2E9C-101B-9397-08002B2CF9AE}" pid="23" name="Mendeley Recent Style Id 9_1">
    <vt:lpwstr>http://www.zotero.org/styles/science-translational-medicine</vt:lpwstr>
  </property>
  <property fmtid="{D5CDD505-2E9C-101B-9397-08002B2CF9AE}" pid="24" name="Mendeley Recent Style Name 9_1">
    <vt:lpwstr>Science Translational Medicine</vt:lpwstr>
  </property>
</Properties>
</file>